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d1b03" w14:textId="fdd1b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саласында арнаулы әлеуметтік қызметтер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26 наурыздағы № 262 қаулысы. Күші жойылды - Қазақстан Республикасы Үкіметінің 2015 жылғы 25 сәуірдегі № 312 қаулысымен</w:t>
      </w:r>
    </w:p>
    <w:p>
      <w:pPr>
        <w:spacing w:after="0"/>
        <w:ind w:left="0"/>
        <w:jc w:val="both"/>
      </w:pPr>
      <w:r>
        <w:rPr>
          <w:rFonts w:ascii="Times New Roman"/>
          <w:b w:val="false"/>
          <w:i w:val="false"/>
          <w:color w:val="ff0000"/>
          <w:sz w:val="28"/>
        </w:rPr>
        <w:t xml:space="preserve">      Ескерту. Күші жойылды - ҚР Үкіметінің 25.04.2015 </w:t>
      </w:r>
      <w:r>
        <w:rPr>
          <w:rFonts w:ascii="Times New Roman"/>
          <w:b w:val="false"/>
          <w:i w:val="false"/>
          <w:color w:val="ff0000"/>
          <w:sz w:val="28"/>
        </w:rPr>
        <w:t>№ 312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«Арнаулы әлеуметтік қызметтер туралы» 2008 жылғы 29 желтоқсандағы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5)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білім беру саласында арнаулы әлеуметтік қызметтер көрсету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w:t>
      </w:r>
      <w:r>
        <w:rPr>
          <w:rFonts w:ascii="Times New Roman"/>
          <w:b w:val="false"/>
          <w:i w:val="false"/>
          <w:color w:val="00000a"/>
          <w:sz w:val="28"/>
        </w:rPr>
        <w:t xml:space="preserve">Қазақстан Республикасы </w:t>
      </w:r>
      <w:r>
        <w:br/>
      </w:r>
      <w:r>
        <w:rPr>
          <w:rFonts w:ascii="Times New Roman"/>
          <w:b w:val="false"/>
          <w:i w:val="false"/>
          <w:color w:val="000000"/>
          <w:sz w:val="28"/>
        </w:rPr>
        <w:t>
</w:t>
      </w:r>
      <w:r>
        <w:rPr>
          <w:rFonts w:ascii="Times New Roman"/>
          <w:b w:val="false"/>
          <w:i w:val="false"/>
          <w:color w:val="00000a"/>
          <w:sz w:val="28"/>
        </w:rPr>
        <w:t xml:space="preserve">Үкіметінің       </w:t>
      </w:r>
      <w:r>
        <w:br/>
      </w:r>
      <w:r>
        <w:rPr>
          <w:rFonts w:ascii="Times New Roman"/>
          <w:b w:val="false"/>
          <w:i w:val="false"/>
          <w:color w:val="000000"/>
          <w:sz w:val="28"/>
        </w:rPr>
        <w:t>
</w:t>
      </w:r>
      <w:r>
        <w:rPr>
          <w:rFonts w:ascii="Times New Roman"/>
          <w:b w:val="false"/>
          <w:i w:val="false"/>
          <w:color w:val="00000a"/>
          <w:sz w:val="28"/>
        </w:rPr>
        <w:t xml:space="preserve">2014 жылғы 26 наурыздағы </w:t>
      </w:r>
      <w:r>
        <w:br/>
      </w:r>
      <w:r>
        <w:rPr>
          <w:rFonts w:ascii="Times New Roman"/>
          <w:b w:val="false"/>
          <w:i w:val="false"/>
          <w:color w:val="000000"/>
          <w:sz w:val="28"/>
        </w:rPr>
        <w:t>
</w:t>
      </w:r>
      <w:r>
        <w:rPr>
          <w:rFonts w:ascii="Times New Roman"/>
          <w:b w:val="false"/>
          <w:i w:val="false"/>
          <w:color w:val="00000a"/>
          <w:sz w:val="28"/>
        </w:rPr>
        <w:t xml:space="preserve">№ 262 қаулысымен   </w:t>
      </w:r>
      <w:r>
        <w:br/>
      </w:r>
      <w:r>
        <w:rPr>
          <w:rFonts w:ascii="Times New Roman"/>
          <w:b w:val="false"/>
          <w:i w:val="false"/>
          <w:color w:val="000000"/>
          <w:sz w:val="28"/>
        </w:rPr>
        <w:t>
</w:t>
      </w:r>
      <w:r>
        <w:rPr>
          <w:rFonts w:ascii="Times New Roman"/>
          <w:b w:val="false"/>
          <w:i w:val="false"/>
          <w:color w:val="00000a"/>
          <w:sz w:val="28"/>
        </w:rPr>
        <w:t xml:space="preserve">бекітілген        </w:t>
      </w:r>
    </w:p>
    <w:bookmarkEnd w:id="1"/>
    <w:bookmarkStart w:name="z5" w:id="2"/>
    <w:p>
      <w:pPr>
        <w:spacing w:after="0"/>
        <w:ind w:left="0"/>
        <w:jc w:val="left"/>
      </w:pPr>
      <w:r>
        <w:rPr>
          <w:rFonts w:ascii="Times New Roman"/>
          <w:b/>
          <w:i w:val="false"/>
          <w:color w:val="000000"/>
        </w:rPr>
        <w:t xml:space="preserve"> 
Білім беру саласында арнаулы әлеуметтік қызметтер көрсету стандарты</w:t>
      </w:r>
    </w:p>
    <w:bookmarkEnd w:id="2"/>
    <w:bookmarkStart w:name="z116" w:id="3"/>
    <w:p>
      <w:pPr>
        <w:spacing w:after="0"/>
        <w:ind w:left="0"/>
        <w:jc w:val="left"/>
      </w:pPr>
      <w:r>
        <w:rPr>
          <w:rFonts w:ascii="Times New Roman"/>
          <w:b/>
          <w:i w:val="false"/>
          <w:color w:val="000000"/>
        </w:rPr>
        <w:t xml:space="preserve"> 
Жалпы ережелер</w:t>
      </w:r>
    </w:p>
    <w:bookmarkEnd w:id="3"/>
    <w:bookmarkStart w:name="z6" w:id="4"/>
    <w:p>
      <w:pPr>
        <w:spacing w:after="0"/>
        <w:ind w:left="0"/>
        <w:jc w:val="both"/>
      </w:pPr>
      <w:r>
        <w:rPr>
          <w:rFonts w:ascii="Times New Roman"/>
          <w:b w:val="false"/>
          <w:i w:val="false"/>
          <w:color w:val="000000"/>
          <w:sz w:val="28"/>
        </w:rPr>
        <w:t>
</w:t>
      </w:r>
      <w:r>
        <w:rPr>
          <w:rFonts w:ascii="Times New Roman"/>
          <w:b w:val="false"/>
          <w:i w:val="false"/>
          <w:color w:val="00000a"/>
          <w:sz w:val="28"/>
        </w:rPr>
        <w:t xml:space="preserve">      1. Білім беру саласында арнаулы әлеуметтік қызметтер көрсету стандарты (бұдан әрі – Стандарт)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a"/>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2. Осы Стандарт білім беру ұйымдарында (бұдан әрі – ұйымдар):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1) жетім балаға (жетім балаларға) – ата-анасының екеуі де немесе жалғыз ата-анасы қайтыс болған балаға (балаларға);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2) ата-аналарының (ата-анасының) қамқорлығынсыз қалған балаға (балаларға) – ата-ана құқықтарының шектелуiне немесе олардан айырылуына, хабарсыз кеткен деп танылуына, қайтыс болған деп жариялануына, әрекетке қабiлетсiз немесе әрекет қабiлетi шектелген деп танылуына, бас бостандығынан айыру орындарында жазасын өтеуiне, бала тәрбиелеуден немесе оның құқықтары мен мүдделерiн қорғаудан жалтаруына, оның ішінде баланы тәрбиелеу немесе медициналық ұйымнан алудан бас тартуына байланысты, сондай-ақ ата-ана қамқоршылығы болмаған және Қазақстан Республикасының заңдарында көзделген өз құқықтары мен мүдделерінің қажетті қорғалуын қамтамасыз етуге мұқтаж болған өзге де жағдайларда жалғыз ата-анасының немесе екеуінің де қамқорлығынан айырылған балаға (балаларға);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xml:space="preserve">      3) </w:t>
      </w:r>
      <w:r>
        <w:rPr>
          <w:rFonts w:ascii="Times New Roman"/>
          <w:b w:val="false"/>
          <w:i w:val="false"/>
          <w:color w:val="000000"/>
          <w:sz w:val="28"/>
        </w:rPr>
        <w:t xml:space="preserve">қадағалаусыз қалған балаға (балаларға) </w:t>
      </w:r>
      <w:r>
        <w:rPr>
          <w:rFonts w:ascii="Times New Roman"/>
          <w:b w:val="false"/>
          <w:i w:val="false"/>
          <w:color w:val="00000a"/>
          <w:sz w:val="28"/>
        </w:rPr>
        <w:t>–</w:t>
      </w:r>
      <w:r>
        <w:rPr>
          <w:rFonts w:ascii="Times New Roman"/>
          <w:b w:val="false"/>
          <w:i w:val="false"/>
          <w:color w:val="000000"/>
          <w:sz w:val="28"/>
        </w:rPr>
        <w:t xml:space="preserve"> ата-анасының немесе олардың заңды өкiлдерiнiң, сондай-ақ педагогтардың, тәрбиешiлердiң және кәмелетке толмағандарды қадағалауды жүзеге асыруға мiндеттi оқыту, тәрбиелеу және өзге де мекемелері қызметкерлерiнiң тарапынан оны тәрбиелеу, оқыту және (немесе) бағып-күту жөнiндегi мiндеттердi орындамауы немесе тиiсiнше орындамауы салдарынан, не оның үйден немесе бала құқығын қорғау жөнiндегi функцияларды жүзеге асыратын ұйымдардан өз еркімен кетуi салдарынан мінез-құлқына бақылау болмаған кәмелетке толмаған балаға (балаларға);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4) дене және (немесе) ақыл-ой мүмкіндіктеріне байланысты организм функциялары тұрақты бұзылған балаға (балаларға) (мүмкіндіктері шектеулі балаға (балаларға);</w:t>
      </w:r>
      <w:r>
        <w:br/>
      </w:r>
      <w:r>
        <w:rPr>
          <w:rFonts w:ascii="Times New Roman"/>
          <w:b w:val="false"/>
          <w:i w:val="false"/>
          <w:color w:val="000000"/>
          <w:sz w:val="28"/>
        </w:rPr>
        <w:t>
</w:t>
      </w:r>
      <w:r>
        <w:rPr>
          <w:rFonts w:ascii="Times New Roman"/>
          <w:b w:val="false"/>
          <w:i w:val="false"/>
          <w:color w:val="000000"/>
          <w:sz w:val="28"/>
        </w:rPr>
        <w:t>
      5) әлеуметтік бейімсіздікке және әлеуметтік депривацияға әкеп соқтырған қатыгездік құрбаны болған балаға (балаларға);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6) бас бостандығынан айыру орындарынан босап шыққан балаға (балаларға);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7) қылмыстық-атқару инспекциясының пробация қызметінің есебінде тұрған балаға (балаларға) арнаулы әлеуметтік қызметтерді көрсету көлемі мен шарттарын белгілейді.</w:t>
      </w:r>
      <w:r>
        <w:br/>
      </w:r>
      <w:r>
        <w:rPr>
          <w:rFonts w:ascii="Times New Roman"/>
          <w:b w:val="false"/>
          <w:i w:val="false"/>
          <w:color w:val="000000"/>
          <w:sz w:val="28"/>
        </w:rPr>
        <w:t>
</w:t>
      </w:r>
      <w:r>
        <w:rPr>
          <w:rFonts w:ascii="Times New Roman"/>
          <w:b w:val="false"/>
          <w:i w:val="false"/>
          <w:color w:val="00000a"/>
          <w:sz w:val="28"/>
        </w:rPr>
        <w:t>      Жоғарыда аталған санаттар бірлесіп көрсетілетін қызметті алушылар деп аталады.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3. Арнаулы әлеуметтік қызметтерді ұсынатын субъектілерге: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1) тұратын орнын ұсына отырып, азаматтардың белгілі бір санаттарының білім алуға, тәрбиеленуге құқықтарының мемлекеттік кепілдіктерін қамтамасыз ететін білім беру ұйымдары:</w:t>
      </w:r>
      <w:r>
        <w:br/>
      </w:r>
      <w:r>
        <w:rPr>
          <w:rFonts w:ascii="Times New Roman"/>
          <w:b w:val="false"/>
          <w:i w:val="false"/>
          <w:color w:val="000000"/>
          <w:sz w:val="28"/>
        </w:rPr>
        <w:t>
</w:t>
      </w:r>
      <w:r>
        <w:rPr>
          <w:rFonts w:ascii="Times New Roman"/>
          <w:b w:val="false"/>
          <w:i w:val="false"/>
          <w:color w:val="00000a"/>
          <w:sz w:val="28"/>
        </w:rPr>
        <w:t>      жетім балалар мен ата-анасының қамқорлығынсыз қалған балаларға арналған интернаттық мекемелер;</w:t>
      </w:r>
      <w:r>
        <w:br/>
      </w:r>
      <w:r>
        <w:rPr>
          <w:rFonts w:ascii="Times New Roman"/>
          <w:b w:val="false"/>
          <w:i w:val="false"/>
          <w:color w:val="000000"/>
          <w:sz w:val="28"/>
        </w:rPr>
        <w:t>
</w:t>
      </w:r>
      <w:r>
        <w:rPr>
          <w:rFonts w:ascii="Times New Roman"/>
          <w:b w:val="false"/>
          <w:i w:val="false"/>
          <w:color w:val="00000a"/>
          <w:sz w:val="28"/>
        </w:rPr>
        <w:t>      девиантты мінез-құлықты балаларға арналған интернаттық мекемелер;</w:t>
      </w:r>
      <w:r>
        <w:br/>
      </w:r>
      <w:r>
        <w:rPr>
          <w:rFonts w:ascii="Times New Roman"/>
          <w:b w:val="false"/>
          <w:i w:val="false"/>
          <w:color w:val="000000"/>
          <w:sz w:val="28"/>
        </w:rPr>
        <w:t>
</w:t>
      </w:r>
      <w:r>
        <w:rPr>
          <w:rFonts w:ascii="Times New Roman"/>
          <w:b w:val="false"/>
          <w:i w:val="false"/>
          <w:color w:val="00000a"/>
          <w:sz w:val="28"/>
        </w:rPr>
        <w:t>      мүмкіндіктері шектеулі балаларға арналған стационарлар;</w:t>
      </w:r>
      <w:r>
        <w:br/>
      </w:r>
      <w:r>
        <w:rPr>
          <w:rFonts w:ascii="Times New Roman"/>
          <w:b w:val="false"/>
          <w:i w:val="false"/>
          <w:color w:val="000000"/>
          <w:sz w:val="28"/>
        </w:rPr>
        <w:t>
</w:t>
      </w:r>
      <w:r>
        <w:rPr>
          <w:rFonts w:ascii="Times New Roman"/>
          <w:b w:val="false"/>
          <w:i w:val="false"/>
          <w:color w:val="00000a"/>
          <w:sz w:val="28"/>
        </w:rPr>
        <w:t>      әртүрлі бейіндегі балалардың сауықтыру орталықтары;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2) азаматтардың белгілі бір санаттарының білім алуға, тәрбиеленуге құқықтарының мемлекеттік кепілдіктерін қамтамасыз ететін күндіз болатын ұйымдар:</w:t>
      </w:r>
      <w:r>
        <w:br/>
      </w:r>
      <w:r>
        <w:rPr>
          <w:rFonts w:ascii="Times New Roman"/>
          <w:b w:val="false"/>
          <w:i w:val="false"/>
          <w:color w:val="000000"/>
          <w:sz w:val="28"/>
        </w:rPr>
        <w:t>
</w:t>
      </w:r>
      <w:r>
        <w:rPr>
          <w:rFonts w:ascii="Times New Roman"/>
          <w:b w:val="false"/>
          <w:i w:val="false"/>
          <w:color w:val="00000a"/>
          <w:sz w:val="28"/>
        </w:rPr>
        <w:t>      оңалту орталықтары;</w:t>
      </w:r>
      <w:r>
        <w:br/>
      </w:r>
      <w:r>
        <w:rPr>
          <w:rFonts w:ascii="Times New Roman"/>
          <w:b w:val="false"/>
          <w:i w:val="false"/>
          <w:color w:val="000000"/>
          <w:sz w:val="28"/>
        </w:rPr>
        <w:t>
</w:t>
      </w:r>
      <w:r>
        <w:rPr>
          <w:rFonts w:ascii="Times New Roman"/>
          <w:b w:val="false"/>
          <w:i w:val="false"/>
          <w:color w:val="00000a"/>
          <w:sz w:val="28"/>
        </w:rPr>
        <w:t>      психологиялық-педагогикалық түзеу кабинеттері, психологиялық-медициналық-педагогикалық консультациялар;</w:t>
      </w:r>
      <w:r>
        <w:br/>
      </w:r>
      <w:r>
        <w:rPr>
          <w:rFonts w:ascii="Times New Roman"/>
          <w:b w:val="false"/>
          <w:i w:val="false"/>
          <w:color w:val="000000"/>
          <w:sz w:val="28"/>
        </w:rPr>
        <w:t>
</w:t>
      </w:r>
      <w:r>
        <w:rPr>
          <w:rFonts w:ascii="Times New Roman"/>
          <w:b w:val="false"/>
          <w:i w:val="false"/>
          <w:color w:val="00000a"/>
          <w:sz w:val="28"/>
        </w:rPr>
        <w:t>      мектепке дейінгі және мектептік арнаулы ұйымдар; жалпы дамыту және түзету сипатындағы функцияларды қатар атқаратын мектепке дейінгі және мектептік аралас ұйымдар;</w:t>
      </w:r>
      <w:r>
        <w:br/>
      </w:r>
      <w:r>
        <w:rPr>
          <w:rFonts w:ascii="Times New Roman"/>
          <w:b w:val="false"/>
          <w:i w:val="false"/>
          <w:color w:val="000000"/>
          <w:sz w:val="28"/>
        </w:rPr>
        <w:t>
</w:t>
      </w:r>
      <w:r>
        <w:rPr>
          <w:rFonts w:ascii="Times New Roman"/>
          <w:b w:val="false"/>
          <w:i w:val="false"/>
          <w:color w:val="00000a"/>
          <w:sz w:val="28"/>
        </w:rPr>
        <w:t>      мүмкіндігі шектеулі және қалыпты дамып келе жатқан балаларды бірге тәрбиелеуге арналған мектепке дейінгі және мектептік инклюзивтік ұйымдар;</w:t>
      </w:r>
      <w:r>
        <w:br/>
      </w:r>
      <w:r>
        <w:rPr>
          <w:rFonts w:ascii="Times New Roman"/>
          <w:b w:val="false"/>
          <w:i w:val="false"/>
          <w:color w:val="000000"/>
          <w:sz w:val="28"/>
        </w:rPr>
        <w:t>
</w:t>
      </w:r>
      <w:r>
        <w:rPr>
          <w:rFonts w:ascii="Times New Roman"/>
          <w:b w:val="false"/>
          <w:i w:val="false"/>
          <w:color w:val="00000a"/>
          <w:sz w:val="28"/>
        </w:rPr>
        <w:t>      күндіз болатын қызметтер/бөлімдер (күндіз қызмет көрсететін орталықтар, оңалту орталықтары, отбасы мен баланы қолдау, ерте араласу қызметтері, дағдарыс орталықтары).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3) қабылдаушы отбасылар: патронаттық отбасы, қамқоршылар мен қорғаншылар жатады.</w:t>
      </w:r>
      <w:r>
        <w:br/>
      </w:r>
      <w:r>
        <w:rPr>
          <w:rFonts w:ascii="Times New Roman"/>
          <w:b w:val="false"/>
          <w:i w:val="false"/>
          <w:color w:val="000000"/>
          <w:sz w:val="28"/>
        </w:rPr>
        <w:t>
</w:t>
      </w:r>
      <w:r>
        <w:rPr>
          <w:rFonts w:ascii="Times New Roman"/>
          <w:b w:val="false"/>
          <w:i w:val="false"/>
          <w:color w:val="00000a"/>
          <w:sz w:val="28"/>
        </w:rPr>
        <w:t>      Арнаулы әлеуметтік қызметтер ұсынатын субъектілердің аталған тізбесі толық болып табылмайды.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xml:space="preserve">      4. Арнаулы әлеуметтік қызметтер көрсетумен байланысты шығындар </w:t>
      </w:r>
      <w:r>
        <w:rPr>
          <w:rFonts w:ascii="Times New Roman"/>
          <w:b w:val="false"/>
          <w:i w:val="false"/>
          <w:color w:val="000000"/>
          <w:sz w:val="28"/>
        </w:rPr>
        <w:t xml:space="preserve">республикалық маңызы бар қаланың, астананың, облыстың және ауданның, (облыстық маңызы бар қаланың) </w:t>
      </w:r>
      <w:r>
        <w:rPr>
          <w:rFonts w:ascii="Times New Roman"/>
          <w:b w:val="false"/>
          <w:i w:val="false"/>
          <w:color w:val="00000a"/>
          <w:sz w:val="28"/>
        </w:rPr>
        <w:t>бюджеттік қаражаты есебінен және Қазақстан Республикасының заңнамасына қайшы келмейтін өзге де көздер есебінен өтеледі.</w:t>
      </w:r>
    </w:p>
    <w:bookmarkEnd w:id="4"/>
    <w:bookmarkStart w:name="z20" w:id="5"/>
    <w:p>
      <w:pPr>
        <w:spacing w:after="0"/>
        <w:ind w:left="0"/>
        <w:jc w:val="left"/>
      </w:pPr>
      <w:r>
        <w:rPr>
          <w:rFonts w:ascii="Times New Roman"/>
          <w:b/>
          <w:i w:val="false"/>
          <w:color w:val="000000"/>
        </w:rPr>
        <w:t xml:space="preserve"> 
2. Арнаулы әлеуметтік қызметтер ұсынатын ұйымдарға</w:t>
      </w:r>
      <w:r>
        <w:br/>
      </w:r>
      <w:r>
        <w:rPr>
          <w:rFonts w:ascii="Times New Roman"/>
          <w:b/>
          <w:i w:val="false"/>
          <w:color w:val="000000"/>
        </w:rPr>
        <w:t>
қабылдау, аудару мен одан шығару тәртібі</w:t>
      </w:r>
    </w:p>
    <w:bookmarkEnd w:id="5"/>
    <w:bookmarkStart w:name="z21" w:id="6"/>
    <w:p>
      <w:pPr>
        <w:spacing w:after="0"/>
        <w:ind w:left="0"/>
        <w:jc w:val="both"/>
      </w:pPr>
      <w:r>
        <w:rPr>
          <w:rFonts w:ascii="Times New Roman"/>
          <w:b w:val="false"/>
          <w:i w:val="false"/>
          <w:color w:val="000000"/>
          <w:sz w:val="28"/>
        </w:rPr>
        <w:t>
</w:t>
      </w:r>
      <w:r>
        <w:rPr>
          <w:rFonts w:ascii="Times New Roman"/>
          <w:b w:val="false"/>
          <w:i w:val="false"/>
          <w:color w:val="00000a"/>
          <w:sz w:val="28"/>
        </w:rPr>
        <w:t>      5. Көрсетілетін қызметті алушыларды ұйымға қабылдау бүкіл күнтізбелік жыл бойы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6. Жергілікті атқарушы органдардың арнаулы әлеуметтік қызметтерді ұсынатын ұйымдарға жіберу туралы шешімі мынадай құжаттарды қоса бере отырып, ұйымға белгілеу үшін негіз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xml:space="preserve">      1) </w:t>
      </w:r>
      <w:r>
        <w:rPr>
          <w:rFonts w:ascii="Times New Roman"/>
          <w:b w:val="false"/>
          <w:i w:val="false"/>
          <w:color w:val="000000"/>
          <w:sz w:val="28"/>
        </w:rPr>
        <w:t>туу туралы куәлiк</w:t>
      </w:r>
      <w:r>
        <w:rPr>
          <w:rFonts w:ascii="Times New Roman"/>
          <w:b w:val="false"/>
          <w:i w:val="false"/>
          <w:color w:val="00000a"/>
          <w:sz w:val="28"/>
        </w:rPr>
        <w:t xml:space="preserve"> (жеке куәлік);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2) денсаулық жағдайы мен екпелерi туралы медициналық құжаттар;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3) бiлiм туралы құжаттар (мектеп жасындағы балалар үшiн);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4) баланың өмiр сүру жағдайын тексеру актiсi;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5) ата-анасы туралы мәлiметтер (ата-анасының қайтыс болғаны туралы куәлiктердiң көшiрмелерi, соттың шешiмi (ата-аналарды ата-ана құқықтарынан айыру немесе шектеу, ата-аналарды хабар-ошарсыз кеткен деп тану, қайтыс болған деп жариялау немесе әрекетке қабілетсіз (әрекет қабiлетi шектелуi) деп тану), ата-анасының ауруы туралы анықтама, ата-аналарды iздестiру туралы анықтама және ата-анасының жоқтығын немесе олардың өз балаларын тәрбиелеуге мүмкiндiгi жоқтығын растайтын басқа да құжаттар) қамтылған құжаттар;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6) аға-iнiлерiнiң, апа-сiңлiлерiнiң (қарындастарының) және басқа да жақын туыстарының бар болуы және олардың тұратын жерi туралы анықтама;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7) ата-анасы қайтыс болғаннан кейiн қалған мүлiктердiң тiзiмдемесi, оның сақталуына жауапты адамдар туралы мәлiметтер;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8) кәмелетке толмағандарға тұрғын үй алаңын бекiту туралы құжаттар;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9) әлеуметтік жәрдемақы алатын баланың атына дербес шоттың ашылуы туралы шарттың көшірмесі, алимент өндiрiп алу туралы сот шешiмiнiң көшiрмесi (балаға оларды ата-анасының бiрi немесе оны алмастыратын адам алатын кезде).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7.</w:t>
      </w:r>
      <w:r>
        <w:rPr>
          <w:rFonts w:ascii="Times New Roman"/>
          <w:b w:val="false"/>
          <w:i w:val="false"/>
          <w:color w:val="ffffff"/>
          <w:sz w:val="28"/>
        </w:rPr>
        <w:t>і</w:t>
      </w:r>
      <w:r>
        <w:rPr>
          <w:rFonts w:ascii="Times New Roman"/>
          <w:b w:val="false"/>
          <w:i w:val="false"/>
          <w:color w:val="00000a"/>
          <w:sz w:val="28"/>
        </w:rPr>
        <w:t xml:space="preserve">Бір ұйымнан екінші ұйымға ауыстырылған немесе ұйымнан шығарылған кезде көрсетілетін қызметті алушыға мына құжаттар беріледі: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xml:space="preserve">      1) </w:t>
      </w:r>
      <w:r>
        <w:rPr>
          <w:rFonts w:ascii="Times New Roman"/>
          <w:b w:val="false"/>
          <w:i w:val="false"/>
          <w:color w:val="000000"/>
          <w:sz w:val="28"/>
        </w:rPr>
        <w:t>туу туралы куәлік</w:t>
      </w:r>
      <w:r>
        <w:rPr>
          <w:rFonts w:ascii="Times New Roman"/>
          <w:b w:val="false"/>
          <w:i w:val="false"/>
          <w:color w:val="00000a"/>
          <w:sz w:val="28"/>
        </w:rPr>
        <w:t xml:space="preserve"> (жеке куәлік);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2) ұйымда болғандығы туралы анықтама;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3) денсаулық жағдайы мен екпелері туралы медициналық құжаттар;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4) білім туралы құжаттар;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5) ата-анасы, туыстары туралы мәліметтер бар құжаттар;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6) оның өзі немесе ата-анасы бұрын иелік еткен мүлікке, ақшалай қаражатқа, тұрғын үй алаңына құқығын айғақтайтын құжаттар, жеке есеп шотын ашу туралы шарт, алимент өндіру туралы орындау парағы және жеке ісінде болған кезде басқа да құжаттар.</w:t>
      </w:r>
    </w:p>
    <w:bookmarkEnd w:id="6"/>
    <w:bookmarkStart w:name="z39" w:id="7"/>
    <w:p>
      <w:pPr>
        <w:spacing w:after="0"/>
        <w:ind w:left="0"/>
        <w:jc w:val="left"/>
      </w:pPr>
      <w:r>
        <w:rPr>
          <w:rFonts w:ascii="Times New Roman"/>
          <w:b/>
          <w:i w:val="false"/>
          <w:color w:val="000000"/>
        </w:rPr>
        <w:t xml:space="preserve"> 
3. Арнаулы әлеуметтік қызметтерді ұсынудың көлемі мен шарттары</w:t>
      </w:r>
    </w:p>
    <w:bookmarkEnd w:id="7"/>
    <w:bookmarkStart w:name="z40" w:id="8"/>
    <w:p>
      <w:pPr>
        <w:spacing w:after="0"/>
        <w:ind w:left="0"/>
        <w:jc w:val="both"/>
      </w:pPr>
      <w:r>
        <w:rPr>
          <w:rFonts w:ascii="Times New Roman"/>
          <w:b w:val="false"/>
          <w:i w:val="false"/>
          <w:color w:val="000000"/>
          <w:sz w:val="28"/>
        </w:rPr>
        <w:t>
</w:t>
      </w:r>
      <w:r>
        <w:rPr>
          <w:rFonts w:ascii="Times New Roman"/>
          <w:b w:val="false"/>
          <w:i w:val="false"/>
          <w:color w:val="00000a"/>
          <w:sz w:val="28"/>
        </w:rPr>
        <w:t>      8. Көрсетілетін қ</w:t>
      </w:r>
      <w:r>
        <w:rPr>
          <w:rFonts w:ascii="Times New Roman"/>
          <w:b w:val="false"/>
          <w:i w:val="false"/>
          <w:color w:val="000000"/>
          <w:sz w:val="28"/>
        </w:rPr>
        <w:t>ызметті алушылардың тұрмыстағы тыныс-тіршілігін қолдауға бағытталған әлеуметтік-тұрмыстық қызметтер:</w:t>
      </w:r>
      <w:r>
        <w:br/>
      </w:r>
      <w:r>
        <w:rPr>
          <w:rFonts w:ascii="Times New Roman"/>
          <w:b w:val="false"/>
          <w:i w:val="false"/>
          <w:color w:val="000000"/>
          <w:sz w:val="28"/>
        </w:rPr>
        <w:t>
</w:t>
      </w:r>
      <w:r>
        <w:rPr>
          <w:rFonts w:ascii="Times New Roman"/>
          <w:b w:val="false"/>
          <w:i w:val="false"/>
          <w:color w:val="00000a"/>
          <w:sz w:val="28"/>
        </w:rPr>
        <w:t>      тұратын және/немесе күндізгі болу орындарын ұсына отырып, белгілі санаттағы азаматтарға білім алуға, тәрбиеленуге құқықтарының мемлекеттік кепілдіктерін қамтамасыз ететін ұйымдарда:</w:t>
      </w:r>
      <w:r>
        <w:br/>
      </w:r>
      <w:r>
        <w:rPr>
          <w:rFonts w:ascii="Times New Roman"/>
          <w:b w:val="false"/>
          <w:i w:val="false"/>
          <w:color w:val="000000"/>
          <w:sz w:val="28"/>
        </w:rPr>
        <w:t>
</w:t>
      </w:r>
      <w:r>
        <w:rPr>
          <w:rFonts w:ascii="Times New Roman"/>
          <w:b w:val="false"/>
          <w:i w:val="false"/>
          <w:color w:val="000000"/>
          <w:sz w:val="28"/>
        </w:rPr>
        <w:t xml:space="preserve">
      1) «Балалар мен жасөспірімдерді тәрбиелеу мен білім беру объектілеріне қойылатын санитариялық-эпидемиологиялық талаптар» санитариялық қағидаларын бекіту туралы» Қазақстан Республикасы Үкіметінің 2011 жылғы 30 желтоқсандағы № 1684 қаулысымен бекітілген </w:t>
      </w:r>
      <w:r>
        <w:rPr>
          <w:rFonts w:ascii="Times New Roman"/>
          <w:b w:val="false"/>
          <w:i w:val="false"/>
          <w:color w:val="00000a"/>
          <w:sz w:val="28"/>
        </w:rPr>
        <w:t xml:space="preserve">санитариялық-эпидемиологиялық </w:t>
      </w:r>
      <w:r>
        <w:rPr>
          <w:rFonts w:ascii="Times New Roman"/>
          <w:b w:val="false"/>
          <w:i w:val="false"/>
          <w:color w:val="000000"/>
          <w:sz w:val="28"/>
        </w:rPr>
        <w:t>талаптарға</w:t>
      </w:r>
      <w:r>
        <w:rPr>
          <w:rFonts w:ascii="Times New Roman"/>
          <w:b w:val="false"/>
          <w:i w:val="false"/>
          <w:color w:val="00000a"/>
          <w:sz w:val="28"/>
        </w:rPr>
        <w:t xml:space="preserve"> сәйкес тұрғын үй алаңын ұсынуды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оңалту және емдеу, білім беру, мәдени іс-шараларға, өзіне-өзі қызмет көрсету дағдыларына, тұрмыстық бағдар негіздеріне оқытуға арналған жиһазбен және (немесе) арнайы жабдықтармен жабдықталған үй-жайларды ұсынуды;</w:t>
      </w:r>
      <w:r>
        <w:br/>
      </w:r>
      <w:r>
        <w:rPr>
          <w:rFonts w:ascii="Times New Roman"/>
          <w:b w:val="false"/>
          <w:i w:val="false"/>
          <w:color w:val="000000"/>
          <w:sz w:val="28"/>
        </w:rPr>
        <w:t>
</w:t>
      </w:r>
      <w:r>
        <w:rPr>
          <w:rFonts w:ascii="Times New Roman"/>
          <w:b w:val="false"/>
          <w:i w:val="false"/>
          <w:color w:val="000000"/>
          <w:sz w:val="28"/>
        </w:rPr>
        <w:t>
      3) жұмсақ мүкәммалды (киім, аяқ киім, ішкі киімдер және төсек-орын жабдықтары) ұсынуды;</w:t>
      </w:r>
      <w:r>
        <w:br/>
      </w:r>
      <w:r>
        <w:rPr>
          <w:rFonts w:ascii="Times New Roman"/>
          <w:b w:val="false"/>
          <w:i w:val="false"/>
          <w:color w:val="000000"/>
          <w:sz w:val="28"/>
        </w:rPr>
        <w:t>
</w:t>
      </w:r>
      <w:r>
        <w:rPr>
          <w:rFonts w:ascii="Times New Roman"/>
          <w:b w:val="false"/>
          <w:i w:val="false"/>
          <w:color w:val="000000"/>
          <w:sz w:val="28"/>
        </w:rPr>
        <w:t>
      4)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w:t>
      </w:r>
      <w:r>
        <w:rPr>
          <w:rFonts w:ascii="Times New Roman"/>
          <w:b w:val="false"/>
          <w:i w:val="false"/>
          <w:color w:val="000000"/>
          <w:sz w:val="28"/>
        </w:rPr>
        <w:t>320</w:t>
      </w:r>
      <w:r>
        <w:rPr>
          <w:rFonts w:ascii="Times New Roman"/>
          <w:b w:val="false"/>
          <w:i w:val="false"/>
          <w:color w:val="000000"/>
          <w:sz w:val="28"/>
        </w:rPr>
        <w:t xml:space="preserve"> және 2011 жылғы 30 желтоқсандағы № </w:t>
      </w:r>
      <w:r>
        <w:rPr>
          <w:rFonts w:ascii="Times New Roman"/>
          <w:b w:val="false"/>
          <w:i w:val="false"/>
          <w:color w:val="000000"/>
          <w:sz w:val="28"/>
        </w:rPr>
        <w:t>1684</w:t>
      </w:r>
      <w:r>
        <w:rPr>
          <w:rFonts w:ascii="Times New Roman"/>
          <w:b w:val="false"/>
          <w:i w:val="false"/>
          <w:color w:val="000000"/>
          <w:sz w:val="28"/>
        </w:rPr>
        <w:t xml:space="preserve"> қаулыларымен бекітілген </w:t>
      </w:r>
      <w:r>
        <w:rPr>
          <w:rFonts w:ascii="Times New Roman"/>
          <w:b w:val="false"/>
          <w:i w:val="false"/>
          <w:color w:val="00000a"/>
          <w:sz w:val="28"/>
        </w:rPr>
        <w:t>тамақтану нормаларына және санитариялық-эпидемиологиялық талаптарға сәйкес тиімді</w:t>
      </w:r>
      <w:r>
        <w:rPr>
          <w:rFonts w:ascii="Times New Roman"/>
          <w:b w:val="false"/>
          <w:i w:val="false"/>
          <w:color w:val="000000"/>
          <w:sz w:val="28"/>
        </w:rPr>
        <w:t xml:space="preserve"> және емдәмдік тамақтануды ұсынуды;</w:t>
      </w:r>
      <w:r>
        <w:br/>
      </w:r>
      <w:r>
        <w:rPr>
          <w:rFonts w:ascii="Times New Roman"/>
          <w:b w:val="false"/>
          <w:i w:val="false"/>
          <w:color w:val="000000"/>
          <w:sz w:val="28"/>
        </w:rPr>
        <w:t>
</w:t>
      </w:r>
      <w:r>
        <w:rPr>
          <w:rFonts w:ascii="Times New Roman"/>
          <w:b w:val="false"/>
          <w:i w:val="false"/>
          <w:color w:val="000000"/>
          <w:sz w:val="28"/>
        </w:rPr>
        <w:t>
      5) тұрмыстық қызмет көрсетумен (ішкі киімдерді, киімдерді, төсек-орын жабдықтарын жуу, кептіру, үтіктеу, залалсыздандыру) қамтамасыз етуді;</w:t>
      </w:r>
      <w:r>
        <w:br/>
      </w:r>
      <w:r>
        <w:rPr>
          <w:rFonts w:ascii="Times New Roman"/>
          <w:b w:val="false"/>
          <w:i w:val="false"/>
          <w:color w:val="000000"/>
          <w:sz w:val="28"/>
        </w:rPr>
        <w:t>
</w:t>
      </w:r>
      <w:r>
        <w:rPr>
          <w:rFonts w:ascii="Times New Roman"/>
          <w:b w:val="false"/>
          <w:i w:val="false"/>
          <w:color w:val="000000"/>
          <w:sz w:val="28"/>
        </w:rPr>
        <w:t>
      6) қажетті жабдықтармен кәсіптік тұрғыдан өзін-өзі айқындауды және шығармашылық еңбегі үшін жағдайлар жасауды;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7) емделуге, оқуға, мәдени, спорттық іс-шараларға қатысу үшін көрсетілетін қызметті алушыларды тасымалдау кезінде көлік қызметін ұсынуды;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8) көрсетілетін қызметті алушылардың ақыл-ой, эмоциялық, рухани және дене дамуына ықпал ететін отбасылық ортаға жақын қолайлы жағдай жасауды;</w:t>
      </w:r>
      <w:r>
        <w:br/>
      </w:r>
      <w:r>
        <w:rPr>
          <w:rFonts w:ascii="Times New Roman"/>
          <w:b w:val="false"/>
          <w:i w:val="false"/>
          <w:color w:val="000000"/>
          <w:sz w:val="28"/>
        </w:rPr>
        <w:t>
</w:t>
      </w:r>
      <w:r>
        <w:rPr>
          <w:rFonts w:ascii="Times New Roman"/>
          <w:b w:val="false"/>
          <w:i w:val="false"/>
          <w:color w:val="000000"/>
          <w:sz w:val="28"/>
        </w:rPr>
        <w:t>
      9) төсектен тұру, төсекке жату, киіну, шешіну, тамақтану сияқты іс-қимылдарды орындауға қабілетсіз көрсетілетін қызметті алушыларға жеке қызмет көрсету мен гигиеналық сипаттағы </w:t>
      </w:r>
      <w:r>
        <w:rPr>
          <w:rFonts w:ascii="Times New Roman"/>
          <w:b w:val="false"/>
          <w:i w:val="false"/>
          <w:color w:val="000000"/>
          <w:sz w:val="28"/>
        </w:rPr>
        <w:t>әлеуметтік-тұрмыстық қызметтерді</w:t>
      </w:r>
      <w:r>
        <w:rPr>
          <w:rFonts w:ascii="Times New Roman"/>
          <w:b w:val="false"/>
          <w:i w:val="false"/>
          <w:color w:val="000000"/>
          <w:sz w:val="28"/>
        </w:rPr>
        <w:t xml:space="preserve"> көрсетуді және оларды осы іс-қимылдарға үйретуді;</w:t>
      </w:r>
      <w:r>
        <w:br/>
      </w:r>
      <w:r>
        <w:rPr>
          <w:rFonts w:ascii="Times New Roman"/>
          <w:b w:val="false"/>
          <w:i w:val="false"/>
          <w:color w:val="000000"/>
          <w:sz w:val="28"/>
        </w:rPr>
        <w:t>
</w:t>
      </w:r>
      <w:r>
        <w:rPr>
          <w:rFonts w:ascii="Times New Roman"/>
          <w:b w:val="false"/>
          <w:i w:val="false"/>
          <w:color w:val="00000a"/>
          <w:sz w:val="28"/>
        </w:rPr>
        <w:t>      отбасы жағдайында ұсынылатын: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1) отбасының бір мүшесіне және тәрбиеленушіге кемінде 18 шаршы метрді құрайтын тұрғын-жайдың жалпы алаңын ұсынуды;</w:t>
      </w:r>
      <w:r>
        <w:br/>
      </w:r>
      <w:r>
        <w:rPr>
          <w:rFonts w:ascii="Times New Roman"/>
          <w:b w:val="false"/>
          <w:i w:val="false"/>
          <w:color w:val="000000"/>
          <w:sz w:val="28"/>
        </w:rPr>
        <w:t>
</w:t>
      </w:r>
      <w:r>
        <w:rPr>
          <w:rFonts w:ascii="Times New Roman"/>
          <w:b w:val="false"/>
          <w:i w:val="false"/>
          <w:color w:val="000000"/>
          <w:sz w:val="28"/>
        </w:rPr>
        <w:t>
      2) білім алу үшін қажетті жағдай жасауды, оның денсаулығына, дене, психикалық, рухани және адамгершілік дамуына қамқорлық көрсетуді;</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Үкіметінің 2011 жылғы 30 желтоқсандағы № 1684 қаулысымен бекітілген тамақтану нормаларына және </w:t>
      </w:r>
      <w:r>
        <w:rPr>
          <w:rFonts w:ascii="Times New Roman"/>
          <w:b w:val="false"/>
          <w:i w:val="false"/>
          <w:color w:val="00000a"/>
          <w:sz w:val="28"/>
        </w:rPr>
        <w:t xml:space="preserve">санитариялық-эпидемиологиялық </w:t>
      </w:r>
      <w:r>
        <w:rPr>
          <w:rFonts w:ascii="Times New Roman"/>
          <w:b w:val="false"/>
          <w:i w:val="false"/>
          <w:color w:val="000000"/>
          <w:sz w:val="28"/>
        </w:rPr>
        <w:t>талаптарға</w:t>
      </w:r>
      <w:r>
        <w:rPr>
          <w:rFonts w:ascii="Times New Roman"/>
          <w:b w:val="false"/>
          <w:i w:val="false"/>
          <w:color w:val="00000a"/>
          <w:sz w:val="28"/>
        </w:rPr>
        <w:t xml:space="preserve"> сәйкес </w:t>
      </w:r>
      <w:r>
        <w:rPr>
          <w:rFonts w:ascii="Times New Roman"/>
          <w:b w:val="false"/>
          <w:i w:val="false"/>
          <w:color w:val="000000"/>
          <w:sz w:val="28"/>
        </w:rPr>
        <w:t>тиімді және емдәмдік тамақтануды ұсынуды;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4) жұмсақ мүкәммалды (киім, аяқ-киім, ішкі киім мен төсек-орын жабдықтарын) ұсынуды;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5) емделуге, оқуға, мәдени, спорттық іс-шараларға қатысу үшін көрсетілетін қызметті алушыларды тасымалдау кезінде көлік қызметтерін ұсынуды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9. Көрсетілетін қызметті алушылардың жеке жағдайын ескере отырып, денсаулығын қолдауға және жақсартуға бағытталған әлеуметтік-медициналық қызметтер:</w:t>
      </w:r>
      <w:r>
        <w:br/>
      </w:r>
      <w:r>
        <w:rPr>
          <w:rFonts w:ascii="Times New Roman"/>
          <w:b w:val="false"/>
          <w:i w:val="false"/>
          <w:color w:val="000000"/>
          <w:sz w:val="28"/>
        </w:rPr>
        <w:t>
</w:t>
      </w:r>
      <w:r>
        <w:rPr>
          <w:rFonts w:ascii="Times New Roman"/>
          <w:b w:val="false"/>
          <w:i w:val="false"/>
          <w:color w:val="00000a"/>
          <w:sz w:val="28"/>
        </w:rPr>
        <w:t>      тұратын және/немесе күндізгі болу орындарын ұсына отырып, белгілі санаттағы азаматтарға білім алуға, тәрбиеленуге құқықтарының мемлекеттік кепілдіктерін қамтамасыз ететін ұйымдарда: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xml:space="preserve">      1) медициналық-әлеуметтік тексеруді ұйымдастыруды және өткізуді (қажет болған жағдайда денсаулық сақтау ұйымдарының мамандарын тарта отырып); </w:t>
      </w:r>
      <w:r>
        <w:br/>
      </w:r>
      <w:r>
        <w:rPr>
          <w:rFonts w:ascii="Times New Roman"/>
          <w:b w:val="false"/>
          <w:i w:val="false"/>
          <w:color w:val="000000"/>
          <w:sz w:val="28"/>
        </w:rPr>
        <w:t>
</w:t>
      </w:r>
      <w:r>
        <w:rPr>
          <w:rFonts w:ascii="Times New Roman"/>
          <w:b w:val="false"/>
          <w:i w:val="false"/>
          <w:color w:val="000000"/>
          <w:sz w:val="28"/>
        </w:rPr>
        <w:t>
      2) алғашқы медициналық байқау және алғашқы санитариялық өңдеу жүргізуді;</w:t>
      </w:r>
      <w:r>
        <w:br/>
      </w:r>
      <w:r>
        <w:rPr>
          <w:rFonts w:ascii="Times New Roman"/>
          <w:b w:val="false"/>
          <w:i w:val="false"/>
          <w:color w:val="000000"/>
          <w:sz w:val="28"/>
        </w:rPr>
        <w:t>
</w:t>
      </w:r>
      <w:r>
        <w:rPr>
          <w:rFonts w:ascii="Times New Roman"/>
          <w:b w:val="false"/>
          <w:i w:val="false"/>
          <w:color w:val="000000"/>
          <w:sz w:val="28"/>
        </w:rPr>
        <w:t>
      3) алғашқы медициналық-санитариялық көмек көрсетуді;</w:t>
      </w:r>
      <w:r>
        <w:br/>
      </w:r>
      <w:r>
        <w:rPr>
          <w:rFonts w:ascii="Times New Roman"/>
          <w:b w:val="false"/>
          <w:i w:val="false"/>
          <w:color w:val="000000"/>
          <w:sz w:val="28"/>
        </w:rPr>
        <w:t>
</w:t>
      </w:r>
      <w:r>
        <w:rPr>
          <w:rFonts w:ascii="Times New Roman"/>
          <w:b w:val="false"/>
          <w:i w:val="false"/>
          <w:color w:val="000000"/>
          <w:sz w:val="28"/>
        </w:rPr>
        <w:t>
      4) тегін медициналық көмектің кепілдендірілген көлемін көрсетуге ықпал етуді;</w:t>
      </w:r>
      <w:r>
        <w:br/>
      </w:r>
      <w:r>
        <w:rPr>
          <w:rFonts w:ascii="Times New Roman"/>
          <w:b w:val="false"/>
          <w:i w:val="false"/>
          <w:color w:val="000000"/>
          <w:sz w:val="28"/>
        </w:rPr>
        <w:t>
</w:t>
      </w:r>
      <w:r>
        <w:rPr>
          <w:rFonts w:ascii="Times New Roman"/>
          <w:b w:val="false"/>
          <w:i w:val="false"/>
          <w:color w:val="000000"/>
          <w:sz w:val="28"/>
        </w:rPr>
        <w:t>
      5) емдеу-сауықтыру іс-шараларын, оның ішінде денсаулық сақтау мекемелерінде ұйымдастыруды;</w:t>
      </w:r>
      <w:r>
        <w:br/>
      </w:r>
      <w:r>
        <w:rPr>
          <w:rFonts w:ascii="Times New Roman"/>
          <w:b w:val="false"/>
          <w:i w:val="false"/>
          <w:color w:val="000000"/>
          <w:sz w:val="28"/>
        </w:rPr>
        <w:t>
</w:t>
      </w:r>
      <w:r>
        <w:rPr>
          <w:rFonts w:ascii="Times New Roman"/>
          <w:b w:val="false"/>
          <w:i w:val="false"/>
          <w:color w:val="000000"/>
          <w:sz w:val="28"/>
        </w:rPr>
        <w:t>
      6) жедел ауруханаға жатқызуды және денсаулық сақтау ұйымдарында еріп жүруді;</w:t>
      </w:r>
      <w:r>
        <w:br/>
      </w:r>
      <w:r>
        <w:rPr>
          <w:rFonts w:ascii="Times New Roman"/>
          <w:b w:val="false"/>
          <w:i w:val="false"/>
          <w:color w:val="000000"/>
          <w:sz w:val="28"/>
        </w:rPr>
        <w:t>
</w:t>
      </w:r>
      <w:r>
        <w:rPr>
          <w:rFonts w:ascii="Times New Roman"/>
          <w:b w:val="false"/>
          <w:i w:val="false"/>
          <w:color w:val="000000"/>
          <w:sz w:val="28"/>
        </w:rPr>
        <w:t>
      7) көрсетілетін қызметті алушыларға денсаулығының жағдайын ескере отырып, күтімді қамтамасыз етуді;</w:t>
      </w:r>
      <w:r>
        <w:br/>
      </w:r>
      <w:r>
        <w:rPr>
          <w:rFonts w:ascii="Times New Roman"/>
          <w:b w:val="false"/>
          <w:i w:val="false"/>
          <w:color w:val="000000"/>
          <w:sz w:val="28"/>
        </w:rPr>
        <w:t>
</w:t>
      </w:r>
      <w:r>
        <w:rPr>
          <w:rFonts w:ascii="Times New Roman"/>
          <w:b w:val="false"/>
          <w:i w:val="false"/>
          <w:color w:val="000000"/>
          <w:sz w:val="28"/>
        </w:rPr>
        <w:t>
      8) консультациялық көмек көрсетуді (білікті маман болмаған жағдайда – денсаулық сақтау ұйымдарынан маманды міндетті түрде тарту);</w:t>
      </w:r>
      <w:r>
        <w:br/>
      </w:r>
      <w:r>
        <w:rPr>
          <w:rFonts w:ascii="Times New Roman"/>
          <w:b w:val="false"/>
          <w:i w:val="false"/>
          <w:color w:val="000000"/>
          <w:sz w:val="28"/>
        </w:rPr>
        <w:t>
</w:t>
      </w:r>
      <w:r>
        <w:rPr>
          <w:rFonts w:ascii="Times New Roman"/>
          <w:b w:val="false"/>
          <w:i w:val="false"/>
          <w:color w:val="000000"/>
          <w:sz w:val="28"/>
        </w:rPr>
        <w:t>
      9) шұғыл жағдайларда алғашқы медициналық көмек көрсетуді;</w:t>
      </w:r>
      <w:r>
        <w:br/>
      </w:r>
      <w:r>
        <w:rPr>
          <w:rFonts w:ascii="Times New Roman"/>
          <w:b w:val="false"/>
          <w:i w:val="false"/>
          <w:color w:val="000000"/>
          <w:sz w:val="28"/>
        </w:rPr>
        <w:t>
</w:t>
      </w:r>
      <w:r>
        <w:rPr>
          <w:rFonts w:ascii="Times New Roman"/>
          <w:b w:val="false"/>
          <w:i w:val="false"/>
          <w:color w:val="000000"/>
          <w:sz w:val="28"/>
        </w:rPr>
        <w:t>
      10) профилактикалық іс-шараларды өткізуді;</w:t>
      </w:r>
      <w:r>
        <w:br/>
      </w:r>
      <w:r>
        <w:rPr>
          <w:rFonts w:ascii="Times New Roman"/>
          <w:b w:val="false"/>
          <w:i w:val="false"/>
          <w:color w:val="000000"/>
          <w:sz w:val="28"/>
        </w:rPr>
        <w:t>
</w:t>
      </w:r>
      <w:r>
        <w:rPr>
          <w:rFonts w:ascii="Times New Roman"/>
          <w:b w:val="false"/>
          <w:i w:val="false"/>
          <w:color w:val="000000"/>
          <w:sz w:val="28"/>
        </w:rPr>
        <w:t>
      11) әлеуметтік-медициналық сипаттағы оңалту іс-шараларын жүргізуді;</w:t>
      </w:r>
      <w:r>
        <w:br/>
      </w:r>
      <w:r>
        <w:rPr>
          <w:rFonts w:ascii="Times New Roman"/>
          <w:b w:val="false"/>
          <w:i w:val="false"/>
          <w:color w:val="000000"/>
          <w:sz w:val="28"/>
        </w:rPr>
        <w:t>
</w:t>
      </w:r>
      <w:r>
        <w:rPr>
          <w:rFonts w:ascii="Times New Roman"/>
          <w:b w:val="false"/>
          <w:i w:val="false"/>
          <w:color w:val="00000a"/>
          <w:sz w:val="28"/>
        </w:rPr>
        <w:t>      отбасы жағдайында ұсынылатын:</w:t>
      </w:r>
      <w:r>
        <w:br/>
      </w:r>
      <w:r>
        <w:rPr>
          <w:rFonts w:ascii="Times New Roman"/>
          <w:b w:val="false"/>
          <w:i w:val="false"/>
          <w:color w:val="000000"/>
          <w:sz w:val="28"/>
        </w:rPr>
        <w:t>
</w:t>
      </w:r>
      <w:r>
        <w:rPr>
          <w:rFonts w:ascii="Times New Roman"/>
          <w:b w:val="false"/>
          <w:i w:val="false"/>
          <w:color w:val="000000"/>
          <w:sz w:val="28"/>
        </w:rPr>
        <w:t>
      1) медициналық ұсынымдарға және денсаулық жағдайына сәйкес күтім жасау мен емдеуді, дәрігер мамандарының жүйелі қарауын қамтамасыз етуді;</w:t>
      </w:r>
      <w:r>
        <w:br/>
      </w:r>
      <w:r>
        <w:rPr>
          <w:rFonts w:ascii="Times New Roman"/>
          <w:b w:val="false"/>
          <w:i w:val="false"/>
          <w:color w:val="000000"/>
          <w:sz w:val="28"/>
        </w:rPr>
        <w:t>
</w:t>
      </w:r>
      <w:r>
        <w:rPr>
          <w:rFonts w:ascii="Times New Roman"/>
          <w:b w:val="false"/>
          <w:i w:val="false"/>
          <w:color w:val="000000"/>
          <w:sz w:val="28"/>
        </w:rPr>
        <w:t>
      2) ұдайы медициналық тексеруді қамтамасыз етуді;</w:t>
      </w:r>
      <w:r>
        <w:br/>
      </w:r>
      <w:r>
        <w:rPr>
          <w:rFonts w:ascii="Times New Roman"/>
          <w:b w:val="false"/>
          <w:i w:val="false"/>
          <w:color w:val="000000"/>
          <w:sz w:val="28"/>
        </w:rPr>
        <w:t>
</w:t>
      </w:r>
      <w:r>
        <w:rPr>
          <w:rFonts w:ascii="Times New Roman"/>
          <w:b w:val="false"/>
          <w:i w:val="false"/>
          <w:color w:val="000000"/>
          <w:sz w:val="28"/>
        </w:rPr>
        <w:t>
      3) емдеу-сауықтыру іс-шараларын, оның ішінде денсаулық сақтау ұйымдарында қамтамасыз етуді;</w:t>
      </w:r>
      <w:r>
        <w:br/>
      </w:r>
      <w:r>
        <w:rPr>
          <w:rFonts w:ascii="Times New Roman"/>
          <w:b w:val="false"/>
          <w:i w:val="false"/>
          <w:color w:val="000000"/>
          <w:sz w:val="28"/>
        </w:rPr>
        <w:t>
</w:t>
      </w:r>
      <w:r>
        <w:rPr>
          <w:rFonts w:ascii="Times New Roman"/>
          <w:b w:val="false"/>
          <w:i w:val="false"/>
          <w:color w:val="000000"/>
          <w:sz w:val="28"/>
        </w:rPr>
        <w:t>
      4) әлеуметтік-медициналық сипаттағы оңалту іс-шараларын жүргізуді;</w:t>
      </w:r>
      <w:r>
        <w:br/>
      </w:r>
      <w:r>
        <w:rPr>
          <w:rFonts w:ascii="Times New Roman"/>
          <w:b w:val="false"/>
          <w:i w:val="false"/>
          <w:color w:val="000000"/>
          <w:sz w:val="28"/>
        </w:rPr>
        <w:t>
</w:t>
      </w:r>
      <w:r>
        <w:rPr>
          <w:rFonts w:ascii="Times New Roman"/>
          <w:b w:val="false"/>
          <w:i w:val="false"/>
          <w:color w:val="000000"/>
          <w:sz w:val="28"/>
        </w:rPr>
        <w:t>
      5) күтім жасауды қамтамасыз етуді, оның ішінде денсаулық жағдайын ескере отырып, санитариялық-гигиеналық қызмет көрсетуді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10. Көрсетілетін қ</w:t>
      </w:r>
      <w:r>
        <w:rPr>
          <w:rFonts w:ascii="Times New Roman"/>
          <w:b w:val="false"/>
          <w:i w:val="false"/>
          <w:color w:val="000000"/>
          <w:sz w:val="28"/>
        </w:rPr>
        <w:t>ызметті алушылардың ә</w:t>
      </w:r>
      <w:r>
        <w:rPr>
          <w:rFonts w:ascii="Times New Roman"/>
          <w:b w:val="false"/>
          <w:i w:val="false"/>
          <w:color w:val="00000a"/>
          <w:sz w:val="28"/>
        </w:rPr>
        <w:t>леуметтік бейімделуі, әлеуметтенуі мен әлеуметтік ортаға ықпалдасуына бағытталған олардың психологиялық жай-күйін түзетуді көздейтін әлеуметтік-психологиялық қызметтер:</w:t>
      </w:r>
      <w:r>
        <w:br/>
      </w:r>
      <w:r>
        <w:rPr>
          <w:rFonts w:ascii="Times New Roman"/>
          <w:b w:val="false"/>
          <w:i w:val="false"/>
          <w:color w:val="000000"/>
          <w:sz w:val="28"/>
        </w:rPr>
        <w:t>
</w:t>
      </w:r>
      <w:r>
        <w:rPr>
          <w:rFonts w:ascii="Times New Roman"/>
          <w:b w:val="false"/>
          <w:i w:val="false"/>
          <w:color w:val="00000a"/>
          <w:sz w:val="28"/>
        </w:rPr>
        <w:t>      тұратын және/немесе күндізгі болу орындарын ұсына отырып, белгілі санаттағы азаматтарға білім алуға, тәрбиеленуге құқықтарының мемлекеттік кепілдіктерін қамтамасыз ететін ұйымдарда: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1) тұлғаны психологиялық диагностикалауды және тексеруді;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2) әлеуметтік-психологиялық патронажды (жүйелі қадағалау);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3) көрсетілетін қызметті алушылармен психологиялық профилактикалық жұмыстарды;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4) психологиялық консультациялауды;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5) көрсетілетін қызметті алушыларға психологиялық көмек көрсетуді, оның ішінде әңгімелесу, сөйлесу, тыңдау, көңілін көтеру, белсенділікке ынталандыру;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6) психологиялық тренингтерді;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7)</w:t>
      </w:r>
      <w:r>
        <w:rPr>
          <w:rFonts w:ascii="Times New Roman"/>
          <w:b w:val="false"/>
          <w:i w:val="false"/>
          <w:color w:val="000000"/>
          <w:sz w:val="28"/>
        </w:rPr>
        <w:t xml:space="preserve"> көрсетілетін </w:t>
      </w:r>
      <w:r>
        <w:rPr>
          <w:rFonts w:ascii="Times New Roman"/>
          <w:b w:val="false"/>
          <w:i w:val="false"/>
          <w:color w:val="00000a"/>
          <w:sz w:val="28"/>
        </w:rPr>
        <w:t>қызметті алушыларды психологиялық түзетуді;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8) өзара қолдау топтарында, қарым-қатынас клубтарында сабақ өткізуді;</w:t>
      </w:r>
      <w:r>
        <w:br/>
      </w:r>
      <w:r>
        <w:rPr>
          <w:rFonts w:ascii="Times New Roman"/>
          <w:b w:val="false"/>
          <w:i w:val="false"/>
          <w:color w:val="000000"/>
          <w:sz w:val="28"/>
        </w:rPr>
        <w:t>
      отбасы жағдайында ұсынылатын:</w:t>
      </w:r>
      <w:r>
        <w:br/>
      </w:r>
      <w:r>
        <w:rPr>
          <w:rFonts w:ascii="Times New Roman"/>
          <w:b w:val="false"/>
          <w:i w:val="false"/>
          <w:color w:val="000000"/>
          <w:sz w:val="28"/>
        </w:rPr>
        <w:t>
</w:t>
      </w:r>
      <w:r>
        <w:rPr>
          <w:rFonts w:ascii="Times New Roman"/>
          <w:b w:val="false"/>
          <w:i w:val="false"/>
          <w:color w:val="000000"/>
          <w:sz w:val="28"/>
        </w:rPr>
        <w:t>
      1) психологиялық сүйемелдеуді;</w:t>
      </w:r>
      <w:r>
        <w:br/>
      </w:r>
      <w:r>
        <w:rPr>
          <w:rFonts w:ascii="Times New Roman"/>
          <w:b w:val="false"/>
          <w:i w:val="false"/>
          <w:color w:val="000000"/>
          <w:sz w:val="28"/>
        </w:rPr>
        <w:t>
</w:t>
      </w:r>
      <w:r>
        <w:rPr>
          <w:rFonts w:ascii="Times New Roman"/>
          <w:b w:val="false"/>
          <w:i w:val="false"/>
          <w:color w:val="000000"/>
          <w:sz w:val="28"/>
        </w:rPr>
        <w:t>
      2) көрсетілетін қызметті алушыларды кең әлеуметтік ортаға табысты бейімдеу үшін жағдай жасауды;</w:t>
      </w:r>
      <w:r>
        <w:br/>
      </w:r>
      <w:r>
        <w:rPr>
          <w:rFonts w:ascii="Times New Roman"/>
          <w:b w:val="false"/>
          <w:i w:val="false"/>
          <w:color w:val="000000"/>
          <w:sz w:val="28"/>
        </w:rPr>
        <w:t>
</w:t>
      </w:r>
      <w:r>
        <w:rPr>
          <w:rFonts w:ascii="Times New Roman"/>
          <w:b w:val="false"/>
          <w:i w:val="false"/>
          <w:color w:val="000000"/>
          <w:sz w:val="28"/>
        </w:rPr>
        <w:t>
      3) оқыту, әңгімелесу, жеке дамыту процесінде әлеуметтік-психологиялық білім беру және белсенді пайдалану үшін жағдай жасауды;</w:t>
      </w:r>
      <w:r>
        <w:br/>
      </w:r>
      <w:r>
        <w:rPr>
          <w:rFonts w:ascii="Times New Roman"/>
          <w:b w:val="false"/>
          <w:i w:val="false"/>
          <w:color w:val="000000"/>
          <w:sz w:val="28"/>
        </w:rPr>
        <w:t>
</w:t>
      </w:r>
      <w:r>
        <w:rPr>
          <w:rFonts w:ascii="Times New Roman"/>
          <w:b w:val="false"/>
          <w:i w:val="false"/>
          <w:color w:val="000000"/>
          <w:sz w:val="28"/>
        </w:rPr>
        <w:t>
      4) психологиялық көмек көрсетуді, оның ішінде әңгімелесуді, сөйлесуді, тыңдауды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11. Көрсетілетін қызметті алушылардың дене мүмкіндіктері мен ақыл-ой қабілеттерін ескере отырып, оларды педагогикалық түзету мен оқытуға бағытталған әлеуметтік-педагогикалық қызметтер:</w:t>
      </w:r>
      <w:r>
        <w:br/>
      </w:r>
      <w:r>
        <w:rPr>
          <w:rFonts w:ascii="Times New Roman"/>
          <w:b w:val="false"/>
          <w:i w:val="false"/>
          <w:color w:val="000000"/>
          <w:sz w:val="28"/>
        </w:rPr>
        <w:t>
</w:t>
      </w:r>
      <w:r>
        <w:rPr>
          <w:rFonts w:ascii="Times New Roman"/>
          <w:b w:val="false"/>
          <w:i w:val="false"/>
          <w:color w:val="00000a"/>
          <w:sz w:val="28"/>
        </w:rPr>
        <w:t>      тұратын және/немесе күндізгі болу орындарын ұсына отырып, белгілі санаттағы азаматтарға білім алуға, тәрбиеленуге құқықтарының мемлекеттік кепілдіктерін қамтамасыз ететін ұйымдарда:</w:t>
      </w:r>
      <w:r>
        <w:br/>
      </w:r>
      <w:r>
        <w:rPr>
          <w:rFonts w:ascii="Times New Roman"/>
          <w:b w:val="false"/>
          <w:i w:val="false"/>
          <w:color w:val="000000"/>
          <w:sz w:val="28"/>
        </w:rPr>
        <w:t>
</w:t>
      </w:r>
      <w:r>
        <w:rPr>
          <w:rFonts w:ascii="Times New Roman"/>
          <w:b w:val="false"/>
          <w:i w:val="false"/>
          <w:color w:val="000000"/>
          <w:sz w:val="28"/>
        </w:rPr>
        <w:t>
      1) әлеуметтік-педагогикалық кеңес беруді;</w:t>
      </w:r>
      <w:r>
        <w:br/>
      </w:r>
      <w:r>
        <w:rPr>
          <w:rFonts w:ascii="Times New Roman"/>
          <w:b w:val="false"/>
          <w:i w:val="false"/>
          <w:color w:val="000000"/>
          <w:sz w:val="28"/>
        </w:rPr>
        <w:t>
</w:t>
      </w:r>
      <w:r>
        <w:rPr>
          <w:rFonts w:ascii="Times New Roman"/>
          <w:b w:val="false"/>
          <w:i w:val="false"/>
          <w:color w:val="000000"/>
          <w:sz w:val="28"/>
        </w:rPr>
        <w:t xml:space="preserve">
      2) түзету-педагогикалық сүйемелдеуді; </w:t>
      </w:r>
      <w:r>
        <w:br/>
      </w:r>
      <w:r>
        <w:rPr>
          <w:rFonts w:ascii="Times New Roman"/>
          <w:b w:val="false"/>
          <w:i w:val="false"/>
          <w:color w:val="000000"/>
          <w:sz w:val="28"/>
        </w:rPr>
        <w:t>
</w:t>
      </w:r>
      <w:r>
        <w:rPr>
          <w:rFonts w:ascii="Times New Roman"/>
          <w:b w:val="false"/>
          <w:i w:val="false"/>
          <w:color w:val="000000"/>
          <w:sz w:val="28"/>
        </w:rPr>
        <w:t xml:space="preserve">
      3) көрсетілетін қызметті алушыларды тәрбиелеу мен оқыту процесін ұйымдастыруды, олардың әлеуметтенуін, бейімделуін және әлеуметтік ортаға ықпалдасуын;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a"/>
          <w:sz w:val="28"/>
        </w:rPr>
        <w:t xml:space="preserve">көрсетілетін қызметті алушылардың </w:t>
      </w:r>
      <w:r>
        <w:rPr>
          <w:rFonts w:ascii="Times New Roman"/>
          <w:b w:val="false"/>
          <w:i w:val="false"/>
          <w:color w:val="000000"/>
          <w:sz w:val="28"/>
        </w:rPr>
        <w:t>дене мүмкіндіктері мен ақыл-ой қабілеттерін ескере отырып, олардың білім алуына ықпал етуді;</w:t>
      </w:r>
      <w:r>
        <w:br/>
      </w:r>
      <w:r>
        <w:rPr>
          <w:rFonts w:ascii="Times New Roman"/>
          <w:b w:val="false"/>
          <w:i w:val="false"/>
          <w:color w:val="000000"/>
          <w:sz w:val="28"/>
        </w:rPr>
        <w:t>
</w:t>
      </w:r>
      <w:r>
        <w:rPr>
          <w:rFonts w:ascii="Times New Roman"/>
          <w:b w:val="false"/>
          <w:i w:val="false"/>
          <w:color w:val="000000"/>
          <w:sz w:val="28"/>
        </w:rPr>
        <w:t>
      5) көрсетілетін қызметті алушыларды қашықтықтан және инклюзивті білім беруді қоса алғанда, үй жағдайында оқытуды;</w:t>
      </w:r>
      <w:r>
        <w:br/>
      </w:r>
      <w:r>
        <w:rPr>
          <w:rFonts w:ascii="Times New Roman"/>
          <w:b w:val="false"/>
          <w:i w:val="false"/>
          <w:color w:val="000000"/>
          <w:sz w:val="28"/>
        </w:rPr>
        <w:t>
      отбасы жағдайында ұсынылатын:</w:t>
      </w:r>
      <w:r>
        <w:br/>
      </w:r>
      <w:r>
        <w:rPr>
          <w:rFonts w:ascii="Times New Roman"/>
          <w:b w:val="false"/>
          <w:i w:val="false"/>
          <w:color w:val="000000"/>
          <w:sz w:val="28"/>
        </w:rPr>
        <w:t>
</w:t>
      </w:r>
      <w:r>
        <w:rPr>
          <w:rFonts w:ascii="Times New Roman"/>
          <w:b w:val="false"/>
          <w:i w:val="false"/>
          <w:color w:val="000000"/>
          <w:sz w:val="28"/>
        </w:rPr>
        <w:t>
      1) көрсетілетін қызметті алушыларды тәрбиелеу мен оқыту процесін ұйымдастыруды, олардың әлеуметтенуін, бейімделуін және әлеуметтік ортаға ықпалдасуын;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a"/>
          <w:sz w:val="28"/>
        </w:rPr>
        <w:t xml:space="preserve">көрсетілетін қызметті алушылардың </w:t>
      </w:r>
      <w:r>
        <w:rPr>
          <w:rFonts w:ascii="Times New Roman"/>
          <w:b w:val="false"/>
          <w:i w:val="false"/>
          <w:color w:val="000000"/>
          <w:sz w:val="28"/>
        </w:rPr>
        <w:t>дене мүмкіндіктері мен ақыл-ой қабілеттерін ескере отырып, олардың білім алуына ықпал етуді;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xml:space="preserve">      3) білім беру мекемесіне баруын, егер оның денсаулық жағдайына байланысты білім беру мекемесіне бару мүмкіндігі болмаған жағдайда, «Білім туралы» 2007 жылғы 27 маусымдағы Қазақстан Республикасының </w:t>
      </w:r>
      <w:r>
        <w:rPr>
          <w:rFonts w:ascii="Times New Roman"/>
          <w:b w:val="false"/>
          <w:i w:val="false"/>
          <w:color w:val="000000"/>
          <w:sz w:val="28"/>
        </w:rPr>
        <w:t>Заңына</w:t>
      </w:r>
      <w:r>
        <w:rPr>
          <w:rFonts w:ascii="Times New Roman"/>
          <w:b w:val="false"/>
          <w:i w:val="false"/>
          <w:color w:val="00000a"/>
          <w:sz w:val="28"/>
        </w:rPr>
        <w:t xml:space="preserve"> сәйкес білім алуын қамтамасыз етуді;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4) кәсіптік білім алуға ықпал етуді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12. Көрсетілетін қызметті алушыларды отбасы және белгілі санаттағы азаматтарға тұратын және/немесе күндізгі болу орындарын ұсына отырып, білім алуға, тәрбиеленуге құқықтарының мемлекеттік кепілдіктерін қамтамасыз ететін ұйымдар жағдайында тұлғалық даму деңгейін көтеруге, әлеуметтік бейімдеуге, кәсіптік тұрғыдан өзін-өзі айқындауға және одан әрі жұмысқа орналастыруға бағытталған әлеуметтік-еңбек қызметтері: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1) көрсетілетін қызметті алушыларда бар еңбек дағдыларын зерттеу жөнінде іс-шаралар өткізуді;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2) емдеу-еңбек қызметін жүргізуді;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3) көрсетілетін қызметті алушыларды қолжетімді кәсіптік дағдыларға үйрету жөніндегі іс-шараларды өткізуге ықпал етуді;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4) жеке физикалық мүмкіндіктері мен ақыл-ой қабілеттеріне сәйкес кәсібін алу үшін ықпал етуді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13. Отбасы және белгілі санаттағы азаматтарға тұратын және/немесе күндізгі болу орындарын ұсына отырып, білім алуға, тәрбиеленуге құқықтарының мемлекеттік кепілдіктерін қамтамасыз ететін ұйымдар жағдайында көрсетілетін қызметті алушылардың бос уақытын ұйымдастыруға және оларды бос уақыт іс-шаралары мен салауатты өмір салтының негізін қалыптастыруға тартуға бағытталған әлеуметтік-мәдени қызметтер:</w:t>
      </w:r>
      <w:r>
        <w:br/>
      </w:r>
      <w:r>
        <w:rPr>
          <w:rFonts w:ascii="Times New Roman"/>
          <w:b w:val="false"/>
          <w:i w:val="false"/>
          <w:color w:val="000000"/>
          <w:sz w:val="28"/>
        </w:rPr>
        <w:t>
</w:t>
      </w:r>
      <w:r>
        <w:rPr>
          <w:rFonts w:ascii="Times New Roman"/>
          <w:b w:val="false"/>
          <w:i w:val="false"/>
          <w:color w:val="000000"/>
          <w:sz w:val="28"/>
        </w:rPr>
        <w:t>
      1) мерекелер мен бос уақытты өткізу іс-шараларын ұйымдастыруды;</w:t>
      </w:r>
      <w:r>
        <w:br/>
      </w:r>
      <w:r>
        <w:rPr>
          <w:rFonts w:ascii="Times New Roman"/>
          <w:b w:val="false"/>
          <w:i w:val="false"/>
          <w:color w:val="000000"/>
          <w:sz w:val="28"/>
        </w:rPr>
        <w:t>
</w:t>
      </w:r>
      <w:r>
        <w:rPr>
          <w:rFonts w:ascii="Times New Roman"/>
          <w:b w:val="false"/>
          <w:i w:val="false"/>
          <w:color w:val="000000"/>
          <w:sz w:val="28"/>
        </w:rPr>
        <w:t>
      2) клубтық және үйірмелік жұмысты ұйымдастыру мен жүргізуді;</w:t>
      </w:r>
      <w:r>
        <w:br/>
      </w:r>
      <w:r>
        <w:rPr>
          <w:rFonts w:ascii="Times New Roman"/>
          <w:b w:val="false"/>
          <w:i w:val="false"/>
          <w:color w:val="000000"/>
          <w:sz w:val="28"/>
        </w:rPr>
        <w:t>
</w:t>
      </w:r>
      <w:r>
        <w:rPr>
          <w:rFonts w:ascii="Times New Roman"/>
          <w:b w:val="false"/>
          <w:i w:val="false"/>
          <w:color w:val="000000"/>
          <w:sz w:val="28"/>
        </w:rPr>
        <w:t>
      3) бос уақыт іс-шараларына тартуды, мәдени іс-шараларға қатыстыруды (экскурсиялар ұйымдастыру, театрға, көрмелерге, концерттер мен басқа да іс-шараларға бару)</w:t>
      </w:r>
      <w:r>
        <w:rPr>
          <w:rFonts w:ascii="Times New Roman"/>
          <w:b w:val="false"/>
          <w:i w:val="false"/>
          <w:color w:val="00000a"/>
          <w:sz w:val="28"/>
        </w:rPr>
        <w:t xml:space="preserve"> қамтиды.</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00000a"/>
          <w:sz w:val="28"/>
        </w:rPr>
        <w:t>Отбасы және белгілі санаттағы азаматтарға тұратын және/немесе күндізгі болу орындарын ұсына отырып, білім алуға, тәрбиеленуге құқықтарының мемлекеттік кепілдіктерін қамтамасыз ететін ұйымдар жағдайында көрсетілетін қ</w:t>
      </w:r>
      <w:r>
        <w:rPr>
          <w:rFonts w:ascii="Times New Roman"/>
          <w:b w:val="false"/>
          <w:i w:val="false"/>
          <w:color w:val="000000"/>
          <w:sz w:val="28"/>
        </w:rPr>
        <w:t>ызметті алушылардың өмір сүру деңгейін қолдау мен жақсартуға бағытталған әлеуметтік-экономикалық қызметтер:</w:t>
      </w:r>
      <w:r>
        <w:br/>
      </w:r>
      <w:r>
        <w:rPr>
          <w:rFonts w:ascii="Times New Roman"/>
          <w:b w:val="false"/>
          <w:i w:val="false"/>
          <w:color w:val="000000"/>
          <w:sz w:val="28"/>
        </w:rPr>
        <w:t>
</w:t>
      </w:r>
      <w:r>
        <w:rPr>
          <w:rFonts w:ascii="Times New Roman"/>
          <w:b w:val="false"/>
          <w:i w:val="false"/>
          <w:color w:val="000000"/>
          <w:sz w:val="28"/>
        </w:rPr>
        <w:t>
      1) тиесілі жәрдемақыларды, алименттер мен төлемдердің басқа да түрлерін алуға ықпал етуді;</w:t>
      </w:r>
      <w:r>
        <w:br/>
      </w:r>
      <w:r>
        <w:rPr>
          <w:rFonts w:ascii="Times New Roman"/>
          <w:b w:val="false"/>
          <w:i w:val="false"/>
          <w:color w:val="000000"/>
          <w:sz w:val="28"/>
        </w:rPr>
        <w:t>
</w:t>
      </w:r>
      <w:r>
        <w:rPr>
          <w:rFonts w:ascii="Times New Roman"/>
          <w:b w:val="false"/>
          <w:i w:val="false"/>
          <w:color w:val="000000"/>
          <w:sz w:val="28"/>
        </w:rPr>
        <w:t>
      2)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тұрғын үй жағдайларын жақсартуға жәрдем көрсетуді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xml:space="preserve">      15. Отбасы және белгілі санаттағы азаматтарға тұратын және/немесе күндізгі болу орындарын ұсына отырып, білім алуға, тәрбиеленуге құқықтарының мемлекеттік кепілдіктерін қамтамасыз ететін ұйымдар жағдайында көрсетілетін қызметті алушыларға </w:t>
      </w:r>
      <w:r>
        <w:rPr>
          <w:rFonts w:ascii="Times New Roman"/>
          <w:b w:val="false"/>
          <w:i w:val="false"/>
          <w:color w:val="000000"/>
          <w:sz w:val="28"/>
        </w:rPr>
        <w:t xml:space="preserve">құқықтық мәртебеге ие болу немесе өзгерту, мемлекет кепілдік берген заң көмегін көрсетуге, заңды құқықтары мен мүдделерін қорғауға бағытталған әлеуметтік-құқықтық </w:t>
      </w:r>
      <w:r>
        <w:rPr>
          <w:rFonts w:ascii="Times New Roman"/>
          <w:b w:val="false"/>
          <w:i w:val="false"/>
          <w:color w:val="00000a"/>
          <w:sz w:val="28"/>
        </w:rPr>
        <w:t>қызметтер: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1) арнаулы әлеуметтік қызметтер көрсету саласында әлеуметтік қамтамасыз ету құқығына байланысты мәселелер бойынша заң кеңесін беруді және Қазақстан Республикасының заңнамасына сәйкес көмекті;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2) заңды мәні бар құжаттарды ресімдеуге көмек көрсетуді;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3) арнаулы әлеуметтік қызметтерді көрсететін және көрсетілетін қызметті алушылардың заңды құқықтарын бұзатын немесе шектейтін ұйымдардың әрекетіне немесе әрекетсіздігіне өтініш дайындауға және беруге көмек көрсетуді;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xml:space="preserve">      4) </w:t>
      </w:r>
      <w:r>
        <w:rPr>
          <w:rFonts w:ascii="Times New Roman"/>
          <w:b w:val="false"/>
          <w:i w:val="false"/>
          <w:color w:val="000000"/>
          <w:sz w:val="28"/>
        </w:rPr>
        <w:t>заңнамада белгіленген жеңілдіктер мен артықшылықтарды, әлеуметтік төлемдерді алуға көмек көрсетуді және ықпал етуді</w:t>
      </w:r>
      <w:r>
        <w:rPr>
          <w:rFonts w:ascii="Times New Roman"/>
          <w:b w:val="false"/>
          <w:i w:val="false"/>
          <w:color w:val="00000a"/>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5) көрсетілетін қызметті алушыларға немесе олардың отбасы мүшелеріне жасалған физикалық және психикалық зорлық-зомбылыққа кінәлі адамдарды жауапкершілікке тартуға ықпал етуді;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xml:space="preserve">      6) қорғаншылық және қамқоршылық органдарына балаларды отбасына орналастыруға, оның ішінде асырап алуға, қамқорлыққа, </w:t>
      </w:r>
      <w:r>
        <w:rPr>
          <w:rFonts w:ascii="Times New Roman"/>
          <w:b w:val="false"/>
          <w:i w:val="false"/>
          <w:color w:val="000000"/>
          <w:sz w:val="28"/>
        </w:rPr>
        <w:t>патронатқа</w:t>
      </w:r>
      <w:r>
        <w:rPr>
          <w:rFonts w:ascii="Times New Roman"/>
          <w:b w:val="false"/>
          <w:i w:val="false"/>
          <w:color w:val="00000a"/>
          <w:sz w:val="28"/>
        </w:rPr>
        <w:t>, қорғаншылыққа беруге ықпал етуді;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xml:space="preserve">      7) </w:t>
      </w:r>
      <w:r>
        <w:rPr>
          <w:rFonts w:ascii="Times New Roman"/>
          <w:b w:val="false"/>
          <w:i w:val="false"/>
          <w:color w:val="000000"/>
          <w:sz w:val="28"/>
        </w:rPr>
        <w:t>жұмысқа орналасу үшін, жеке басын куәландыратын құжат және заңды мәні бар басқа да құжаттарды алу үшін құжаттарды ресімдеуге заң көмегін көрсетуге ықпал етуді;</w:t>
      </w:r>
      <w:r>
        <w:br/>
      </w:r>
      <w:r>
        <w:rPr>
          <w:rFonts w:ascii="Times New Roman"/>
          <w:b w:val="false"/>
          <w:i w:val="false"/>
          <w:color w:val="000000"/>
          <w:sz w:val="28"/>
        </w:rPr>
        <w:t>
</w:t>
      </w:r>
      <w:r>
        <w:rPr>
          <w:rFonts w:ascii="Times New Roman"/>
          <w:b w:val="false"/>
          <w:i w:val="false"/>
          <w:color w:val="000000"/>
          <w:sz w:val="28"/>
        </w:rPr>
        <w:t>
      8) 1999 жылғы 13 шілдедегі Қазақстан Республикасының Азаматтық іс жүргізу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Адвокаттық қызмет туралы</w:t>
      </w:r>
      <w:r>
        <w:rPr>
          <w:rFonts w:ascii="Times New Roman"/>
          <w:b w:val="false"/>
          <w:i w:val="false"/>
          <w:color w:val="000000"/>
          <w:sz w:val="28"/>
        </w:rPr>
        <w:t>» 1997 жылғы 5 желтоқсандағы, «</w:t>
      </w:r>
      <w:r>
        <w:rPr>
          <w:rFonts w:ascii="Times New Roman"/>
          <w:b w:val="false"/>
          <w:i w:val="false"/>
          <w:color w:val="000000"/>
          <w:sz w:val="28"/>
        </w:rPr>
        <w:t>Мемлекет кепілдік берген заң көмегі туралы</w:t>
      </w:r>
      <w:r>
        <w:rPr>
          <w:rFonts w:ascii="Times New Roman"/>
          <w:b w:val="false"/>
          <w:i w:val="false"/>
          <w:color w:val="000000"/>
          <w:sz w:val="28"/>
        </w:rPr>
        <w:t>» 2013 жылғы 3 шілдедегі Заңдарында белгіленген жағдайларда және тәртіппен мемлекет кепілдік берген құқықтық көмек алуға ықпал етуді қамтиды.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