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2302" w14:textId="65c2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 ету қабiлетiнен айырылған және асыраушысынан айрылған жағдайларда Мемлекеттiк әлеуметтiк сақтандыру қорынан төленетін әлеуметтiк төлемдердiң мөлшерiн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сәуірдегі № 320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Осы қаулы 2014 жылғы 1 сәуірден бастап қолданысқа енгізіледі.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2003 жылғы 25 сәуірдегі Қазақстан Республикасының Заңы 8-1-бабының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жылғы 1 сәуірге дейін тағайындалған әлеуметтік төлемдерді алушы болып табылатын адамдарға еңбек ету қабілетінен айырылған және асыраушысынан айырылған жағдайларда Мемлекеттік әлеуметтік сақтандыру қорынан төленетін әлеуметтік төлемдердің мөлшерін 2014 жылғы 1 сәуірден бастап алатын әлеуметтік төлемдер мөлшерінің 4,59 пайызына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сәуірден бастап қолданысқа енгiзiледi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