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385b" w14:textId="70b3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саласында тізілімдерді қалыптастырудың және оны жүргізудің ережесін бекіту туралы" Қазақстан Республикасы Үкіметінің 2007 жылғы 29 қарашадағы № 1149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24 сәуірдегі № 393 қаулысы. Күші жойылды - Қазақстан Республикасы Yкiметiнiң 2015 жылғы 10 тамыздағы № 636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10.08.2015 </w:t>
      </w:r>
      <w:r>
        <w:rPr>
          <w:rFonts w:ascii="Times New Roman"/>
          <w:b w:val="false"/>
          <w:i w:val="false"/>
          <w:color w:val="ff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1. Мемлекеттік сатып алу саласында тізілімдерді қалыптастырудың және оны жүргізудің ережесін бекіту туралы» Қазақстан Республикасы Үкіметінің 2007 жылғы 29 қарашадағы № 1149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45, 529-құжат)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Мемлекеттік сатып алу саласында тізілімдерді қалыптастырудың және оны жүргізудің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бизнес-сәйкестендіру нөмірі (БСН);»;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«6. Тапсырыс берушілердің тізілімін қалыптастыру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веб-порталдағы тапсырыс берушінің тіркеу деректері негізінде веб-портал арқылы автоматты түрде жүзеге асырылады. Бұл ретте тапсырыс беруші веб-порталда ол әділет органдарында мемлекеттік тіркелген күнінен бастап үш жұмыс күнінен кешіктірмей тіркеледі. Қайта ұйымдастырылған (таратылған) не тапсырыс берушінің әділет органындағы тіркеу деректері өзгерген жағдайда, тапсырыс беруші осындай жағдайлар әділет органдарында тіркелген күннен бастап он жұмыс күнінен кешіктірмейтін мерзімде веб-порталдағы тапсырыс берушінің тіркеу деректеріне өзгертілген мәліметтерді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w:t>
      </w:r>
      <w:r>
        <w:rPr>
          <w:rFonts w:ascii="Times New Roman"/>
          <w:b w:val="false"/>
          <w:i w:val="false"/>
          <w:color w:val="000000"/>
          <w:sz w:val="28"/>
        </w:rPr>
        <w:t>
      «4) конкурс қорытындылары, аукцион қорытындылары, бір көзден сатып алуды өткізу қорытындылары, баға ұсыныстарын сұратуды жүргізу қорытындылары шығарылған күн, сондай-ақ шарттың жасалу негізін растайтын құжаттың деректемелері;»;</w:t>
      </w:r>
      <w:r>
        <w:br/>
      </w:r>
      <w:r>
        <w:rPr>
          <w:rFonts w:ascii="Times New Roman"/>
          <w:b w:val="false"/>
          <w:i w:val="false"/>
          <w:color w:val="000000"/>
          <w:sz w:val="28"/>
        </w:rPr>
        <w:t>
</w:t>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заңды тұлғалар үшін – атауы, орналасқан жері, бизнес-сәйкестендіру нөмірі (БСН) және өнім беруші (орындаушы, мердігер) болып табылатын жеке тұлғалар үшін – тегі, аты, әкесінің аты, тұрғылықты жері, жеке сәйкестендіру нөмірі (ЖСН);»;</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«Заңның </w:t>
      </w:r>
      <w:r>
        <w:rPr>
          <w:rFonts w:ascii="Times New Roman"/>
          <w:b w:val="false"/>
          <w:i w:val="false"/>
          <w:color w:val="000000"/>
          <w:sz w:val="28"/>
        </w:rPr>
        <w:t>4-бабы</w:t>
      </w:r>
      <w:r>
        <w:rPr>
          <w:rFonts w:ascii="Times New Roman"/>
          <w:b w:val="false"/>
          <w:i w:val="false"/>
          <w:color w:val="000000"/>
          <w:sz w:val="28"/>
        </w:rPr>
        <w:t xml:space="preserve"> 1-тармағының 3), 23) тармақшаларында көзделген мемлекеттік сатып алудың нәтижелері бойынша жасалған шарттар туралы мәліметтер мемлекеттік сатып алу туралы шарттардың тізіліміне енгізілуге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«1) жосықсыз өнім беруші туралы ақпарат:</w:t>
      </w:r>
      <w:r>
        <w:br/>
      </w:r>
      <w:r>
        <w:rPr>
          <w:rFonts w:ascii="Times New Roman"/>
          <w:b w:val="false"/>
          <w:i w:val="false"/>
          <w:color w:val="000000"/>
          <w:sz w:val="28"/>
        </w:rPr>
        <w:t>
      өнім берушінің атауы;</w:t>
      </w:r>
      <w:r>
        <w:br/>
      </w:r>
      <w:r>
        <w:rPr>
          <w:rFonts w:ascii="Times New Roman"/>
          <w:b w:val="false"/>
          <w:i w:val="false"/>
          <w:color w:val="000000"/>
          <w:sz w:val="28"/>
        </w:rPr>
        <w:t>
      елі;</w:t>
      </w:r>
      <w:r>
        <w:br/>
      </w:r>
      <w:r>
        <w:rPr>
          <w:rFonts w:ascii="Times New Roman"/>
          <w:b w:val="false"/>
          <w:i w:val="false"/>
          <w:color w:val="000000"/>
          <w:sz w:val="28"/>
        </w:rPr>
        <w:t>
      Қазақстан Республикасының резиденттері үшін – бизнес сәйкестендіру нөмірі (БСН) (заңды тұлға үшін);</w:t>
      </w:r>
      <w:r>
        <w:br/>
      </w:r>
      <w:r>
        <w:rPr>
          <w:rFonts w:ascii="Times New Roman"/>
          <w:b w:val="false"/>
          <w:i w:val="false"/>
          <w:color w:val="000000"/>
          <w:sz w:val="28"/>
        </w:rPr>
        <w:t>
      жеке сәйкестендіру нөмірі (ЖСН) (жеке тұлға үшін);</w:t>
      </w:r>
      <w:r>
        <w:br/>
      </w:r>
      <w:r>
        <w:rPr>
          <w:rFonts w:ascii="Times New Roman"/>
          <w:b w:val="false"/>
          <w:i w:val="false"/>
          <w:color w:val="000000"/>
          <w:sz w:val="28"/>
        </w:rPr>
        <w:t>
      Ресей Федерациясының резиденттері үшін – салық төлеушінің сәйкестендіру нөмірі (СТС) (заңды тұлғалар үшін), дара жеке шоттың сақтандыру нөмірі (ДЖШСН) (жеке тұлғалар үшін);</w:t>
      </w:r>
      <w:r>
        <w:br/>
      </w:r>
      <w:r>
        <w:rPr>
          <w:rFonts w:ascii="Times New Roman"/>
          <w:b w:val="false"/>
          <w:i w:val="false"/>
          <w:color w:val="000000"/>
          <w:sz w:val="28"/>
        </w:rPr>
        <w:t>
      Беларусь Республикасының резиденттері үшін – төлеушінің есепке алу нөмірі (ТЕН) (заңды тұлғалар үшін), веб-порталда автоматты түрде берілетін реттік нөмір (РН) (жеке тұлғалар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«26. Мемлекеттік сатып алудың жосықсыз қатысушысы туралы мәліметтерді қамтитын тізілімдегі жазба Заңда белгіленген мерзім өткен соң тізілімнен автоматты түрде алынып тасталады. Мемлекеттік сатып алудың жосықсыз қатысушысы деп тану туралы шешімді жою туралы заңды күшіне енген сот актісі болған жағдайда, мемлекеттік сатып алуға жосықсыз қатысушы туралы мәліметтерді қамтитын тізілімдегі жазба әлеуетті өнім берушінің не өнім берушінің сұрау салуы бойынша уәкілетті орган тиісті сот актісін алған күннен бастап үш жұмыс күні ішінде алынып тасталады.»;</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2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сәуірдегі</w:t>
      </w:r>
      <w:r>
        <w:br/>
      </w:r>
      <w:r>
        <w:rPr>
          <w:rFonts w:ascii="Times New Roman"/>
          <w:b w:val="false"/>
          <w:i w:val="false"/>
          <w:color w:val="000000"/>
          <w:sz w:val="28"/>
        </w:rPr>
        <w:t xml:space="preserve">
№ 393 қаулысына    </w:t>
      </w:r>
      <w:r>
        <w:br/>
      </w:r>
      <w:r>
        <w:rPr>
          <w:rFonts w:ascii="Times New Roman"/>
          <w:b w:val="false"/>
          <w:i w:val="false"/>
          <w:color w:val="000000"/>
          <w:sz w:val="28"/>
        </w:rPr>
        <w:t xml:space="preserve">
1-қосымша       </w:t>
      </w:r>
    </w:p>
    <w:bookmarkEnd w:id="2"/>
    <w:bookmarkStart w:name="z30" w:id="3"/>
    <w:p>
      <w:pPr>
        <w:spacing w:after="0"/>
        <w:ind w:left="0"/>
        <w:jc w:val="both"/>
      </w:pPr>
      <w:r>
        <w:rPr>
          <w:rFonts w:ascii="Times New Roman"/>
          <w:b w:val="false"/>
          <w:i w:val="false"/>
          <w:color w:val="000000"/>
          <w:sz w:val="28"/>
        </w:rPr>
        <w:t xml:space="preserve">
Мемлекеттік сатып алу  </w:t>
      </w:r>
      <w:r>
        <w:br/>
      </w:r>
      <w:r>
        <w:rPr>
          <w:rFonts w:ascii="Times New Roman"/>
          <w:b w:val="false"/>
          <w:i w:val="false"/>
          <w:color w:val="000000"/>
          <w:sz w:val="28"/>
        </w:rPr>
        <w:t xml:space="preserve">
саласында тізілімдерді </w:t>
      </w:r>
      <w:r>
        <w:br/>
      </w:r>
      <w:r>
        <w:rPr>
          <w:rFonts w:ascii="Times New Roman"/>
          <w:b w:val="false"/>
          <w:i w:val="false"/>
          <w:color w:val="000000"/>
          <w:sz w:val="28"/>
        </w:rPr>
        <w:t xml:space="preserve">
қалыптастырудың     </w:t>
      </w:r>
      <w:r>
        <w:br/>
      </w:r>
      <w:r>
        <w:rPr>
          <w:rFonts w:ascii="Times New Roman"/>
          <w:b w:val="false"/>
          <w:i w:val="false"/>
          <w:color w:val="000000"/>
          <w:sz w:val="28"/>
        </w:rPr>
        <w:t xml:space="preserve">
және оны жүргізудің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2-қосымша       </w:t>
      </w:r>
    </w:p>
    <w:bookmarkEnd w:id="3"/>
    <w:bookmarkStart w:name="z31" w:id="4"/>
    <w:p>
      <w:pPr>
        <w:spacing w:after="0"/>
        <w:ind w:left="0"/>
        <w:jc w:val="left"/>
      </w:pPr>
      <w:r>
        <w:rPr>
          <w:rFonts w:ascii="Times New Roman"/>
          <w:b/>
          <w:i w:val="false"/>
          <w:color w:val="000000"/>
        </w:rPr>
        <w:t xml:space="preserve"> 
Тапсырыс берушілер тізілімі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2112"/>
        <w:gridCol w:w="2112"/>
        <w:gridCol w:w="2112"/>
        <w:gridCol w:w="2112"/>
        <w:gridCol w:w="2508"/>
        <w:gridCol w:w="1452"/>
      </w:tblGrid>
      <w:tr>
        <w:trPr>
          <w:trHeight w:val="81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Тізілімдегі жазба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жаңарту күні</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6"/>
        <w:gridCol w:w="2155"/>
        <w:gridCol w:w="2289"/>
        <w:gridCol w:w="4850"/>
      </w:tblGrid>
      <w:tr>
        <w:trPr>
          <w:trHeight w:val="510" w:hRule="atLeast"/>
        </w:trPr>
        <w:tc>
          <w:tcPr>
            <w:tcW w:w="3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әкімшісінің атауы</w:t>
            </w:r>
          </w:p>
        </w:tc>
      </w:tr>
      <w:tr>
        <w:trPr>
          <w:trHeight w:val="180" w:hRule="atLeast"/>
        </w:trPr>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962"/>
        <w:gridCol w:w="1925"/>
        <w:gridCol w:w="1925"/>
        <w:gridCol w:w="1237"/>
        <w:gridCol w:w="1237"/>
        <w:gridCol w:w="1513"/>
        <w:gridCol w:w="1650"/>
        <w:gridCol w:w="1514"/>
      </w:tblGrid>
      <w:tr>
        <w:trPr>
          <w:trHeight w:val="8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Атрибуттар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p>
        </w:tc>
      </w:tr>
      <w:tr>
        <w:trPr>
          <w:trHeight w:val="81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КОПФ</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КФС</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бірқалыптылығы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секторының коды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көзі</w:t>
            </w:r>
          </w:p>
        </w:tc>
      </w:tr>
      <w:tr>
        <w:trPr>
          <w:trHeight w:val="6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2106"/>
        <w:gridCol w:w="3089"/>
        <w:gridCol w:w="1404"/>
        <w:gridCol w:w="1404"/>
        <w:gridCol w:w="1686"/>
        <w:gridCol w:w="1265"/>
      </w:tblGrid>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w:t>
            </w:r>
          </w:p>
        </w:tc>
      </w:tr>
      <w:tr>
        <w:trPr>
          <w:trHeight w:val="81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телефон</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мекенжайы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түрі</w:t>
            </w:r>
          </w:p>
        </w:tc>
      </w:tr>
      <w:tr>
        <w:trPr>
          <w:trHeight w:val="6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сәуірдегі</w:t>
      </w:r>
      <w:r>
        <w:br/>
      </w:r>
      <w:r>
        <w:rPr>
          <w:rFonts w:ascii="Times New Roman"/>
          <w:b w:val="false"/>
          <w:i w:val="false"/>
          <w:color w:val="000000"/>
          <w:sz w:val="28"/>
        </w:rPr>
        <w:t xml:space="preserve">
№ 393 қаулысына    </w:t>
      </w:r>
      <w:r>
        <w:br/>
      </w:r>
      <w:r>
        <w:rPr>
          <w:rFonts w:ascii="Times New Roman"/>
          <w:b w:val="false"/>
          <w:i w:val="false"/>
          <w:color w:val="000000"/>
          <w:sz w:val="28"/>
        </w:rPr>
        <w:t xml:space="preserve">
2-қосымша       </w:t>
      </w:r>
    </w:p>
    <w:bookmarkEnd w:id="5"/>
    <w:bookmarkStart w:name="z33" w:id="6"/>
    <w:p>
      <w:pPr>
        <w:spacing w:after="0"/>
        <w:ind w:left="0"/>
        <w:jc w:val="both"/>
      </w:pPr>
      <w:r>
        <w:rPr>
          <w:rFonts w:ascii="Times New Roman"/>
          <w:b w:val="false"/>
          <w:i w:val="false"/>
          <w:color w:val="000000"/>
          <w:sz w:val="28"/>
        </w:rPr>
        <w:t xml:space="preserve">
Мемлекеттік сатып алу  </w:t>
      </w:r>
      <w:r>
        <w:br/>
      </w:r>
      <w:r>
        <w:rPr>
          <w:rFonts w:ascii="Times New Roman"/>
          <w:b w:val="false"/>
          <w:i w:val="false"/>
          <w:color w:val="000000"/>
          <w:sz w:val="28"/>
        </w:rPr>
        <w:t xml:space="preserve">
саласында тізілімдерді </w:t>
      </w:r>
      <w:r>
        <w:br/>
      </w:r>
      <w:r>
        <w:rPr>
          <w:rFonts w:ascii="Times New Roman"/>
          <w:b w:val="false"/>
          <w:i w:val="false"/>
          <w:color w:val="000000"/>
          <w:sz w:val="28"/>
        </w:rPr>
        <w:t xml:space="preserve">
қалыптастырудың     </w:t>
      </w:r>
      <w:r>
        <w:br/>
      </w:r>
      <w:r>
        <w:rPr>
          <w:rFonts w:ascii="Times New Roman"/>
          <w:b w:val="false"/>
          <w:i w:val="false"/>
          <w:color w:val="000000"/>
          <w:sz w:val="28"/>
        </w:rPr>
        <w:t xml:space="preserve">
және оны жүргізудің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7-қосымша       </w:t>
      </w:r>
    </w:p>
    <w:bookmarkEnd w:id="6"/>
    <w:bookmarkStart w:name="z34" w:id="7"/>
    <w:p>
      <w:pPr>
        <w:spacing w:after="0"/>
        <w:ind w:left="0"/>
        <w:jc w:val="left"/>
      </w:pPr>
      <w:r>
        <w:rPr>
          <w:rFonts w:ascii="Times New Roman"/>
          <w:b/>
          <w:i w:val="false"/>
          <w:color w:val="000000"/>
        </w:rPr>
        <w:t xml:space="preserve"> 
Шарттардың тізілімі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1042"/>
        <w:gridCol w:w="645"/>
        <w:gridCol w:w="540"/>
        <w:gridCol w:w="1218"/>
        <w:gridCol w:w="1113"/>
        <w:gridCol w:w="1300"/>
        <w:gridCol w:w="1627"/>
        <w:gridCol w:w="1627"/>
        <w:gridCol w:w="935"/>
        <w:gridCol w:w="795"/>
        <w:gridCol w:w="1028"/>
        <w:gridCol w:w="982"/>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Тізілімдегі жазбаның нөмірі</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Жазбаның соңғы өзгерген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қаржыландыру көзі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сатып алуды жүзеге асыру тәсілі</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Мем.сатып алуды өткізу туралы хабарламаның нөмірі</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Мем.сатып алудың қорытындыларын шығару күні</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жасасудың негізін растайтын құжаттың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валюта коды</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мәртебесі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1166"/>
        <w:gridCol w:w="1056"/>
        <w:gridCol w:w="374"/>
        <w:gridCol w:w="874"/>
        <w:gridCol w:w="581"/>
        <w:gridCol w:w="1045"/>
        <w:gridCol w:w="1215"/>
        <w:gridCol w:w="1557"/>
        <w:gridCol w:w="1106"/>
        <w:gridCol w:w="1448"/>
        <w:gridCol w:w="838"/>
        <w:gridCol w:w="1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аумақтық қазынашылық органдарында тіркелгені туралы мәліметтер (мемлекеттік мекемелер үшін)</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мәнінің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мәні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аумақтық бөлімшесінде шартты тіркеуге берген өтінім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аумақтық бөлімшесінде шартты тіркеу туралы хабарлама</w:t>
            </w:r>
          </w:p>
        </w:tc>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сыныптама бойынша өнімнің коды</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көрсетілетін қызметтер атауы</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қызметтердің қысқаша сипаттамасы</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көрсетілетін қызметтердің қосымша сипаттамасы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 үшін баға, теңге</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 (егер өнім беруші ҚҚС төлеушісі болып табылған жағдайда, ҚҚС ескере отырып, соманы көрсету қажет)</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079"/>
        <w:gridCol w:w="1528"/>
        <w:gridCol w:w="930"/>
        <w:gridCol w:w="941"/>
        <w:gridCol w:w="984"/>
        <w:gridCol w:w="1101"/>
        <w:gridCol w:w="663"/>
        <w:gridCol w:w="855"/>
        <w:gridCol w:w="813"/>
        <w:gridCol w:w="748"/>
        <w:gridCol w:w="1540"/>
        <w:gridCol w:w="620"/>
        <w:gridCol w:w="73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өнім берушілер (орындаушылар, мердігерлер)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орындалу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қолданысын тоқтату</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(жеке тұлғаның Т.А.Ә.)</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(РФ – үшін СТС, ДЖШСН БР үшін – ТЕН, РН)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көрсетілетін қызметтер және олардың өнім берушілерінің дерекқорындағы жазба нөмірі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елі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жүзіндегі мекенжайы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почтаның мекенжайы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(факс)</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іс жүзінде төледі, теңге (егер өнім беруші ҚҚС төлеушісі болып табылған жағдайда, ҚҚС ескере отырып, соманы көрсету қажет)</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 және себебі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сәуірдегі</w:t>
      </w:r>
      <w:r>
        <w:br/>
      </w:r>
      <w:r>
        <w:rPr>
          <w:rFonts w:ascii="Times New Roman"/>
          <w:b w:val="false"/>
          <w:i w:val="false"/>
          <w:color w:val="000000"/>
          <w:sz w:val="28"/>
        </w:rPr>
        <w:t xml:space="preserve">
№ 393 қаулысына    </w:t>
      </w:r>
      <w:r>
        <w:br/>
      </w:r>
      <w:r>
        <w:rPr>
          <w:rFonts w:ascii="Times New Roman"/>
          <w:b w:val="false"/>
          <w:i w:val="false"/>
          <w:color w:val="000000"/>
          <w:sz w:val="28"/>
        </w:rPr>
        <w:t xml:space="preserve">
3-қосымша       </w:t>
      </w:r>
    </w:p>
    <w:bookmarkEnd w:id="8"/>
    <w:bookmarkStart w:name="z36" w:id="9"/>
    <w:p>
      <w:pPr>
        <w:spacing w:after="0"/>
        <w:ind w:left="0"/>
        <w:jc w:val="both"/>
      </w:pPr>
      <w:r>
        <w:rPr>
          <w:rFonts w:ascii="Times New Roman"/>
          <w:b w:val="false"/>
          <w:i w:val="false"/>
          <w:color w:val="000000"/>
          <w:sz w:val="28"/>
        </w:rPr>
        <w:t xml:space="preserve">
Мемлекеттік сатып алу  </w:t>
      </w:r>
      <w:r>
        <w:br/>
      </w:r>
      <w:r>
        <w:rPr>
          <w:rFonts w:ascii="Times New Roman"/>
          <w:b w:val="false"/>
          <w:i w:val="false"/>
          <w:color w:val="000000"/>
          <w:sz w:val="28"/>
        </w:rPr>
        <w:t xml:space="preserve">
саласында тізілімдерді </w:t>
      </w:r>
      <w:r>
        <w:br/>
      </w:r>
      <w:r>
        <w:rPr>
          <w:rFonts w:ascii="Times New Roman"/>
          <w:b w:val="false"/>
          <w:i w:val="false"/>
          <w:color w:val="000000"/>
          <w:sz w:val="28"/>
        </w:rPr>
        <w:t xml:space="preserve">
қалыптастырудың     </w:t>
      </w:r>
      <w:r>
        <w:br/>
      </w:r>
      <w:r>
        <w:rPr>
          <w:rFonts w:ascii="Times New Roman"/>
          <w:b w:val="false"/>
          <w:i w:val="false"/>
          <w:color w:val="000000"/>
          <w:sz w:val="28"/>
        </w:rPr>
        <w:t xml:space="preserve">
және оны жүргізудің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8-қосымша       </w:t>
      </w:r>
    </w:p>
    <w:bookmarkEnd w:id="9"/>
    <w:bookmarkStart w:name="z37" w:id="10"/>
    <w:p>
      <w:pPr>
        <w:spacing w:after="0"/>
        <w:ind w:left="0"/>
        <w:jc w:val="left"/>
      </w:pPr>
      <w:r>
        <w:rPr>
          <w:rFonts w:ascii="Times New Roman"/>
          <w:b/>
          <w:i w:val="false"/>
          <w:color w:val="000000"/>
        </w:rPr>
        <w:t xml:space="preserve"> 
Мемлекеттік сатып алуға жосықсыз қатысушылар туралы мәліметтер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871"/>
        <w:gridCol w:w="726"/>
        <w:gridCol w:w="871"/>
        <w:gridCol w:w="1017"/>
        <w:gridCol w:w="1017"/>
        <w:gridCol w:w="871"/>
        <w:gridCol w:w="726"/>
        <w:gridCol w:w="1162"/>
        <w:gridCol w:w="1017"/>
        <w:gridCol w:w="1017"/>
        <w:gridCol w:w="1309"/>
        <w:gridCol w:w="1164"/>
      </w:tblGrid>
      <w:tr>
        <w:trPr>
          <w:trHeight w:val="15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Жосықсыз өнім беруші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6-бабы 1-тармағының 3), 3-1), 3-2) тармақшаларына сәйкес адамдар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 туралы мәліметтер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шарттың тізіліміндегі шарттың нөмірі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 мемлекеттік сатып алуға жосықсыз қатысушысы деп тану негізі</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елі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(РФ үшін – СТС, ДЖШСН БР үшін – ТЕН, РН)</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үшін – СТС, ДЖШСН, БР үшін – ТЕН, РН</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берушінің елі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(РФ үшін – СТС, ДЖШСН, БР үшін – ТЕН, РН)</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Веб-порталдағы сатып алу туралы хабарламаның нөмірі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хабарлау күні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қорытындыларын жасау күні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9"/>
        <w:gridCol w:w="2276"/>
        <w:gridCol w:w="2276"/>
        <w:gridCol w:w="3272"/>
        <w:gridCol w:w="2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туралы мәліметтер</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Тізілімнен алып тастау күні</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атауы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шешімінің нөмірі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шешімінің күні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шешімінің заңды күшіне енген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сәуірдегі</w:t>
      </w:r>
      <w:r>
        <w:br/>
      </w:r>
      <w:r>
        <w:rPr>
          <w:rFonts w:ascii="Times New Roman"/>
          <w:b w:val="false"/>
          <w:i w:val="false"/>
          <w:color w:val="000000"/>
          <w:sz w:val="28"/>
        </w:rPr>
        <w:t xml:space="preserve">
№ 393 қаулысына    </w:t>
      </w:r>
      <w:r>
        <w:br/>
      </w:r>
      <w:r>
        <w:rPr>
          <w:rFonts w:ascii="Times New Roman"/>
          <w:b w:val="false"/>
          <w:i w:val="false"/>
          <w:color w:val="000000"/>
          <w:sz w:val="28"/>
        </w:rPr>
        <w:t xml:space="preserve">
4-қосымша       </w:t>
      </w:r>
    </w:p>
    <w:bookmarkEnd w:id="11"/>
    <w:bookmarkStart w:name="z39" w:id="12"/>
    <w:p>
      <w:pPr>
        <w:spacing w:after="0"/>
        <w:ind w:left="0"/>
        <w:jc w:val="both"/>
      </w:pPr>
      <w:r>
        <w:rPr>
          <w:rFonts w:ascii="Times New Roman"/>
          <w:b w:val="false"/>
          <w:i w:val="false"/>
          <w:color w:val="000000"/>
          <w:sz w:val="28"/>
        </w:rPr>
        <w:t xml:space="preserve">
Мемлекеттік сатып алу  </w:t>
      </w:r>
      <w:r>
        <w:br/>
      </w:r>
      <w:r>
        <w:rPr>
          <w:rFonts w:ascii="Times New Roman"/>
          <w:b w:val="false"/>
          <w:i w:val="false"/>
          <w:color w:val="000000"/>
          <w:sz w:val="28"/>
        </w:rPr>
        <w:t xml:space="preserve">
саласында тізілімдерді </w:t>
      </w:r>
      <w:r>
        <w:br/>
      </w:r>
      <w:r>
        <w:rPr>
          <w:rFonts w:ascii="Times New Roman"/>
          <w:b w:val="false"/>
          <w:i w:val="false"/>
          <w:color w:val="000000"/>
          <w:sz w:val="28"/>
        </w:rPr>
        <w:t xml:space="preserve">
қалыптастырудың     </w:t>
      </w:r>
      <w:r>
        <w:br/>
      </w:r>
      <w:r>
        <w:rPr>
          <w:rFonts w:ascii="Times New Roman"/>
          <w:b w:val="false"/>
          <w:i w:val="false"/>
          <w:color w:val="000000"/>
          <w:sz w:val="28"/>
        </w:rPr>
        <w:t xml:space="preserve">
және оны жүргізудің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9-қосымша       </w:t>
      </w:r>
    </w:p>
    <w:bookmarkEnd w:id="12"/>
    <w:bookmarkStart w:name="z40" w:id="13"/>
    <w:p>
      <w:pPr>
        <w:spacing w:after="0"/>
        <w:ind w:left="0"/>
        <w:jc w:val="left"/>
      </w:pPr>
      <w:r>
        <w:rPr>
          <w:rFonts w:ascii="Times New Roman"/>
          <w:b/>
          <w:i w:val="false"/>
          <w:color w:val="000000"/>
        </w:rPr>
        <w:t xml:space="preserve"> 
Мемлекеттік сатып алуға жосықсыз қатысушылар тізілімі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880"/>
        <w:gridCol w:w="1468"/>
        <w:gridCol w:w="881"/>
        <w:gridCol w:w="1321"/>
        <w:gridCol w:w="1468"/>
        <w:gridCol w:w="734"/>
        <w:gridCol w:w="1468"/>
        <w:gridCol w:w="881"/>
        <w:gridCol w:w="1175"/>
        <w:gridCol w:w="1175"/>
        <w:gridCol w:w="14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Жосықсыз өнім беруші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сатып алу туралы мәліметтер</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шарттың тізіліміндегі шарт нөмірі</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 мемлекеттік сатып алуға жосықсыз қатысушысы деп тану негізі</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елі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(РФ үшін – СТС, ДЖШСН, БР үшін – ТЕН, РН)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елі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 (РФ үшін – СТС, ДЖШСН, БР үшін – ТЕН, РН)</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Веб-порталдағы сатып алу туралы хабарламаның нөмірі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хабарлау күні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қорытындыларын жасау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gridCol w:w="3206"/>
        <w:gridCol w:w="1951"/>
        <w:gridCol w:w="2927"/>
        <w:gridCol w:w="25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 туралы мәліметтер</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Тізілімнен алып тастау күні</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шешімінің нөмірі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шешімінің күні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шешімінің заңды күшіне енген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6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