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6dbe" w14:textId="ce86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"Қарағандышахтатарату" республикалық мемлекеттік мамандандырылған кәсіпорнына берілген, таратылған шахталар қызметкерлеріне келтірілген залалды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13 мамырдағы № 488 қаулысы. Күші жойылды - Қазақстан Республикасы Үкіметінің 2017 жылғы 28 сәуірдегі № 232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28.04.2017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"2014 – 2016 жылдарға арналған республикалық бюджет туралы" 2013 жылғы 3 желтоқсандағы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"Қарағандышахтатарату" республикалық мемлекеттік мамандандырылған кәсіпорнына берілген, таратылған шахталар қызметкерлеріне келтірілген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"Қарағандышахтатарату" республикалық мемлекеттік мамандандырылған кәсіпорнына берілген, таратылған шахталар қызметкерлеріне келтірілген залалды өтеу қағидаларын бекіту туралы" Қазақстан Республикасы Үкіметінің 2012 жылғы 28 желтоқсандағы № 1711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6, 127-құжат)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13 мамырдағы</w:t>
            </w:r>
            <w:r>
              <w:br/>
            </w:r>
            <w:r>
              <w:rPr>
                <w:rFonts w:ascii="Times New Roman"/>
                <w:b w:val="false"/>
                <w:i w:val="false"/>
                <w:color w:val="000000"/>
                <w:sz w:val="20"/>
              </w:rPr>
              <w:t>№ 488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"Қарағандышахтатарату" республикалық мемлекеттік</w:t>
      </w:r>
      <w:r>
        <w:br/>
      </w:r>
      <w:r>
        <w:rPr>
          <w:rFonts w:ascii="Times New Roman"/>
          <w:b/>
          <w:i w:val="false"/>
          <w:color w:val="000000"/>
        </w:rPr>
        <w:t>мамандандырылған кәсіпорнына берілген, таратылған шахталар</w:t>
      </w:r>
      <w:r>
        <w:br/>
      </w:r>
      <w:r>
        <w:rPr>
          <w:rFonts w:ascii="Times New Roman"/>
          <w:b/>
          <w:i w:val="false"/>
          <w:color w:val="000000"/>
        </w:rPr>
        <w:t>қызметкерлеріне келтірілген залалды өтеу қағидалары</w:t>
      </w:r>
    </w:p>
    <w:bookmarkEnd w:id="4"/>
    <w:p>
      <w:pPr>
        <w:spacing w:after="0"/>
        <w:ind w:left="0"/>
        <w:jc w:val="both"/>
      </w:pPr>
      <w:r>
        <w:rPr>
          <w:rFonts w:ascii="Times New Roman"/>
          <w:b w:val="false"/>
          <w:i w:val="false"/>
          <w:color w:val="000000"/>
          <w:sz w:val="28"/>
        </w:rPr>
        <w:t xml:space="preserve">
      Осы "Қарағандышахтатарату" республикалық мемлекеттік мамандандырылған кәсіпорнына берілген, таратылған шахталар қызметкерлеріне келтірілген залалды (зиянды) өтеу қағидалары (бұдан әрі – Қағидалар) "2014 – 2016 жылдарға арналған республикалық бюджет туралы" 2013 жылғы 3 желтоқсандағы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4) тармақшасына сәйкес әзірленді және "Қарағандышахтатарату" республикалық мемлекеттік мамандандырылған кәсіпорнына (бұдан әрі – "Қарағандышахтатарату" РММК) берілген, таратылған шахталар қызметкерлеріне келтірілген залалды (зиянды) өтеу (сомалар мөлшерін айқындау, оларды қайта есептеу және төлеу тәртібі) тәртібін регламенттейді.</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Зардап шеккен қызметкер жоғалтқан, онда болған не анық иелене алатын табыс (кiрiс), сондай-ақ денсаулығына зақым келтiруден туындаған шығындар (дәрі-дәрмек сатып алуға, медициналық тексерілуге, оңалтуға, бөгде адамның бағып-күтуiне, протез салғызуға, банктердің, почталардың қызметі және өзгелері), егер жәбiрленушi көмек пен күтiмнiң осындай түрлерiне мұқтаж және оларды тегiн алмайды деп танылса, өтелуге тиіс.</w:t>
      </w:r>
    </w:p>
    <w:bookmarkEnd w:id="6"/>
    <w:bookmarkStart w:name="z9" w:id="7"/>
    <w:p>
      <w:pPr>
        <w:spacing w:after="0"/>
        <w:ind w:left="0"/>
        <w:jc w:val="both"/>
      </w:pPr>
      <w:r>
        <w:rPr>
          <w:rFonts w:ascii="Times New Roman"/>
          <w:b w:val="false"/>
          <w:i w:val="false"/>
          <w:color w:val="000000"/>
          <w:sz w:val="28"/>
        </w:rPr>
        <w:t xml:space="preserve">
      2. Қызметкер қайтыс болған жағдайда Қазақстан Республикасы Азаматтық кодексінің </w:t>
      </w:r>
      <w:r>
        <w:rPr>
          <w:rFonts w:ascii="Times New Roman"/>
          <w:b w:val="false"/>
          <w:i w:val="false"/>
          <w:color w:val="000000"/>
          <w:sz w:val="28"/>
        </w:rPr>
        <w:t>940-бабында</w:t>
      </w:r>
      <w:r>
        <w:rPr>
          <w:rFonts w:ascii="Times New Roman"/>
          <w:b w:val="false"/>
          <w:i w:val="false"/>
          <w:color w:val="000000"/>
          <w:sz w:val="28"/>
        </w:rPr>
        <w:t xml:space="preserve"> (Ерекше бөлім) көрсетілген адамдардың залалдың (зиянның) өтелуіне құқығы бар.</w:t>
      </w:r>
    </w:p>
    <w:bookmarkEnd w:id="7"/>
    <w:bookmarkStart w:name="z10" w:id="8"/>
    <w:p>
      <w:pPr>
        <w:spacing w:after="0"/>
        <w:ind w:left="0"/>
        <w:jc w:val="left"/>
      </w:pPr>
      <w:r>
        <w:rPr>
          <w:rFonts w:ascii="Times New Roman"/>
          <w:b/>
          <w:i w:val="false"/>
          <w:color w:val="000000"/>
        </w:rPr>
        <w:t xml:space="preserve"> 2. Залалды (зиянды) өтеу тәртібі</w:t>
      </w:r>
    </w:p>
    <w:bookmarkEnd w:id="8"/>
    <w:bookmarkStart w:name="z11" w:id="9"/>
    <w:p>
      <w:pPr>
        <w:spacing w:after="0"/>
        <w:ind w:left="0"/>
        <w:jc w:val="both"/>
      </w:pPr>
      <w:r>
        <w:rPr>
          <w:rFonts w:ascii="Times New Roman"/>
          <w:b w:val="false"/>
          <w:i w:val="false"/>
          <w:color w:val="000000"/>
          <w:sz w:val="28"/>
        </w:rPr>
        <w:t>
      1. Залалды (зиянды) өтеу сомасының мөлшерін айқындау тәртібі</w:t>
      </w:r>
    </w:p>
    <w:bookmarkEnd w:id="9"/>
    <w:bookmarkStart w:name="z12" w:id="10"/>
    <w:p>
      <w:pPr>
        <w:spacing w:after="0"/>
        <w:ind w:left="0"/>
        <w:jc w:val="both"/>
      </w:pPr>
      <w:r>
        <w:rPr>
          <w:rFonts w:ascii="Times New Roman"/>
          <w:b w:val="false"/>
          <w:i w:val="false"/>
          <w:color w:val="000000"/>
          <w:sz w:val="28"/>
        </w:rPr>
        <w:t>
      3. "Қарағандышахтатарату" РММК-ге берілген, таратылған шахталар қызметкерлерінің өміріне және денсаулығына келтірілген залалды өтеу сомалары осы Қағидаларға сәйкес республикалық бюджет есебінен өтелуге тиіс.</w:t>
      </w:r>
    </w:p>
    <w:bookmarkEnd w:id="10"/>
    <w:p>
      <w:pPr>
        <w:spacing w:after="0"/>
        <w:ind w:left="0"/>
        <w:jc w:val="both"/>
      </w:pPr>
      <w:r>
        <w:rPr>
          <w:rFonts w:ascii="Times New Roman"/>
          <w:b w:val="false"/>
          <w:i w:val="false"/>
          <w:color w:val="000000"/>
          <w:sz w:val="28"/>
        </w:rPr>
        <w:t>
      Залалды (зиянды) өтеу ай сайынғы төлемдермен жүргізіледі.</w:t>
      </w:r>
    </w:p>
    <w:bookmarkStart w:name="z13" w:id="11"/>
    <w:p>
      <w:pPr>
        <w:spacing w:after="0"/>
        <w:ind w:left="0"/>
        <w:jc w:val="both"/>
      </w:pPr>
      <w:r>
        <w:rPr>
          <w:rFonts w:ascii="Times New Roman"/>
          <w:b w:val="false"/>
          <w:i w:val="false"/>
          <w:color w:val="000000"/>
          <w:sz w:val="28"/>
        </w:rPr>
        <w:t>
      4. Өтелуге тиіс жоғалтылған табыстың (кiрiстiң) мөлшерi жарақаттануына немесе денсаулығының өзгедей зақымдануына дейiнгi не жәбiрленушiнiң кәсiби еңбек қабiлеттілігін жоғалту дәрежесіне сәйкес еңбек қабілеттілігінен айырылу басталғанға дейiнгi орташа айлық табыстың (кiрiстiң) пайыздарымен анықталады.</w:t>
      </w:r>
    </w:p>
    <w:bookmarkEnd w:id="11"/>
    <w:bookmarkStart w:name="z14" w:id="12"/>
    <w:p>
      <w:pPr>
        <w:spacing w:after="0"/>
        <w:ind w:left="0"/>
        <w:jc w:val="both"/>
      </w:pPr>
      <w:r>
        <w:rPr>
          <w:rFonts w:ascii="Times New Roman"/>
          <w:b w:val="false"/>
          <w:i w:val="false"/>
          <w:color w:val="000000"/>
          <w:sz w:val="28"/>
        </w:rPr>
        <w:t>
      2. Залалды (зиянды) өтеу сомаларын қайта есептеу тәртібі</w:t>
      </w:r>
    </w:p>
    <w:bookmarkEnd w:id="12"/>
    <w:bookmarkStart w:name="z15" w:id="13"/>
    <w:p>
      <w:pPr>
        <w:spacing w:after="0"/>
        <w:ind w:left="0"/>
        <w:jc w:val="both"/>
      </w:pPr>
      <w:r>
        <w:rPr>
          <w:rFonts w:ascii="Times New Roman"/>
          <w:b w:val="false"/>
          <w:i w:val="false"/>
          <w:color w:val="000000"/>
          <w:sz w:val="28"/>
        </w:rPr>
        <w:t xml:space="preserve">
      5. Таратылған шахталар қызметкерлеріне "Қарағандышахтатарату" республикалық мемлекеттік мамандандырылған кәсіпорны төлейтін залалды  (зиянды) өтеу сомалары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лауазымдар  мен кәсіптер,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қызмет түріне қарамастан Қарағанды облысының аумағында орналасқан, жерасты тәсілімен тас көмірді өндірумен айналысатын ұйымдар бойынша инфляцияның болжамды деңгейінің орташа мәніне пропорционалды түрде жыл сайын ұлғайтылады.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23.12.2015 </w:t>
      </w:r>
      <w:r>
        <w:rPr>
          <w:rFonts w:ascii="Times New Roman"/>
          <w:b w:val="false"/>
          <w:i w:val="false"/>
          <w:color w:val="ff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Залалды (зиянды) өтеу сомаларын төлеу тәртібі</w:t>
      </w:r>
    </w:p>
    <w:bookmarkEnd w:id="14"/>
    <w:bookmarkStart w:name="z17" w:id="15"/>
    <w:p>
      <w:pPr>
        <w:spacing w:after="0"/>
        <w:ind w:left="0"/>
        <w:jc w:val="both"/>
      </w:pPr>
      <w:r>
        <w:rPr>
          <w:rFonts w:ascii="Times New Roman"/>
          <w:b w:val="false"/>
          <w:i w:val="false"/>
          <w:color w:val="000000"/>
          <w:sz w:val="28"/>
        </w:rPr>
        <w:t>
      6. Залалды (зиянды) өтеу сомаларын есептеуді және төлеуді "Қарағандышахтатарату" РММК жүргізеді.</w:t>
      </w:r>
    </w:p>
    <w:bookmarkEnd w:id="15"/>
    <w:bookmarkStart w:name="z18" w:id="16"/>
    <w:p>
      <w:pPr>
        <w:spacing w:after="0"/>
        <w:ind w:left="0"/>
        <w:jc w:val="both"/>
      </w:pPr>
      <w:r>
        <w:rPr>
          <w:rFonts w:ascii="Times New Roman"/>
          <w:b w:val="false"/>
          <w:i w:val="false"/>
          <w:color w:val="000000"/>
          <w:sz w:val="28"/>
        </w:rPr>
        <w:t>
      7. Қазақстан Республикасы Энергетика министрлігі тиісті жылға бекітілген қаржыландыру жоспарына сәйкес ай сайын 7-күніне дейін "Қарағандышахтатарату" республикалық мемлекеттік мамандандырылған кәсіпорны қаржыландыруды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23.12.2015 </w:t>
      </w:r>
      <w:r>
        <w:rPr>
          <w:rFonts w:ascii="Times New Roman"/>
          <w:b w:val="false"/>
          <w:i w:val="false"/>
          <w:color w:val="ff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"Қарағандышахтатарату" РММК залалды (зиянды) өтеудің есептелген сомаларын алушылардың есепшотына қолма-қол емес тәсілмен аударуды жүргізеді.</w:t>
      </w:r>
    </w:p>
    <w:bookmarkEnd w:id="17"/>
    <w:bookmarkStart w:name="z20" w:id="18"/>
    <w:p>
      <w:pPr>
        <w:spacing w:after="0"/>
        <w:ind w:left="0"/>
        <w:jc w:val="both"/>
      </w:pPr>
      <w:r>
        <w:rPr>
          <w:rFonts w:ascii="Times New Roman"/>
          <w:b w:val="false"/>
          <w:i w:val="false"/>
          <w:color w:val="000000"/>
          <w:sz w:val="28"/>
        </w:rPr>
        <w:t>
      9. Залалды (зиянды) өтеу сомаларын Тәуелсіз Мемлекеттер Достастығының басқа мемлекеттеріне жөнелту залалдың (зиянның) өтелуіне құқығы бар қызметкерлердің тұрғылықты жері бойынша жүргізіледі.</w:t>
      </w:r>
    </w:p>
    <w:bookmarkEnd w:id="18"/>
    <w:p>
      <w:pPr>
        <w:spacing w:after="0"/>
        <w:ind w:left="0"/>
        <w:jc w:val="both"/>
      </w:pPr>
      <w:r>
        <w:rPr>
          <w:rFonts w:ascii="Times New Roman"/>
          <w:b w:val="false"/>
          <w:i w:val="false"/>
          <w:color w:val="000000"/>
          <w:sz w:val="28"/>
        </w:rPr>
        <w:t>
      "Қарағандышахтатарату" РММК, банк, почта бөлімшелері көрсететін қызмет шығындары қызмет көрсету шарттарымен айқындалады.</w:t>
      </w:r>
    </w:p>
    <w:bookmarkStart w:name="z21" w:id="19"/>
    <w:p>
      <w:pPr>
        <w:spacing w:after="0"/>
        <w:ind w:left="0"/>
        <w:jc w:val="both"/>
      </w:pPr>
      <w:r>
        <w:rPr>
          <w:rFonts w:ascii="Times New Roman"/>
          <w:b w:val="false"/>
          <w:i w:val="false"/>
          <w:color w:val="000000"/>
          <w:sz w:val="28"/>
        </w:rPr>
        <w:t>
      10. "Қарағандышахтатарату" республикалық мемлекеттік мамандандырылған кәсіпорны бөлінген қаражат бойынша ай сайын Қазақстан Республикасы Энергетика министрлігіне келесі айдың 20-күніне дейін өткен айдың есебін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23.12.2015 </w:t>
      </w:r>
      <w:r>
        <w:rPr>
          <w:rFonts w:ascii="Times New Roman"/>
          <w:b w:val="false"/>
          <w:i w:val="false"/>
          <w:color w:val="ff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11. Залалдың (зияның) өтемін алатын, таратылған шахталардың қызметкерлері "Қарағандышахтатарату" РММК-ға нақты тұрғылықты жері туралы ақпаратты тоқсанына бір рет ұсынады.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"Қарағандышахтатарату" республикалық</w:t>
            </w:r>
            <w:r>
              <w:br/>
            </w:r>
            <w:r>
              <w:rPr>
                <w:rFonts w:ascii="Times New Roman"/>
                <w:b w:val="false"/>
                <w:i w:val="false"/>
                <w:color w:val="000000"/>
                <w:sz w:val="20"/>
              </w:rPr>
              <w:t>мемлекеттік мамандандырылған</w:t>
            </w:r>
            <w:r>
              <w:br/>
            </w:r>
            <w:r>
              <w:rPr>
                <w:rFonts w:ascii="Times New Roman"/>
                <w:b w:val="false"/>
                <w:i w:val="false"/>
                <w:color w:val="000000"/>
                <w:sz w:val="20"/>
              </w:rPr>
              <w:t>кәсіпорнына берілген, таратылған</w:t>
            </w:r>
            <w:r>
              <w:br/>
            </w:r>
            <w:r>
              <w:rPr>
                <w:rFonts w:ascii="Times New Roman"/>
                <w:b w:val="false"/>
                <w:i w:val="false"/>
                <w:color w:val="000000"/>
                <w:sz w:val="20"/>
              </w:rPr>
              <w:t>шахталар қызметкерлеріне</w:t>
            </w:r>
            <w:r>
              <w:br/>
            </w:r>
            <w:r>
              <w:rPr>
                <w:rFonts w:ascii="Times New Roman"/>
                <w:b w:val="false"/>
                <w:i w:val="false"/>
                <w:color w:val="000000"/>
                <w:sz w:val="20"/>
              </w:rPr>
              <w:t>келтірілген залалды өтеу қағидаларына</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Лауазымдар мен кәсіптердің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5484"/>
        <w:gridCol w:w="5634"/>
      </w:tblGrid>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жіктеуішінің қызметтер сыныптауышына сәйкес лауазымдар мен кәсіптердің атауы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оқиғалар туралы актілердегі лауазымдар мен кәсіптердің атауы</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 (өнеркәсіпте)</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 учаске бастығының көмекшісі, аға механик, тиеу бастығы</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жұмысшылары және жерасты және ашық тәсілдермен пайдалы қазбалар өндіру жөніндегі басқа да кәсіптер жұмысшылары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тау-кен жұмысшысы</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жұмысшысы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жұмысшысы, жерасты такелажнигі, жерасты қондырғыларының машинисі, шахтаға бекіту материалдарын жеткізуші, тау-кен қазбаларын жөндеу жөніндегі тау-кен жұмысшысы</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Тазартушы забойының тау-кен жұмысшысы</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монтажшысы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монтажшысы, монтажшы</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тиеуші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тиеушілер</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машиналарының машинисі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машиналарының машинисі, комбайншы</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машинисі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станогының машинисі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Оқпаншы (жерасты)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Оқпаншы</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Сылақшы-маляр</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электр слесарі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электр слесарі, кезекші слесарь</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 жөндеудегі және кезекші электр слесарі (слесарь)</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Электрслесарі, электрик</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слесарі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Электрслесарі - автоматшы</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Таразышы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Таразышы</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шебері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шебері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байыту шебері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Жарушы-шебер</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жөніндегі инженер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хронометражисті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"Қарағандышахтатарату" республикалық</w:t>
            </w:r>
            <w:r>
              <w:br/>
            </w:r>
            <w:r>
              <w:rPr>
                <w:rFonts w:ascii="Times New Roman"/>
                <w:b w:val="false"/>
                <w:i w:val="false"/>
                <w:color w:val="000000"/>
                <w:sz w:val="20"/>
              </w:rPr>
              <w:t>мемлекеттік мамандандырылған</w:t>
            </w:r>
            <w:r>
              <w:br/>
            </w:r>
            <w:r>
              <w:rPr>
                <w:rFonts w:ascii="Times New Roman"/>
                <w:b w:val="false"/>
                <w:i w:val="false"/>
                <w:color w:val="000000"/>
                <w:sz w:val="20"/>
              </w:rPr>
              <w:t>кәсіпорнына берілген, таратылған</w:t>
            </w:r>
            <w:r>
              <w:br/>
            </w:r>
            <w:r>
              <w:rPr>
                <w:rFonts w:ascii="Times New Roman"/>
                <w:b w:val="false"/>
                <w:i w:val="false"/>
                <w:color w:val="000000"/>
                <w:sz w:val="20"/>
              </w:rPr>
              <w:t>шахталар қызметкерлеріне келтірілген</w:t>
            </w:r>
            <w:r>
              <w:br/>
            </w:r>
            <w:r>
              <w:rPr>
                <w:rFonts w:ascii="Times New Roman"/>
                <w:b w:val="false"/>
                <w:i w:val="false"/>
                <w:color w:val="000000"/>
                <w:sz w:val="20"/>
              </w:rPr>
              <w:t>залалды өтеу қағидаларына</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Шахталар тізбесі</w:t>
      </w:r>
    </w:p>
    <w:bookmarkEnd w:id="22"/>
    <w:bookmarkStart w:name="z27" w:id="23"/>
    <w:p>
      <w:pPr>
        <w:spacing w:after="0"/>
        <w:ind w:left="0"/>
        <w:jc w:val="both"/>
      </w:pPr>
      <w:r>
        <w:rPr>
          <w:rFonts w:ascii="Times New Roman"/>
          <w:b w:val="false"/>
          <w:i w:val="false"/>
          <w:color w:val="000000"/>
          <w:sz w:val="28"/>
        </w:rPr>
        <w:t>
      "АрселлорМиттал Теміртау" акционерлік қоғамы</w:t>
      </w:r>
    </w:p>
    <w:bookmarkEnd w:id="23"/>
    <w:p>
      <w:pPr>
        <w:spacing w:after="0"/>
        <w:ind w:left="0"/>
        <w:jc w:val="both"/>
      </w:pPr>
      <w:r>
        <w:rPr>
          <w:rFonts w:ascii="Times New Roman"/>
          <w:b w:val="false"/>
          <w:i w:val="false"/>
          <w:color w:val="000000"/>
          <w:sz w:val="28"/>
        </w:rPr>
        <w:t>
      1. Қазақстан</w:t>
      </w:r>
    </w:p>
    <w:p>
      <w:pPr>
        <w:spacing w:after="0"/>
        <w:ind w:left="0"/>
        <w:jc w:val="both"/>
      </w:pPr>
      <w:r>
        <w:rPr>
          <w:rFonts w:ascii="Times New Roman"/>
          <w:b w:val="false"/>
          <w:i w:val="false"/>
          <w:color w:val="000000"/>
          <w:sz w:val="28"/>
        </w:rPr>
        <w:t>
      2. Шахтинск</w:t>
      </w:r>
    </w:p>
    <w:p>
      <w:pPr>
        <w:spacing w:after="0"/>
        <w:ind w:left="0"/>
        <w:jc w:val="both"/>
      </w:pPr>
      <w:r>
        <w:rPr>
          <w:rFonts w:ascii="Times New Roman"/>
          <w:b w:val="false"/>
          <w:i w:val="false"/>
          <w:color w:val="000000"/>
          <w:sz w:val="28"/>
        </w:rPr>
        <w:t>
      3. Ленин атындағы</w:t>
      </w:r>
    </w:p>
    <w:p>
      <w:pPr>
        <w:spacing w:after="0"/>
        <w:ind w:left="0"/>
        <w:jc w:val="both"/>
      </w:pPr>
      <w:r>
        <w:rPr>
          <w:rFonts w:ascii="Times New Roman"/>
          <w:b w:val="false"/>
          <w:i w:val="false"/>
          <w:color w:val="000000"/>
          <w:sz w:val="28"/>
        </w:rPr>
        <w:t>
      4. Тентек</w:t>
      </w:r>
    </w:p>
    <w:p>
      <w:pPr>
        <w:spacing w:after="0"/>
        <w:ind w:left="0"/>
        <w:jc w:val="both"/>
      </w:pPr>
      <w:r>
        <w:rPr>
          <w:rFonts w:ascii="Times New Roman"/>
          <w:b w:val="false"/>
          <w:i w:val="false"/>
          <w:color w:val="000000"/>
          <w:sz w:val="28"/>
        </w:rPr>
        <w:t>
      5. Саран</w:t>
      </w:r>
    </w:p>
    <w:p>
      <w:pPr>
        <w:spacing w:after="0"/>
        <w:ind w:left="0"/>
        <w:jc w:val="both"/>
      </w:pPr>
      <w:r>
        <w:rPr>
          <w:rFonts w:ascii="Times New Roman"/>
          <w:b w:val="false"/>
          <w:i w:val="false"/>
          <w:color w:val="000000"/>
          <w:sz w:val="28"/>
        </w:rPr>
        <w:t>
      6. Абай</w:t>
      </w:r>
    </w:p>
    <w:p>
      <w:pPr>
        <w:spacing w:after="0"/>
        <w:ind w:left="0"/>
        <w:jc w:val="both"/>
      </w:pPr>
      <w:r>
        <w:rPr>
          <w:rFonts w:ascii="Times New Roman"/>
          <w:b w:val="false"/>
          <w:i w:val="false"/>
          <w:color w:val="000000"/>
          <w:sz w:val="28"/>
        </w:rPr>
        <w:t>
      7. Күзембаев атындағы</w:t>
      </w:r>
    </w:p>
    <w:p>
      <w:pPr>
        <w:spacing w:after="0"/>
        <w:ind w:left="0"/>
        <w:jc w:val="both"/>
      </w:pPr>
      <w:r>
        <w:rPr>
          <w:rFonts w:ascii="Times New Roman"/>
          <w:b w:val="false"/>
          <w:i w:val="false"/>
          <w:color w:val="000000"/>
          <w:sz w:val="28"/>
        </w:rPr>
        <w:t>
      8. Костенко атындағы</w:t>
      </w:r>
    </w:p>
    <w:bookmarkStart w:name="z28" w:id="24"/>
    <w:p>
      <w:pPr>
        <w:spacing w:after="0"/>
        <w:ind w:left="0"/>
        <w:jc w:val="both"/>
      </w:pPr>
      <w:r>
        <w:rPr>
          <w:rFonts w:ascii="Times New Roman"/>
          <w:b w:val="false"/>
          <w:i w:val="false"/>
          <w:color w:val="000000"/>
          <w:sz w:val="28"/>
        </w:rPr>
        <w:t>
      "ГЕФЕСТ" көмір өнеркәсібі кәсіпорындарының ассоциациясы</w:t>
      </w:r>
    </w:p>
    <w:bookmarkEnd w:id="24"/>
    <w:p>
      <w:pPr>
        <w:spacing w:after="0"/>
        <w:ind w:left="0"/>
        <w:jc w:val="both"/>
      </w:pPr>
      <w:r>
        <w:rPr>
          <w:rFonts w:ascii="Times New Roman"/>
          <w:b w:val="false"/>
          <w:i w:val="false"/>
          <w:color w:val="000000"/>
          <w:sz w:val="28"/>
        </w:rPr>
        <w:t>
      1. Западная</w:t>
      </w:r>
    </w:p>
    <w:p>
      <w:pPr>
        <w:spacing w:after="0"/>
        <w:ind w:left="0"/>
        <w:jc w:val="both"/>
      </w:pPr>
      <w:r>
        <w:rPr>
          <w:rFonts w:ascii="Times New Roman"/>
          <w:b w:val="false"/>
          <w:i w:val="false"/>
          <w:color w:val="000000"/>
          <w:sz w:val="28"/>
        </w:rPr>
        <w:t>
      2. "Батыр" жауапкершілігі шектеулі серіктестігі</w:t>
      </w:r>
    </w:p>
    <w:bookmarkStart w:name="z29" w:id="25"/>
    <w:p>
      <w:pPr>
        <w:spacing w:after="0"/>
        <w:ind w:left="0"/>
        <w:jc w:val="both"/>
      </w:pPr>
      <w:r>
        <w:rPr>
          <w:rFonts w:ascii="Times New Roman"/>
          <w:b w:val="false"/>
          <w:i w:val="false"/>
          <w:color w:val="000000"/>
          <w:sz w:val="28"/>
        </w:rPr>
        <w:t>
      "Рапид" жауапкершілігі шектеулі серіктестігі</w:t>
      </w:r>
    </w:p>
    <w:bookmarkEnd w:id="25"/>
    <w:p>
      <w:pPr>
        <w:spacing w:after="0"/>
        <w:ind w:left="0"/>
        <w:jc w:val="both"/>
      </w:pPr>
      <w:r>
        <w:rPr>
          <w:rFonts w:ascii="Times New Roman"/>
          <w:b w:val="false"/>
          <w:i w:val="false"/>
          <w:color w:val="000000"/>
          <w:sz w:val="28"/>
        </w:rPr>
        <w:t>
      "Қазақмыс корпорациясы" жауапкершілігі шектеулі серіктестігінің филиалы – Ғ.О. Омаров атындағы Шахта өтпе жолдары тресті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