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14ea" w14:textId="f5f1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астық жинау комбайндары мен астық жинау комбайндарының модульдерін әкелудің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5 маусымдағы № 616 қаулысы</w:t>
      </w:r>
    </w:p>
    <w:p>
      <w:pPr>
        <w:spacing w:after="0"/>
        <w:ind w:left="0"/>
        <w:jc w:val="both"/>
      </w:pPr>
      <w:bookmarkStart w:name="z1" w:id="0"/>
      <w:r>
        <w:rPr>
          <w:rFonts w:ascii="Times New Roman"/>
          <w:b w:val="false"/>
          <w:i w:val="false"/>
          <w:color w:val="000000"/>
          <w:sz w:val="28"/>
        </w:rPr>
        <w:t xml:space="preserve">
      «Кеден одағының бірыңғай кедендік аумағына әкелінетін астық жинау комбайндары мен астық жинау комбайндарының модульдеріне қатысты импорттық квота енгізу арқылы арнайы қорғау шарасын қолдану туралы» Еуразиялық экономикалық комиссия алқасының 2013 жылғы 25 маусымдағы № 143 шешімін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 жинау комбайндары мен астық жинау комбайндарының модульдерін әкелуге арналған импорттық квота көлемдерін сыртқы сауда қызметіне қатысушылар арасында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маусымдағы</w:t>
      </w:r>
      <w:r>
        <w:br/>
      </w:r>
      <w:r>
        <w:rPr>
          <w:rFonts w:ascii="Times New Roman"/>
          <w:b w:val="false"/>
          <w:i w:val="false"/>
          <w:color w:val="000000"/>
          <w:sz w:val="28"/>
        </w:rPr>
        <w:t xml:space="preserve">
№ 616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Астық жинау комбайндары мен астық жинау комбайндарының</w:t>
      </w:r>
      <w:r>
        <w:br/>
      </w:r>
      <w:r>
        <w:rPr>
          <w:rFonts w:ascii="Times New Roman"/>
          <w:b/>
          <w:i w:val="false"/>
          <w:color w:val="000000"/>
        </w:rPr>
        <w:t>
модульдерін әкелуге арналған импорттық квота көлемдерін</w:t>
      </w:r>
      <w:r>
        <w:br/>
      </w:r>
      <w:r>
        <w:rPr>
          <w:rFonts w:ascii="Times New Roman"/>
          <w:b/>
          <w:i w:val="false"/>
          <w:color w:val="000000"/>
        </w:rPr>
        <w:t>
сыртқы сауда қызметіне қатысушылар арасында бөлу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Астық жинау комбайндары мен астық жинау комбайндарының модульдерін әкелуге арналған импорттық квота көлемдерін сыртқы сауда қызметіне қатысушылар арасында бөлу қағидалары (бұдан әрі – Қағидалар) «Кеден одағының бірыңғай кедендік аумағына әкелінетін астық жинау комбайндары мен астық жинау комбайндарының модульдеріне қатысты импорттық квота енгізу арқылы арнайы қорғау шарасын қолдану туралы» Еуразиялық экономикалық комиссия Алқасының 2013 жылғы 25 маусымдағы № 143 шешімімен бекітілген Астық жинау комбайндары мен астық жинау комбайндарының модульдеріне қатысты импорттық квота көлемдерін сыртқы сауда қызметіне қатысушылар арасында бөлу әдістемесінің 12-тармағына сәйкес әзірленді және сыртқы сауда қызметін реттеу құралы ретінде импорттық квотаны бөлу тәртібі мен әдісін айқындайды.</w:t>
      </w:r>
      <w:r>
        <w:br/>
      </w:r>
      <w:r>
        <w:rPr>
          <w:rFonts w:ascii="Times New Roman"/>
          <w:b w:val="false"/>
          <w:i w:val="false"/>
          <w:color w:val="000000"/>
          <w:sz w:val="28"/>
        </w:rPr>
        <w:t>
</w:t>
      </w:r>
      <w:r>
        <w:rPr>
          <w:rFonts w:ascii="Times New Roman"/>
          <w:b w:val="false"/>
          <w:i w:val="false"/>
          <w:color w:val="000000"/>
          <w:sz w:val="28"/>
        </w:rPr>
        <w:t>
      2. Лицензиялар беру тәртібі мен мерзімдері Қазақстан Республикасының лицензиялау туралы заңнамасымен айқындалады.</w:t>
      </w:r>
    </w:p>
    <w:bookmarkEnd w:id="4"/>
    <w:bookmarkStart w:name="z9" w:id="5"/>
    <w:p>
      <w:pPr>
        <w:spacing w:after="0"/>
        <w:ind w:left="0"/>
        <w:jc w:val="left"/>
      </w:pPr>
      <w:r>
        <w:rPr>
          <w:rFonts w:ascii="Times New Roman"/>
          <w:b/>
          <w:i w:val="false"/>
          <w:color w:val="000000"/>
        </w:rPr>
        <w:t xml:space="preserve"> 
2. Терминдер мен анықтамалар</w:t>
      </w:r>
    </w:p>
    <w:bookmarkEnd w:id="5"/>
    <w:bookmarkStart w:name="z10" w:id="6"/>
    <w:p>
      <w:pPr>
        <w:spacing w:after="0"/>
        <w:ind w:left="0"/>
        <w:jc w:val="both"/>
      </w:pP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импорттық квота көлемі – Еуразиялық экономикалық комиссия Алқасының 2013 жылғы 25 маусымдағы № 143 шешіміне № 1 қосымшада импорттық квотаның қолданылу кезеңіне белгіленген астық жинау комбайндары мен астық жинау комбайндары модульдерінің көлемі;</w:t>
      </w:r>
      <w:r>
        <w:br/>
      </w:r>
      <w:r>
        <w:rPr>
          <w:rFonts w:ascii="Times New Roman"/>
          <w:b w:val="false"/>
          <w:i w:val="false"/>
          <w:color w:val="000000"/>
          <w:sz w:val="28"/>
        </w:rPr>
        <w:t>
</w:t>
      </w:r>
      <w:r>
        <w:rPr>
          <w:rFonts w:ascii="Times New Roman"/>
          <w:b w:val="false"/>
          <w:i w:val="false"/>
          <w:color w:val="000000"/>
          <w:sz w:val="28"/>
        </w:rPr>
        <w:t>
      2) есептік кезең – импорттық квота белгіленген жылдың тікелей алдындағы үш жыл.</w:t>
      </w:r>
      <w:r>
        <w:br/>
      </w:r>
      <w:r>
        <w:rPr>
          <w:rFonts w:ascii="Times New Roman"/>
          <w:b w:val="false"/>
          <w:i w:val="false"/>
          <w:color w:val="000000"/>
          <w:sz w:val="28"/>
        </w:rPr>
        <w:t>
      Есептік кезең деп мыналар түсіндіріледі:</w:t>
      </w:r>
      <w:r>
        <w:br/>
      </w:r>
      <w:r>
        <w:rPr>
          <w:rFonts w:ascii="Times New Roman"/>
          <w:b w:val="false"/>
          <w:i w:val="false"/>
          <w:color w:val="000000"/>
          <w:sz w:val="28"/>
        </w:rPr>
        <w:t>
      2011 – 2013 жылдар – 2014 жылға арналған импорттық квотаны бөлген кезде;</w:t>
      </w:r>
      <w:r>
        <w:br/>
      </w:r>
      <w:r>
        <w:rPr>
          <w:rFonts w:ascii="Times New Roman"/>
          <w:b w:val="false"/>
          <w:i w:val="false"/>
          <w:color w:val="000000"/>
          <w:sz w:val="28"/>
        </w:rPr>
        <w:t>
      2012 – 2014 жылдар – 2015 жылға арналған импорттық квотаны бөлген кезде;</w:t>
      </w:r>
      <w:r>
        <w:br/>
      </w:r>
      <w:r>
        <w:rPr>
          <w:rFonts w:ascii="Times New Roman"/>
          <w:b w:val="false"/>
          <w:i w:val="false"/>
          <w:color w:val="000000"/>
          <w:sz w:val="28"/>
        </w:rPr>
        <w:t>
      2013 – 2015 жылдар – 2016 жылға арналған импорттық квотаны бөлген кезде;</w:t>
      </w:r>
      <w:r>
        <w:br/>
      </w:r>
      <w:r>
        <w:rPr>
          <w:rFonts w:ascii="Times New Roman"/>
          <w:b w:val="false"/>
          <w:i w:val="false"/>
          <w:color w:val="000000"/>
          <w:sz w:val="28"/>
        </w:rPr>
        <w:t>
</w:t>
      </w:r>
      <w:r>
        <w:rPr>
          <w:rFonts w:ascii="Times New Roman"/>
          <w:b w:val="false"/>
          <w:i w:val="false"/>
          <w:color w:val="000000"/>
          <w:sz w:val="28"/>
        </w:rPr>
        <w:t>
      3) тауар – КО СЭҚ ТН 8433 51 000 1, 8433 51 000 9 және 8433 90 000 0 кодтарымен сыныпталатын, Еуразиялық экономикалық комиссия оларға қатысты импорттық квота белгілеген, кемінде астық бастыру-айыру құрылғысынан тұратын, бастыру барабанымен жабдықталған немесе жабдықталмаған астық жинау комбайндары мен астық жинау комбайндарының модульдері, белдіктер, доңғалақтар немесе шынжыр табандар орнатуды көздейтін тірек негізінде немесе шанақ рамасында орнатылған қозғалтқышты тазарту жүйелері;</w:t>
      </w:r>
      <w:r>
        <w:br/>
      </w:r>
      <w:r>
        <w:rPr>
          <w:rFonts w:ascii="Times New Roman"/>
          <w:b w:val="false"/>
          <w:i w:val="false"/>
          <w:color w:val="000000"/>
          <w:sz w:val="28"/>
        </w:rPr>
        <w:t>
</w:t>
      </w:r>
      <w:r>
        <w:rPr>
          <w:rFonts w:ascii="Times New Roman"/>
          <w:b w:val="false"/>
          <w:i w:val="false"/>
          <w:color w:val="000000"/>
          <w:sz w:val="28"/>
        </w:rPr>
        <w:t>
      4) сыртқы сауда қызметіне қатысушылар – Қазақстан Республикасының заңнамасына сәйкес заңды немесе жеке тұлғалар;</w:t>
      </w:r>
      <w:r>
        <w:br/>
      </w:r>
      <w:r>
        <w:rPr>
          <w:rFonts w:ascii="Times New Roman"/>
          <w:b w:val="false"/>
          <w:i w:val="false"/>
          <w:color w:val="000000"/>
          <w:sz w:val="28"/>
        </w:rPr>
        <w:t>
</w:t>
      </w:r>
      <w:r>
        <w:rPr>
          <w:rFonts w:ascii="Times New Roman"/>
          <w:b w:val="false"/>
          <w:i w:val="false"/>
          <w:color w:val="000000"/>
          <w:sz w:val="28"/>
        </w:rPr>
        <w:t>
      5) тарихи сатып алушы – Қазақстан Республикасының заңнамасына сәйкес есепті кезең ішінде тауарды ішкі тұтыну үшін шығару немесе ішкі тұтыну үшін қайта өңдеу кедендік рәсімінде әкелуді жүзеге асыратын сыртқы сауда қызметіне қатысушы;</w:t>
      </w:r>
      <w:r>
        <w:br/>
      </w:r>
      <w:r>
        <w:rPr>
          <w:rFonts w:ascii="Times New Roman"/>
          <w:b w:val="false"/>
          <w:i w:val="false"/>
          <w:color w:val="000000"/>
          <w:sz w:val="28"/>
        </w:rPr>
        <w:t>
</w:t>
      </w:r>
      <w:r>
        <w:rPr>
          <w:rFonts w:ascii="Times New Roman"/>
          <w:b w:val="false"/>
          <w:i w:val="false"/>
          <w:color w:val="000000"/>
          <w:sz w:val="28"/>
        </w:rPr>
        <w:t>
      6) уәкілетті орган – тауар импортына лицензиялар беруге уәкілеттік берілген мемлекеттік орган.</w:t>
      </w:r>
    </w:p>
    <w:bookmarkEnd w:id="6"/>
    <w:bookmarkStart w:name="z17" w:id="7"/>
    <w:p>
      <w:pPr>
        <w:spacing w:after="0"/>
        <w:ind w:left="0"/>
        <w:jc w:val="left"/>
      </w:pPr>
      <w:r>
        <w:rPr>
          <w:rFonts w:ascii="Times New Roman"/>
          <w:b/>
          <w:i w:val="false"/>
          <w:color w:val="000000"/>
        </w:rPr>
        <w:t xml:space="preserve"> 
3. Импорттық квота көлемдерін бөлу тәртібі</w:t>
      </w:r>
    </w:p>
    <w:bookmarkEnd w:id="7"/>
    <w:bookmarkStart w:name="z18" w:id="8"/>
    <w:p>
      <w:pPr>
        <w:spacing w:after="0"/>
        <w:ind w:left="0"/>
        <w:jc w:val="both"/>
      </w:pPr>
      <w:r>
        <w:rPr>
          <w:rFonts w:ascii="Times New Roman"/>
          <w:b w:val="false"/>
          <w:i w:val="false"/>
          <w:color w:val="000000"/>
          <w:sz w:val="28"/>
        </w:rPr>
        <w:t>
      4. Еуразиялық экономикалық комиссия Алқасының 2013 жылғы 25 маусымдағы № 143 шешіміне № 1 қосымшада Қазақстан Республикасы үшін тауарларды әкелуге белгіленген импорттық квота көлемдерін бөлу мынадай тәртіппен жүргізіледі:</w:t>
      </w:r>
      <w:r>
        <w:br/>
      </w:r>
      <w:r>
        <w:rPr>
          <w:rFonts w:ascii="Times New Roman"/>
          <w:b w:val="false"/>
          <w:i w:val="false"/>
          <w:color w:val="000000"/>
          <w:sz w:val="28"/>
        </w:rPr>
        <w:t>
      сыртқы сауда қызметіне қатысушыларға тиісті жылға арналған импорттық квотаның жалпы көлемінің 30 %-ы;</w:t>
      </w:r>
      <w:r>
        <w:br/>
      </w:r>
      <w:r>
        <w:rPr>
          <w:rFonts w:ascii="Times New Roman"/>
          <w:b w:val="false"/>
          <w:i w:val="false"/>
          <w:color w:val="000000"/>
          <w:sz w:val="28"/>
        </w:rPr>
        <w:t>
      тарихи сатып алушыларға тиісті жылға арналған импорттық квотаның жалпы көлемінің 70 %-ы мөлшерінде.</w:t>
      </w:r>
      <w:r>
        <w:br/>
      </w:r>
      <w:r>
        <w:rPr>
          <w:rFonts w:ascii="Times New Roman"/>
          <w:b w:val="false"/>
          <w:i w:val="false"/>
          <w:color w:val="000000"/>
          <w:sz w:val="28"/>
        </w:rPr>
        <w:t>
      Осы тармақтың бірінші бөлігіне сәйкес импорттық квота көлемін бөлу нәтижесінде бөлшек мәндер алынған жағдайда, есептеулер нәтижелері бүтін мәнге дейін дөңгелектеуге жатады.</w:t>
      </w:r>
    </w:p>
    <w:bookmarkEnd w:id="8"/>
    <w:bookmarkStart w:name="z19" w:id="9"/>
    <w:p>
      <w:pPr>
        <w:spacing w:after="0"/>
        <w:ind w:left="0"/>
        <w:jc w:val="left"/>
      </w:pPr>
      <w:r>
        <w:rPr>
          <w:rFonts w:ascii="Times New Roman"/>
          <w:b/>
          <w:i w:val="false"/>
          <w:color w:val="000000"/>
        </w:rPr>
        <w:t xml:space="preserve"> 
4. Сыртқы сауда қызметіне қатысушылар арасында импорттық</w:t>
      </w:r>
      <w:r>
        <w:br/>
      </w:r>
      <w:r>
        <w:rPr>
          <w:rFonts w:ascii="Times New Roman"/>
          <w:b/>
          <w:i w:val="false"/>
          <w:color w:val="000000"/>
        </w:rPr>
        <w:t>
квота көлемдерін бөлу әдісі</w:t>
      </w:r>
    </w:p>
    <w:bookmarkEnd w:id="9"/>
    <w:bookmarkStart w:name="z20" w:id="10"/>
    <w:p>
      <w:pPr>
        <w:spacing w:after="0"/>
        <w:ind w:left="0"/>
        <w:jc w:val="both"/>
      </w:pPr>
      <w:r>
        <w:rPr>
          <w:rFonts w:ascii="Times New Roman"/>
          <w:b w:val="false"/>
          <w:i w:val="false"/>
          <w:color w:val="000000"/>
          <w:sz w:val="28"/>
        </w:rPr>
        <w:t>
      5. Сыртқы сауда қызметіне қатысушылар арасында импорттық квота көлемін бөлу сыртқы сауда қызметіне қатысушылардың (тарихи сатып алушыларды қоса алғанда) импортқа лицензия алуға өтініш беру кезектілігі тәртібімен әрбір сыртқы сауда қызметіне қатысушы үшін жалпы импорттық квота көлемінің 20 %-ынан аспайтын көлемде жүзеге асырылады.</w:t>
      </w:r>
      <w:r>
        <w:br/>
      </w:r>
      <w:r>
        <w:rPr>
          <w:rFonts w:ascii="Times New Roman"/>
          <w:b w:val="false"/>
          <w:i w:val="false"/>
          <w:color w:val="000000"/>
          <w:sz w:val="28"/>
        </w:rPr>
        <w:t>
      Осы тармақтың бірінші бөлігіне сәйкес импорттық квота көлемін бөлу нәтижесінде бөлшек мәндер алынған жағдайда, есептеулер нәтижелері бүтін мәнге дейін дөңгелектеуге жатады.</w:t>
      </w:r>
      <w:r>
        <w:br/>
      </w:r>
      <w:r>
        <w:rPr>
          <w:rFonts w:ascii="Times New Roman"/>
          <w:b w:val="false"/>
          <w:i w:val="false"/>
          <w:color w:val="000000"/>
          <w:sz w:val="28"/>
        </w:rPr>
        <w:t>
      Сыртқы сауда қызметіне қатысушылар арасында импорттық квота көлемін бөлу былайша жүзеге асырылады:</w:t>
      </w:r>
      <w:r>
        <w:br/>
      </w:r>
      <w:r>
        <w:rPr>
          <w:rFonts w:ascii="Times New Roman"/>
          <w:b w:val="false"/>
          <w:i w:val="false"/>
          <w:color w:val="000000"/>
          <w:sz w:val="28"/>
        </w:rPr>
        <w:t>
</w:t>
      </w:r>
      <w:r>
        <w:rPr>
          <w:rFonts w:ascii="Times New Roman"/>
          <w:b w:val="false"/>
          <w:i w:val="false"/>
          <w:color w:val="000000"/>
          <w:sz w:val="28"/>
        </w:rPr>
        <w:t>
      1) 2014 жылға – осы Қағидалар қолданысқа енгізілген күннен бастап;</w:t>
      </w:r>
      <w:r>
        <w:br/>
      </w:r>
      <w:r>
        <w:rPr>
          <w:rFonts w:ascii="Times New Roman"/>
          <w:b w:val="false"/>
          <w:i w:val="false"/>
          <w:color w:val="000000"/>
          <w:sz w:val="28"/>
        </w:rPr>
        <w:t>
</w:t>
      </w:r>
      <w:r>
        <w:rPr>
          <w:rFonts w:ascii="Times New Roman"/>
          <w:b w:val="false"/>
          <w:i w:val="false"/>
          <w:color w:val="000000"/>
          <w:sz w:val="28"/>
        </w:rPr>
        <w:t xml:space="preserve">
      2) 2015 және 2016 жылдарға – тиісті күнтізбелік жылғы 1 ақпаннан бастап. </w:t>
      </w:r>
      <w:r>
        <w:br/>
      </w:r>
      <w:r>
        <w:rPr>
          <w:rFonts w:ascii="Times New Roman"/>
          <w:b w:val="false"/>
          <w:i w:val="false"/>
          <w:color w:val="000000"/>
          <w:sz w:val="28"/>
        </w:rPr>
        <w:t>
</w:t>
      </w:r>
      <w:r>
        <w:rPr>
          <w:rFonts w:ascii="Times New Roman"/>
          <w:b w:val="false"/>
          <w:i w:val="false"/>
          <w:color w:val="000000"/>
          <w:sz w:val="28"/>
        </w:rPr>
        <w:t>
      6. Сыртқы сауда қызметіне қатысушыларға импортқа лицензияларды уәкілетті орган сыртқы сауда қызметіне қатысушылар үшін көзделген импорттық квота көлемі таусылғанға дейін береді.</w:t>
      </w:r>
      <w:r>
        <w:br/>
      </w:r>
      <w:r>
        <w:rPr>
          <w:rFonts w:ascii="Times New Roman"/>
          <w:b w:val="false"/>
          <w:i w:val="false"/>
          <w:color w:val="000000"/>
          <w:sz w:val="28"/>
        </w:rPr>
        <w:t>
</w:t>
      </w:r>
      <w:r>
        <w:rPr>
          <w:rFonts w:ascii="Times New Roman"/>
          <w:b w:val="false"/>
          <w:i w:val="false"/>
          <w:color w:val="000000"/>
          <w:sz w:val="28"/>
        </w:rPr>
        <w:t>
      7. Уәкілетті орган оларға лицензиялар берілген тауар әкелуге импорттық квота көлемдері және бөлінбей қалған көлемдер туралы мәліметтерді www.minplan.gov.kz және www.comtorg.kz интернет ресурстарында апта сайын жариялайды.</w:t>
      </w:r>
    </w:p>
    <w:bookmarkEnd w:id="10"/>
    <w:bookmarkStart w:name="z25" w:id="11"/>
    <w:p>
      <w:pPr>
        <w:spacing w:after="0"/>
        <w:ind w:left="0"/>
        <w:jc w:val="left"/>
      </w:pPr>
      <w:r>
        <w:rPr>
          <w:rFonts w:ascii="Times New Roman"/>
          <w:b/>
          <w:i w:val="false"/>
          <w:color w:val="000000"/>
        </w:rPr>
        <w:t xml:space="preserve"> 
5. Тарихи сатып алушылар арасында импорттық квота</w:t>
      </w:r>
      <w:r>
        <w:br/>
      </w:r>
      <w:r>
        <w:rPr>
          <w:rFonts w:ascii="Times New Roman"/>
          <w:b/>
          <w:i w:val="false"/>
          <w:color w:val="000000"/>
        </w:rPr>
        <w:t>
көлемдерін бөлу әдісі</w:t>
      </w:r>
    </w:p>
    <w:bookmarkEnd w:id="11"/>
    <w:bookmarkStart w:name="z26" w:id="12"/>
    <w:p>
      <w:pPr>
        <w:spacing w:after="0"/>
        <w:ind w:left="0"/>
        <w:jc w:val="both"/>
      </w:pPr>
      <w:r>
        <w:rPr>
          <w:rFonts w:ascii="Times New Roman"/>
          <w:b w:val="false"/>
          <w:i w:val="false"/>
          <w:color w:val="000000"/>
          <w:sz w:val="28"/>
        </w:rPr>
        <w:t>
      8. Агроөнеркәсіптік кешенді дамыту саласындағы уәкілетті орган сыртқы сауда қызметіне қатысушылардан тауар әкелуге өтінімдерді қабылдау және қабылдау мерзімдері туралы, импорттық квота көлемдерін бөлу тәртібі және шарттары туралы хабарландыруды www.minagri.gov.kz интернет ресурсында:</w:t>
      </w:r>
      <w:r>
        <w:br/>
      </w:r>
      <w:r>
        <w:rPr>
          <w:rFonts w:ascii="Times New Roman"/>
          <w:b w:val="false"/>
          <w:i w:val="false"/>
          <w:color w:val="000000"/>
          <w:sz w:val="28"/>
        </w:rPr>
        <w:t>
</w:t>
      </w:r>
      <w:r>
        <w:rPr>
          <w:rFonts w:ascii="Times New Roman"/>
          <w:b w:val="false"/>
          <w:i w:val="false"/>
          <w:color w:val="000000"/>
          <w:sz w:val="28"/>
        </w:rPr>
        <w:t>
      1) 2014 жылға осы Қағидалар қолданысқа енгізілген күннен бастап күнтізбелік 5 күн ішінде;</w:t>
      </w:r>
      <w:r>
        <w:br/>
      </w:r>
      <w:r>
        <w:rPr>
          <w:rFonts w:ascii="Times New Roman"/>
          <w:b w:val="false"/>
          <w:i w:val="false"/>
          <w:color w:val="000000"/>
          <w:sz w:val="28"/>
        </w:rPr>
        <w:t>
</w:t>
      </w:r>
      <w:r>
        <w:rPr>
          <w:rFonts w:ascii="Times New Roman"/>
          <w:b w:val="false"/>
          <w:i w:val="false"/>
          <w:color w:val="000000"/>
          <w:sz w:val="28"/>
        </w:rPr>
        <w:t>
      2) 2015 – 2016 жылдарға тиісті күнтізбелік жылғы 15 қаңтарға дейін орналастырады.</w:t>
      </w:r>
      <w:r>
        <w:br/>
      </w:r>
      <w:r>
        <w:rPr>
          <w:rFonts w:ascii="Times New Roman"/>
          <w:b w:val="false"/>
          <w:i w:val="false"/>
          <w:color w:val="000000"/>
          <w:sz w:val="28"/>
        </w:rPr>
        <w:t>
</w:t>
      </w:r>
      <w:r>
        <w:rPr>
          <w:rFonts w:ascii="Times New Roman"/>
          <w:b w:val="false"/>
          <w:i w:val="false"/>
          <w:color w:val="000000"/>
          <w:sz w:val="28"/>
        </w:rPr>
        <w:t>
      9. Импорттық квота көлемін алу үшін өтінімді тарихи сатып алушылар:</w:t>
      </w:r>
      <w:r>
        <w:br/>
      </w:r>
      <w:r>
        <w:rPr>
          <w:rFonts w:ascii="Times New Roman"/>
          <w:b w:val="false"/>
          <w:i w:val="false"/>
          <w:color w:val="000000"/>
          <w:sz w:val="28"/>
        </w:rPr>
        <w:t>
</w:t>
      </w:r>
      <w:r>
        <w:rPr>
          <w:rFonts w:ascii="Times New Roman"/>
          <w:b w:val="false"/>
          <w:i w:val="false"/>
          <w:color w:val="000000"/>
          <w:sz w:val="28"/>
        </w:rPr>
        <w:t>
      1) 2014 жылға – өтінімдерді қабылдау туралы хабарландыру жарияланған сәттен бастап күнтізбелік 15 күн ішінде;</w:t>
      </w:r>
      <w:r>
        <w:br/>
      </w:r>
      <w:r>
        <w:rPr>
          <w:rFonts w:ascii="Times New Roman"/>
          <w:b w:val="false"/>
          <w:i w:val="false"/>
          <w:color w:val="000000"/>
          <w:sz w:val="28"/>
        </w:rPr>
        <w:t>
</w:t>
      </w:r>
      <w:r>
        <w:rPr>
          <w:rFonts w:ascii="Times New Roman"/>
          <w:b w:val="false"/>
          <w:i w:val="false"/>
          <w:color w:val="000000"/>
          <w:sz w:val="28"/>
        </w:rPr>
        <w:t>
      2) 2015 – 2016 жылдарға – тиісті күнтізбелік жылғы 1 сәуірге дейін береді.</w:t>
      </w:r>
      <w:r>
        <w:br/>
      </w:r>
      <w:r>
        <w:rPr>
          <w:rFonts w:ascii="Times New Roman"/>
          <w:b w:val="false"/>
          <w:i w:val="false"/>
          <w:color w:val="000000"/>
          <w:sz w:val="28"/>
        </w:rPr>
        <w:t>
</w:t>
      </w:r>
      <w:r>
        <w:rPr>
          <w:rFonts w:ascii="Times New Roman"/>
          <w:b w:val="false"/>
          <w:i w:val="false"/>
          <w:color w:val="000000"/>
          <w:sz w:val="28"/>
        </w:rPr>
        <w:t>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өтінімдер беру мерзімі аяқталғанға дейін сыртқы сауда қызметіне қатысушы кері қайтарған өтінім берілген жоқ деп саналады.</w:t>
      </w:r>
      <w:r>
        <w:br/>
      </w:r>
      <w:r>
        <w:rPr>
          <w:rFonts w:ascii="Times New Roman"/>
          <w:b w:val="false"/>
          <w:i w:val="false"/>
          <w:color w:val="000000"/>
          <w:sz w:val="28"/>
        </w:rPr>
        <w:t>
</w:t>
      </w:r>
      <w:r>
        <w:rPr>
          <w:rFonts w:ascii="Times New Roman"/>
          <w:b w:val="false"/>
          <w:i w:val="false"/>
          <w:color w:val="000000"/>
          <w:sz w:val="28"/>
        </w:rPr>
        <w:t>
      11. Кеден ісі саласындағы уәкілетті орган агроөнеркәсіптік кешенді дамыту саласындағы уәкілетті органға ішкі тұтыну үшін шығару немесе ішкі тұтыну үшін қайта өңдеу кедендік рәсімдеріне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уақыт кезеңінде) орналастырылған тауарды әкелудің заттай көлемдері туралы ақпаратты Кеден одағының Сыртқы экономикалық қызметінің тауар номенклатурасының 10 белгісінің деңгейінде сыртқы экономикалық қызметке қатысушылар бөлігінде КО СЭҚ ТН мынадай: 8433 51 000 1, 8433 51 000 9, 8433 90 000 0 кодтары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w:t>
      </w:r>
      <w:r>
        <w:rPr>
          <w:rFonts w:ascii="Times New Roman"/>
          <w:b w:val="false"/>
          <w:i w:val="false"/>
          <w:color w:val="000000"/>
          <w:sz w:val="28"/>
        </w:rPr>
        <w:t>
      1) 2014 жылға осы Қағидалар қолданысқа енгізілген күннен бастап күнтізбелік 15 күн ішінде;</w:t>
      </w:r>
      <w:r>
        <w:br/>
      </w:r>
      <w:r>
        <w:rPr>
          <w:rFonts w:ascii="Times New Roman"/>
          <w:b w:val="false"/>
          <w:i w:val="false"/>
          <w:color w:val="000000"/>
          <w:sz w:val="28"/>
        </w:rPr>
        <w:t>
</w:t>
      </w:r>
      <w:r>
        <w:rPr>
          <w:rFonts w:ascii="Times New Roman"/>
          <w:b w:val="false"/>
          <w:i w:val="false"/>
          <w:color w:val="000000"/>
          <w:sz w:val="28"/>
        </w:rPr>
        <w:t>
      2) 2015 – 2016 жылдарға оның ішінде тауарды әкелу көзделетін тиісті күнтізбелік жылғы 1 сәуірге дейін ұсынады.</w:t>
      </w:r>
      <w:r>
        <w:br/>
      </w:r>
      <w:r>
        <w:rPr>
          <w:rFonts w:ascii="Times New Roman"/>
          <w:b w:val="false"/>
          <w:i w:val="false"/>
          <w:color w:val="000000"/>
          <w:sz w:val="28"/>
        </w:rPr>
        <w:t>
</w:t>
      </w:r>
      <w:r>
        <w:rPr>
          <w:rFonts w:ascii="Times New Roman"/>
          <w:b w:val="false"/>
          <w:i w:val="false"/>
          <w:color w:val="000000"/>
          <w:sz w:val="28"/>
        </w:rPr>
        <w:t>
      12. Агроөнеркәсіптік кешенді дамыту саласындағы уәкілетті орган кеден ісі саласындағы уәкілетті орган деректерінің негізінде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өтінімдер беру мерзімі аяқталған күннен бастап 10 жұмыс күні ішінде уәкілетті органға тарихи сатып алушылар тізбесі жөніндегі ақпаратты олар үшін есептелген импорттық квоталар көлемдерімен бірге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Тарихи сатып алушылар үшін импорттық квота көлемдерін есептеуді агроөнеркәсіптік кешенді дамыту саласындағы уәкілетті орган құратын комиссия жүргізеді.</w:t>
      </w:r>
      <w:r>
        <w:br/>
      </w:r>
      <w:r>
        <w:rPr>
          <w:rFonts w:ascii="Times New Roman"/>
          <w:b w:val="false"/>
          <w:i w:val="false"/>
          <w:color w:val="000000"/>
          <w:sz w:val="28"/>
        </w:rPr>
        <w:t>
</w:t>
      </w:r>
      <w:r>
        <w:rPr>
          <w:rFonts w:ascii="Times New Roman"/>
          <w:b w:val="false"/>
          <w:i w:val="false"/>
          <w:color w:val="000000"/>
          <w:sz w:val="28"/>
        </w:rPr>
        <w:t>
      13. Уәкілетті орган агроөнеркәсіптік кешенді дамыту саласындағы уәкілетті органнан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ақпаратты алғаннан кейін 10 жұмыс күні ішінде импорттық квота көлемдерін ұсынылған деректер негізінде тарихи сатып алушылар арасында бөледі.</w:t>
      </w:r>
      <w:r>
        <w:br/>
      </w:r>
      <w:r>
        <w:rPr>
          <w:rFonts w:ascii="Times New Roman"/>
          <w:b w:val="false"/>
          <w:i w:val="false"/>
          <w:color w:val="000000"/>
          <w:sz w:val="28"/>
        </w:rPr>
        <w:t>
</w:t>
      </w:r>
      <w:r>
        <w:rPr>
          <w:rFonts w:ascii="Times New Roman"/>
          <w:b w:val="false"/>
          <w:i w:val="false"/>
          <w:color w:val="000000"/>
          <w:sz w:val="28"/>
        </w:rPr>
        <w:t>
      14. Тауар импортына лицензия беруді уәкілетті органның тауар әкелуге импорттық квотаны тарихи сатып алушылар арасында бөлу туралы тиісті бұйрығы қолданысқа енгізілгеннен кейін уәкілетті орган заңнамада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15. Тарихи сатып алушы өзіне бөлініп отырған импорттық квотаның барлық көлемін не өзіне бөлініп отырған квота көлемінің бір бөлігін әкелуге лицензия беру туралы өтініш беруге құқылы.</w:t>
      </w:r>
      <w:r>
        <w:br/>
      </w:r>
      <w:r>
        <w:rPr>
          <w:rFonts w:ascii="Times New Roman"/>
          <w:b w:val="false"/>
          <w:i w:val="false"/>
          <w:color w:val="000000"/>
          <w:sz w:val="28"/>
        </w:rPr>
        <w:t>
</w:t>
      </w:r>
      <w:r>
        <w:rPr>
          <w:rFonts w:ascii="Times New Roman"/>
          <w:b w:val="false"/>
          <w:i w:val="false"/>
          <w:color w:val="000000"/>
          <w:sz w:val="28"/>
        </w:rPr>
        <w:t>
      16. Тарихи сатып алушылар үшін айқындалған импорттық квоталар көлемдерін бөлуге қатысу үшін тарихи сатып алушылар тауар әкелуге импорттық квотаның көзделетін көлемін көрсете отырып, агроөнеркәсіптік кешенді реттеу саласындағы уәкілетті органға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өтінімді ұсынады.</w:t>
      </w:r>
      <w:r>
        <w:br/>
      </w:r>
      <w:r>
        <w:rPr>
          <w:rFonts w:ascii="Times New Roman"/>
          <w:b w:val="false"/>
          <w:i w:val="false"/>
          <w:color w:val="000000"/>
          <w:sz w:val="28"/>
        </w:rPr>
        <w:t>
</w:t>
      </w:r>
      <w:r>
        <w:rPr>
          <w:rFonts w:ascii="Times New Roman"/>
          <w:b w:val="false"/>
          <w:i w:val="false"/>
          <w:color w:val="000000"/>
          <w:sz w:val="28"/>
        </w:rPr>
        <w:t>
      17. Егер барлық тарихи сатып алушылар өтінім берген тауар көлемі тарихи сатып алушылар үшін айқындалған импорттық квота көлеміне тең немесе одан кем болса, онда импорттық квота көлемі тарихи сатып алушылар үшін сұратылатын көлемдерге сәйкес бөлінеді.</w:t>
      </w:r>
      <w:r>
        <w:br/>
      </w:r>
      <w:r>
        <w:rPr>
          <w:rFonts w:ascii="Times New Roman"/>
          <w:b w:val="false"/>
          <w:i w:val="false"/>
          <w:color w:val="000000"/>
          <w:sz w:val="28"/>
        </w:rPr>
        <w:t>
      Тарихи сатып алушылар жете пайдаланбаған импорттық квоталар көлемдері жекелеген тауар түрлерінің импортына лицензия алуға өтініштер көрсетілген өтінім берілген тауар көлеміне сәйкес сыртқы сауда қызметіне қатысушылар арасында кезектілік тәртібімен бөлу үшін беріледі.</w:t>
      </w:r>
      <w:r>
        <w:br/>
      </w:r>
      <w:r>
        <w:rPr>
          <w:rFonts w:ascii="Times New Roman"/>
          <w:b w:val="false"/>
          <w:i w:val="false"/>
          <w:color w:val="000000"/>
          <w:sz w:val="28"/>
        </w:rPr>
        <w:t>
      Уәкілетті орган тарихи сатып алушылар пайдаланбаған импорттық квота көлеміне тауар әкелуге лицензияларды тауар әкелуге импорттық квотаны тарихи сатып алушылар арасында бөлу туралы тиісті бұйрық күшіне енгеннен кейін кезектілік тәртібімен береді.</w:t>
      </w:r>
      <w:r>
        <w:br/>
      </w:r>
      <w:r>
        <w:rPr>
          <w:rFonts w:ascii="Times New Roman"/>
          <w:b w:val="false"/>
          <w:i w:val="false"/>
          <w:color w:val="000000"/>
          <w:sz w:val="28"/>
        </w:rPr>
        <w:t>
</w:t>
      </w:r>
      <w:r>
        <w:rPr>
          <w:rFonts w:ascii="Times New Roman"/>
          <w:b w:val="false"/>
          <w:i w:val="false"/>
          <w:color w:val="000000"/>
          <w:sz w:val="28"/>
        </w:rPr>
        <w:t>
      18. Егер барлық тарихи сатып алушылар өтінім берген тауар көлемі тарихи сатып алушылар үшін бөлінген импорттық квота көлемінен артық болса, онда импорттық квота көлемі тарихи сатып алушылар үшін есептік кезең ішінде ішкі тұтыну үшін шығару немесе ішкі тұтыну үшін қайта өңдеу кедендік рәсімдеріне орналастырылған тауарды әкелудің жалпы көлеміндегі олардың үлесіне барабар есептеледі.</w:t>
      </w:r>
      <w:r>
        <w:br/>
      </w:r>
      <w:r>
        <w:rPr>
          <w:rFonts w:ascii="Times New Roman"/>
          <w:b w:val="false"/>
          <w:i w:val="false"/>
          <w:color w:val="000000"/>
          <w:sz w:val="28"/>
        </w:rPr>
        <w:t>
      Тарихи сатып алушыға бөлінетін импорттық квота көлемі осы тарихи сатып алушының өтінімінде көрсетілген тауар санынан (данада) артық болмайды.</w:t>
      </w:r>
      <w:r>
        <w:br/>
      </w:r>
      <w:r>
        <w:rPr>
          <w:rFonts w:ascii="Times New Roman"/>
          <w:b w:val="false"/>
          <w:i w:val="false"/>
          <w:color w:val="000000"/>
          <w:sz w:val="28"/>
        </w:rPr>
        <w:t>
</w:t>
      </w:r>
      <w:r>
        <w:rPr>
          <w:rFonts w:ascii="Times New Roman"/>
          <w:b w:val="false"/>
          <w:i w:val="false"/>
          <w:color w:val="000000"/>
          <w:sz w:val="28"/>
        </w:rPr>
        <w:t>
      19. Тарихи сатып алушыға тиісті жылы бөлінетін импорттық квота көлемін есептеу мынадай формула бойынша жүргізіледі:</w:t>
      </w:r>
    </w:p>
    <w:bookmarkEnd w:id="12"/>
    <w:p>
      <w:pPr>
        <w:spacing w:after="0"/>
        <w:ind w:left="0"/>
        <w:jc w:val="both"/>
      </w:pPr>
      <w:r>
        <w:rPr>
          <w:rFonts w:ascii="Times New Roman"/>
          <w:b w:val="false"/>
          <w:i w:val="false"/>
          <w:color w:val="000000"/>
          <w:sz w:val="28"/>
        </w:rPr>
        <w:t>V</w:t>
      </w:r>
      <w:r>
        <w:rPr>
          <w:rFonts w:ascii="Times New Roman"/>
          <w:b w:val="false"/>
          <w:i w:val="false"/>
          <w:color w:val="000000"/>
          <w:vertAlign w:val="subscript"/>
        </w:rPr>
        <w:t>i</w:t>
      </w:r>
      <w:r>
        <w:rPr>
          <w:rFonts w:ascii="Times New Roman"/>
          <w:b w:val="false"/>
          <w:i w:val="false"/>
          <w:color w:val="000000"/>
          <w:sz w:val="28"/>
        </w:rPr>
        <w:t xml:space="preserve"> =V </w:t>
      </w:r>
      <w:r>
        <w:rPr>
          <w:rFonts w:ascii="Times New Roman"/>
          <w:b w:val="false"/>
          <w:i w:val="false"/>
          <w:color w:val="000000"/>
          <w:vertAlign w:val="subscript"/>
        </w:rPr>
        <w:t xml:space="preserve">ір </w:t>
      </w:r>
      <w:r>
        <w:rPr>
          <w:rFonts w:ascii="Times New Roman"/>
          <w:b w:val="false"/>
          <w:i w:val="false"/>
          <w:color w:val="000000"/>
          <w:sz w:val="28"/>
        </w:rPr>
        <w:t>* D,</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V</w:t>
      </w:r>
      <w:r>
        <w:rPr>
          <w:rFonts w:ascii="Times New Roman"/>
          <w:b w:val="false"/>
          <w:i w:val="false"/>
          <w:color w:val="000000"/>
          <w:vertAlign w:val="subscript"/>
        </w:rPr>
        <w:t xml:space="preserve">i </w:t>
      </w:r>
      <w:r>
        <w:rPr>
          <w:rFonts w:ascii="Times New Roman"/>
          <w:b w:val="false"/>
          <w:i w:val="false"/>
          <w:color w:val="000000"/>
          <w:sz w:val="28"/>
        </w:rPr>
        <w:t>– і-ші тарихи сатып алушыға бөлінетін импорттық квота көлемі;</w:t>
      </w:r>
      <w:r>
        <w:br/>
      </w:r>
      <w:r>
        <w:rPr>
          <w:rFonts w:ascii="Times New Roman"/>
          <w:b w:val="false"/>
          <w:i w:val="false"/>
          <w:color w:val="000000"/>
          <w:sz w:val="28"/>
        </w:rPr>
        <w:t>
      V</w:t>
      </w:r>
      <w:r>
        <w:rPr>
          <w:rFonts w:ascii="Times New Roman"/>
          <w:b w:val="false"/>
          <w:i w:val="false"/>
          <w:color w:val="000000"/>
          <w:vertAlign w:val="subscript"/>
        </w:rPr>
        <w:t xml:space="preserve">іp </w:t>
      </w:r>
      <w:r>
        <w:rPr>
          <w:rFonts w:ascii="Times New Roman"/>
          <w:b w:val="false"/>
          <w:i w:val="false"/>
          <w:color w:val="000000"/>
          <w:sz w:val="28"/>
        </w:rPr>
        <w:t>– тарихи сатып алушылар үшін импорттық квота көлемі;</w:t>
      </w:r>
      <w:r>
        <w:br/>
      </w:r>
      <w:r>
        <w:rPr>
          <w:rFonts w:ascii="Times New Roman"/>
          <w:b w:val="false"/>
          <w:i w:val="false"/>
          <w:color w:val="000000"/>
          <w:sz w:val="28"/>
        </w:rPr>
        <w:t>
      D – есепті кезеңде ішкі тұтыну үшін шығару немесе ішкі тұтыну үшін қайта өңдеу кедендік рәсімдеріне тауар әкелудің жалпы көлеміндегі тарихи сатып алушының үлесін көрсететін коэффициент.</w:t>
      </w:r>
      <w:r>
        <w:br/>
      </w:r>
      <w:r>
        <w:rPr>
          <w:rFonts w:ascii="Times New Roman"/>
          <w:b w:val="false"/>
          <w:i w:val="false"/>
          <w:color w:val="000000"/>
          <w:sz w:val="28"/>
        </w:rPr>
        <w:t>
      D коэффициенті мынадай формула бойынша есептеледі (коэффициенттің мәні жүздік бөлшекке дейін дөңгеленеді):</w:t>
      </w:r>
    </w:p>
    <w:p>
      <w:pPr>
        <w:spacing w:after="0"/>
        <w:ind w:left="0"/>
        <w:jc w:val="both"/>
      </w:pPr>
      <w:r>
        <w:rPr>
          <w:rFonts w:ascii="Times New Roman"/>
          <w:b w:val="false"/>
          <w:i w:val="false"/>
          <w:color w:val="000000"/>
          <w:sz w:val="28"/>
        </w:rPr>
        <w:t>D =V</w:t>
      </w:r>
      <w:r>
        <w:rPr>
          <w:rFonts w:ascii="Times New Roman"/>
          <w:b w:val="false"/>
          <w:i w:val="false"/>
          <w:color w:val="000000"/>
          <w:vertAlign w:val="subscript"/>
        </w:rPr>
        <w:t>ipt</w:t>
      </w:r>
      <w:r>
        <w:rPr>
          <w:rFonts w:ascii="Times New Roman"/>
          <w:b w:val="false"/>
          <w:i w:val="false"/>
          <w:color w:val="000000"/>
          <w:sz w:val="28"/>
        </w:rPr>
        <w:t xml:space="preserve"> / V</w:t>
      </w:r>
      <w:r>
        <w:rPr>
          <w:rFonts w:ascii="Times New Roman"/>
          <w:b w:val="false"/>
          <w:i w:val="false"/>
          <w:color w:val="000000"/>
          <w:vertAlign w:val="subscript"/>
        </w:rPr>
        <w:t>t</w:t>
      </w:r>
    </w:p>
    <w:bookmarkStart w:name="z44" w:id="1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V</w:t>
      </w:r>
      <w:r>
        <w:rPr>
          <w:rFonts w:ascii="Times New Roman"/>
          <w:b w:val="false"/>
          <w:i w:val="false"/>
          <w:color w:val="000000"/>
          <w:vertAlign w:val="subscript"/>
        </w:rPr>
        <w:t>ipt</w:t>
      </w:r>
      <w:r>
        <w:rPr>
          <w:rFonts w:ascii="Times New Roman"/>
          <w:b w:val="false"/>
          <w:i w:val="false"/>
          <w:color w:val="000000"/>
          <w:sz w:val="28"/>
        </w:rPr>
        <w:t>– осы тарихи сатып алушы есепті кезең ішінде ішкі тұтыну үшін шығару немесе ішкі тұтыну үшін қайта өңдеу кедендік рәсімдеріне тауарды Қазақстан Республикасының аумағына әкелу көлемі;</w:t>
      </w:r>
      <w:r>
        <w:br/>
      </w:r>
      <w:r>
        <w:rPr>
          <w:rFonts w:ascii="Times New Roman"/>
          <w:b w:val="false"/>
          <w:i w:val="false"/>
          <w:color w:val="000000"/>
          <w:sz w:val="28"/>
        </w:rPr>
        <w:t>
      V</w:t>
      </w:r>
      <w:r>
        <w:rPr>
          <w:rFonts w:ascii="Times New Roman"/>
          <w:b w:val="false"/>
          <w:i w:val="false"/>
          <w:color w:val="000000"/>
          <w:vertAlign w:val="subscript"/>
        </w:rPr>
        <w:t>t</w:t>
      </w:r>
      <w:r>
        <w:rPr>
          <w:rFonts w:ascii="Times New Roman"/>
          <w:b w:val="false"/>
          <w:i w:val="false"/>
          <w:color w:val="000000"/>
          <w:sz w:val="28"/>
        </w:rPr>
        <w:t xml:space="preserve"> – барлық тарихи сатып алушылар есепті кезең ішінде ішкі тұтыну үшін шығару немесе ішкі тұтыну үшін қайта өңдеу кедендік рәсімдеріне тауарды Қазақстан Республикасының аумағына әкелудің жиынтық көлемі.</w:t>
      </w:r>
      <w:r>
        <w:br/>
      </w:r>
      <w:r>
        <w:rPr>
          <w:rFonts w:ascii="Times New Roman"/>
          <w:b w:val="false"/>
          <w:i w:val="false"/>
          <w:color w:val="000000"/>
          <w:sz w:val="28"/>
        </w:rPr>
        <w:t>
      20. 2015 – 2016 жылдары импорттық квотаны тарихи сатып алушылар үшін есептеген кезде тарихи сатып алушыға бөлінетін импорттық квота көлемі өткен жылы бөлінген импорттық квотаны пайдаланбаудың әрбір он пайызы үшін он пайызға кемітіледі.</w:t>
      </w:r>
      <w:r>
        <w:br/>
      </w:r>
      <w:r>
        <w:rPr>
          <w:rFonts w:ascii="Times New Roman"/>
          <w:b w:val="false"/>
          <w:i w:val="false"/>
          <w:color w:val="000000"/>
          <w:sz w:val="28"/>
        </w:rPr>
        <w:t>
</w:t>
      </w:r>
      <w:r>
        <w:rPr>
          <w:rFonts w:ascii="Times New Roman"/>
          <w:b w:val="false"/>
          <w:i w:val="false"/>
          <w:color w:val="000000"/>
          <w:sz w:val="28"/>
        </w:rPr>
        <w:t>
      21. Егер көрсетілген формулалар бойынша есептелген тарихи сатып алушыға бөлінетін импорттық квота көлемі бөлшек мәндерге ие болса, онда есептік шама математикалық дөңгелету жолымен белгіленеді.</w:t>
      </w:r>
      <w:r>
        <w:br/>
      </w:r>
      <w:r>
        <w:rPr>
          <w:rFonts w:ascii="Times New Roman"/>
          <w:b w:val="false"/>
          <w:i w:val="false"/>
          <w:color w:val="000000"/>
          <w:sz w:val="28"/>
        </w:rPr>
        <w:t>
</w:t>
      </w:r>
      <w:r>
        <w:rPr>
          <w:rFonts w:ascii="Times New Roman"/>
          <w:b w:val="false"/>
          <w:i w:val="false"/>
          <w:color w:val="000000"/>
          <w:sz w:val="28"/>
        </w:rPr>
        <w:t>
      22. Егер тарихи сатып алушылар өтінім берген импорттық квота көлемі осы тарихи сатып алушы үшін жоғарыда көрсетілген формулалар бойынша есептелген импорттық квота көлемінен кем болса, онда тарихи сатып алушыға өтінім берілген импорттық квота көлемі айқындалады. Қалған көлемдер қалған тарихи сатып алушылар арасында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есепті кезеңде тауар әкелудің жалпы көлеміндегі олардың үлесіне барабар қосымша есептеулер жолымен бөлінеді.</w:t>
      </w:r>
    </w:p>
    <w:bookmarkEnd w:id="13"/>
    <w:bookmarkStart w:name="z47" w:id="14"/>
    <w:p>
      <w:pPr>
        <w:spacing w:after="0"/>
        <w:ind w:left="0"/>
        <w:jc w:val="both"/>
      </w:pPr>
      <w:r>
        <w:rPr>
          <w:rFonts w:ascii="Times New Roman"/>
          <w:b w:val="false"/>
          <w:i w:val="false"/>
          <w:color w:val="000000"/>
          <w:sz w:val="28"/>
        </w:rPr>
        <w:t xml:space="preserve">
Астық жинау комбайндары мен астық    </w:t>
      </w:r>
      <w:r>
        <w:br/>
      </w:r>
      <w:r>
        <w:rPr>
          <w:rFonts w:ascii="Times New Roman"/>
          <w:b w:val="false"/>
          <w:i w:val="false"/>
          <w:color w:val="000000"/>
          <w:sz w:val="28"/>
        </w:rPr>
        <w:t xml:space="preserve">
жинау комбайндарының модульдерін    </w:t>
      </w:r>
      <w:r>
        <w:br/>
      </w:r>
      <w:r>
        <w:rPr>
          <w:rFonts w:ascii="Times New Roman"/>
          <w:b w:val="false"/>
          <w:i w:val="false"/>
          <w:color w:val="000000"/>
          <w:sz w:val="28"/>
        </w:rPr>
        <w:t xml:space="preserve">
әкелуге арналған импорттық квота    </w:t>
      </w:r>
      <w:r>
        <w:br/>
      </w:r>
      <w:r>
        <w:rPr>
          <w:rFonts w:ascii="Times New Roman"/>
          <w:b w:val="false"/>
          <w:i w:val="false"/>
          <w:color w:val="000000"/>
          <w:sz w:val="28"/>
        </w:rPr>
        <w:t xml:space="preserve">
көлемдерін сыртқы сауда қызметіне   </w:t>
      </w:r>
      <w:r>
        <w:br/>
      </w:r>
      <w:r>
        <w:rPr>
          <w:rFonts w:ascii="Times New Roman"/>
          <w:b w:val="false"/>
          <w:i w:val="false"/>
          <w:color w:val="000000"/>
          <w:sz w:val="28"/>
        </w:rPr>
        <w:t>
қатысушылар арасында бөлу қағидаларына</w:t>
      </w:r>
      <w:r>
        <w:br/>
      </w:r>
      <w:r>
        <w:rPr>
          <w:rFonts w:ascii="Times New Roman"/>
          <w:b w:val="false"/>
          <w:i w:val="false"/>
          <w:color w:val="000000"/>
          <w:sz w:val="28"/>
        </w:rPr>
        <w:t xml:space="preserve">
1-қосымша              </w:t>
      </w:r>
    </w:p>
    <w:bookmarkEnd w:id="14"/>
    <w:bookmarkStart w:name="z48" w:id="15"/>
    <w:p>
      <w:pPr>
        <w:spacing w:after="0"/>
        <w:ind w:left="0"/>
        <w:jc w:val="left"/>
      </w:pPr>
      <w:r>
        <w:rPr>
          <w:rFonts w:ascii="Times New Roman"/>
          <w:b/>
          <w:i w:val="false"/>
          <w:color w:val="000000"/>
        </w:rPr>
        <w:t xml:space="preserve"> 
Сыртқы сауда қызметіне қатысушылардың астық жинау комбайндары мен астық жинау комбайндарының модульдерін әкелу көлемі туралы ақпарат</w:t>
      </w:r>
    </w:p>
    <w:bookmarkEnd w:id="15"/>
    <w:p>
      <w:pPr>
        <w:spacing w:after="0"/>
        <w:ind w:left="0"/>
        <w:jc w:val="both"/>
      </w:pPr>
      <w:r>
        <w:rPr>
          <w:rFonts w:ascii="Times New Roman"/>
          <w:b w:val="false"/>
          <w:i/>
          <w:color w:val="000000"/>
          <w:sz w:val="28"/>
        </w:rPr>
        <w:t>(тиісті есепті кезеңге)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015"/>
        <w:gridCol w:w="1343"/>
        <w:gridCol w:w="1345"/>
        <w:gridCol w:w="1996"/>
        <w:gridCol w:w="1774"/>
        <w:gridCol w:w="1573"/>
        <w:gridCol w:w="2673"/>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қатысушы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тауар саны, бірлік</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әкелу көлеміндегі СЭҚ қатысушының тауар әкелу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rPr>
                <w:rFonts w:ascii="Times New Roman"/>
                <w:b w:val="false"/>
                <w:i w:val="false"/>
                <w:color w:val="000000"/>
                <w:sz w:val="20"/>
              </w:rPr>
              <w:t>жыл</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жыл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6"/>
    <w:p>
      <w:pPr>
        <w:spacing w:after="0"/>
        <w:ind w:left="0"/>
        <w:jc w:val="both"/>
      </w:pPr>
      <w:r>
        <w:rPr>
          <w:rFonts w:ascii="Times New Roman"/>
          <w:b w:val="false"/>
          <w:i w:val="false"/>
          <w:color w:val="000000"/>
          <w:sz w:val="28"/>
        </w:rPr>
        <w:t>
      Ескертпе: *-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сәйкес олар бойынша ақпарат берілетін есепті кезең жылдары көрсетіледі.</w:t>
      </w:r>
    </w:p>
    <w:bookmarkEnd w:id="16"/>
    <w:bookmarkStart w:name="z50" w:id="17"/>
    <w:p>
      <w:pPr>
        <w:spacing w:after="0"/>
        <w:ind w:left="0"/>
        <w:jc w:val="both"/>
      </w:pPr>
      <w:r>
        <w:rPr>
          <w:rFonts w:ascii="Times New Roman"/>
          <w:b w:val="false"/>
          <w:i w:val="false"/>
          <w:color w:val="000000"/>
          <w:sz w:val="28"/>
        </w:rPr>
        <w:t xml:space="preserve">
Астық жинау комбайндары мен астық    </w:t>
      </w:r>
      <w:r>
        <w:br/>
      </w:r>
      <w:r>
        <w:rPr>
          <w:rFonts w:ascii="Times New Roman"/>
          <w:b w:val="false"/>
          <w:i w:val="false"/>
          <w:color w:val="000000"/>
          <w:sz w:val="28"/>
        </w:rPr>
        <w:t xml:space="preserve">
жинау комбайндарының модульдерін    </w:t>
      </w:r>
      <w:r>
        <w:br/>
      </w:r>
      <w:r>
        <w:rPr>
          <w:rFonts w:ascii="Times New Roman"/>
          <w:b w:val="false"/>
          <w:i w:val="false"/>
          <w:color w:val="000000"/>
          <w:sz w:val="28"/>
        </w:rPr>
        <w:t xml:space="preserve">
әкелуге арналған импорттық квота    </w:t>
      </w:r>
      <w:r>
        <w:br/>
      </w:r>
      <w:r>
        <w:rPr>
          <w:rFonts w:ascii="Times New Roman"/>
          <w:b w:val="false"/>
          <w:i w:val="false"/>
          <w:color w:val="000000"/>
          <w:sz w:val="28"/>
        </w:rPr>
        <w:t xml:space="preserve">
көлемдерін сыртқы сауда қызметіне    </w:t>
      </w:r>
      <w:r>
        <w:br/>
      </w:r>
      <w:r>
        <w:rPr>
          <w:rFonts w:ascii="Times New Roman"/>
          <w:b w:val="false"/>
          <w:i w:val="false"/>
          <w:color w:val="000000"/>
          <w:sz w:val="28"/>
        </w:rPr>
        <w:t xml:space="preserve">
қатысушылар арасында бөлу қағидаларына </w:t>
      </w:r>
      <w:r>
        <w:br/>
      </w:r>
      <w:r>
        <w:rPr>
          <w:rFonts w:ascii="Times New Roman"/>
          <w:b w:val="false"/>
          <w:i w:val="false"/>
          <w:color w:val="000000"/>
          <w:sz w:val="28"/>
        </w:rPr>
        <w:t xml:space="preserve">
2-қосымша              </w:t>
      </w:r>
    </w:p>
    <w:bookmarkEnd w:id="17"/>
    <w:bookmarkStart w:name="z51" w:id="18"/>
    <w:p>
      <w:pPr>
        <w:spacing w:after="0"/>
        <w:ind w:left="0"/>
        <w:jc w:val="left"/>
      </w:pPr>
      <w:r>
        <w:rPr>
          <w:rFonts w:ascii="Times New Roman"/>
          <w:b/>
          <w:i w:val="false"/>
          <w:color w:val="000000"/>
        </w:rPr>
        <w:t xml:space="preserve"> 
Тарихи сатып алушылар және астық жинау комбайндары мен астық жинау комбайндарының модульдерін әкелуге олар үшін есептелген импорттық квоталар көлемі жөніндегі ақпарат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041"/>
        <w:gridCol w:w="1344"/>
        <w:gridCol w:w="1147"/>
        <w:gridCol w:w="1088"/>
        <w:gridCol w:w="999"/>
        <w:gridCol w:w="1156"/>
        <w:gridCol w:w="2608"/>
        <w:gridCol w:w="1766"/>
        <w:gridCol w:w="1767"/>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қатысушысы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тауар саны, дана</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жалпы әкелу көлеміндегі СЭҚ қатысушысының тауар әкелу үлесі, %-бен</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тауар саны,</w:t>
            </w:r>
            <w:r>
              <w:br/>
            </w:r>
            <w:r>
              <w:rPr>
                <w:rFonts w:ascii="Times New Roman"/>
                <w:b w:val="false"/>
                <w:i w:val="false"/>
                <w:color w:val="000000"/>
                <w:sz w:val="20"/>
              </w:rPr>
              <w:t>
дана</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импорттық квота көлемі,</w:t>
            </w:r>
            <w:r>
              <w:br/>
            </w:r>
            <w:r>
              <w:rPr>
                <w:rFonts w:ascii="Times New Roman"/>
                <w:b w:val="false"/>
                <w:i w:val="false"/>
                <w:color w:val="000000"/>
                <w:sz w:val="20"/>
              </w:rPr>
              <w:t>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9"/>
    <w:p>
      <w:pPr>
        <w:spacing w:after="0"/>
        <w:ind w:left="0"/>
        <w:jc w:val="both"/>
      </w:pPr>
      <w:r>
        <w:rPr>
          <w:rFonts w:ascii="Times New Roman"/>
          <w:b w:val="false"/>
          <w:i w:val="false"/>
          <w:color w:val="000000"/>
          <w:sz w:val="28"/>
        </w:rPr>
        <w:t>
      * -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сәйкес олар бойынша ақпарат берілетін есепті кезең жылдары көрсетіледі.</w:t>
      </w:r>
    </w:p>
    <w:bookmarkEnd w:id="19"/>
    <w:bookmarkStart w:name="z53" w:id="20"/>
    <w:p>
      <w:pPr>
        <w:spacing w:after="0"/>
        <w:ind w:left="0"/>
        <w:jc w:val="both"/>
      </w:pPr>
      <w:r>
        <w:rPr>
          <w:rFonts w:ascii="Times New Roman"/>
          <w:b w:val="false"/>
          <w:i w:val="false"/>
          <w:color w:val="000000"/>
          <w:sz w:val="28"/>
        </w:rPr>
        <w:t>
      Ескертпе. Осы құжаттың әрбір парағы дәйектелуі тиіс.</w:t>
      </w:r>
    </w:p>
    <w:bookmarkEnd w:id="20"/>
    <w:bookmarkStart w:name="z54" w:id="21"/>
    <w:p>
      <w:pPr>
        <w:spacing w:after="0"/>
        <w:ind w:left="0"/>
        <w:jc w:val="both"/>
      </w:pPr>
      <w:r>
        <w:rPr>
          <w:rFonts w:ascii="Times New Roman"/>
          <w:b w:val="false"/>
          <w:i w:val="false"/>
          <w:color w:val="000000"/>
          <w:sz w:val="28"/>
        </w:rPr>
        <w:t xml:space="preserve">
Астық жинау комбайндары мен астық    </w:t>
      </w:r>
      <w:r>
        <w:br/>
      </w:r>
      <w:r>
        <w:rPr>
          <w:rFonts w:ascii="Times New Roman"/>
          <w:b w:val="false"/>
          <w:i w:val="false"/>
          <w:color w:val="000000"/>
          <w:sz w:val="28"/>
        </w:rPr>
        <w:t xml:space="preserve">
жинау комбайндарының модульдерін    </w:t>
      </w:r>
      <w:r>
        <w:br/>
      </w:r>
      <w:r>
        <w:rPr>
          <w:rFonts w:ascii="Times New Roman"/>
          <w:b w:val="false"/>
          <w:i w:val="false"/>
          <w:color w:val="000000"/>
          <w:sz w:val="28"/>
        </w:rPr>
        <w:t xml:space="preserve">
әкелуге арналған импорттық квота    </w:t>
      </w:r>
      <w:r>
        <w:br/>
      </w:r>
      <w:r>
        <w:rPr>
          <w:rFonts w:ascii="Times New Roman"/>
          <w:b w:val="false"/>
          <w:i w:val="false"/>
          <w:color w:val="000000"/>
          <w:sz w:val="28"/>
        </w:rPr>
        <w:t xml:space="preserve">
көлемдерін сыртқы сауда қызметіне   </w:t>
      </w:r>
      <w:r>
        <w:br/>
      </w:r>
      <w:r>
        <w:rPr>
          <w:rFonts w:ascii="Times New Roman"/>
          <w:b w:val="false"/>
          <w:i w:val="false"/>
          <w:color w:val="000000"/>
          <w:sz w:val="28"/>
        </w:rPr>
        <w:t xml:space="preserve">
қатысушылар арасында бөлу қағидаларына </w:t>
      </w:r>
      <w:r>
        <w:br/>
      </w:r>
      <w:r>
        <w:rPr>
          <w:rFonts w:ascii="Times New Roman"/>
          <w:b w:val="false"/>
          <w:i w:val="false"/>
          <w:color w:val="000000"/>
          <w:sz w:val="28"/>
        </w:rPr>
        <w:t xml:space="preserve">
3-қосымша              </w:t>
      </w:r>
    </w:p>
    <w:bookmarkEnd w:id="21"/>
    <w:bookmarkStart w:name="z55" w:id="22"/>
    <w:p>
      <w:pPr>
        <w:spacing w:after="0"/>
        <w:ind w:left="0"/>
        <w:jc w:val="left"/>
      </w:pPr>
      <w:r>
        <w:rPr>
          <w:rFonts w:ascii="Times New Roman"/>
          <w:b/>
          <w:i w:val="false"/>
          <w:color w:val="000000"/>
        </w:rPr>
        <w:t xml:space="preserve"> 
Тарихи сатып алушы ретінде астық жинау комбайндары мен астық</w:t>
      </w:r>
      <w:r>
        <w:br/>
      </w:r>
      <w:r>
        <w:rPr>
          <w:rFonts w:ascii="Times New Roman"/>
          <w:b/>
          <w:i w:val="false"/>
          <w:color w:val="000000"/>
        </w:rPr>
        <w:t>
жинау комбайндарының модульдерін әкелуге импорттық квота алуға</w:t>
      </w:r>
      <w:r>
        <w:br/>
      </w:r>
      <w:r>
        <w:rPr>
          <w:rFonts w:ascii="Times New Roman"/>
          <w:b/>
          <w:i w:val="false"/>
          <w:color w:val="000000"/>
        </w:rPr>
        <w:t>
өтінім</w:t>
      </w:r>
    </w:p>
    <w:bookmarkEnd w:id="22"/>
    <w:p>
      <w:pPr>
        <w:spacing w:after="0"/>
        <w:ind w:left="0"/>
        <w:jc w:val="both"/>
      </w:pPr>
      <w:r>
        <w:rPr>
          <w:rFonts w:ascii="Times New Roman"/>
          <w:b w:val="false"/>
          <w:i w:val="false"/>
          <w:color w:val="000000"/>
          <w:sz w:val="28"/>
        </w:rPr>
        <w:t>Өтінім беруші:            ___________________________________________</w:t>
      </w:r>
      <w:r>
        <w:br/>
      </w:r>
      <w:r>
        <w:rPr>
          <w:rFonts w:ascii="Times New Roman"/>
          <w:b w:val="false"/>
          <w:i w:val="false"/>
          <w:color w:val="000000"/>
          <w:sz w:val="28"/>
        </w:rPr>
        <w:t>
БСН:                      ___________________________________________</w:t>
      </w:r>
      <w:r>
        <w:br/>
      </w:r>
      <w:r>
        <w:rPr>
          <w:rFonts w:ascii="Times New Roman"/>
          <w:b w:val="false"/>
          <w:i w:val="false"/>
          <w:color w:val="000000"/>
          <w:sz w:val="28"/>
        </w:rPr>
        <w:t>
Заңды мекенжайы:          ___________________________________________</w:t>
      </w:r>
      <w:r>
        <w:br/>
      </w:r>
      <w:r>
        <w:rPr>
          <w:rFonts w:ascii="Times New Roman"/>
          <w:b w:val="false"/>
          <w:i w:val="false"/>
          <w:color w:val="000000"/>
          <w:sz w:val="28"/>
        </w:rPr>
        <w:t>
Қызмет түрі:              ___________________________________________</w:t>
      </w:r>
      <w:r>
        <w:br/>
      </w:r>
      <w:r>
        <w:rPr>
          <w:rFonts w:ascii="Times New Roman"/>
          <w:b w:val="false"/>
          <w:i w:val="false"/>
          <w:color w:val="000000"/>
          <w:sz w:val="28"/>
        </w:rPr>
        <w:t>
Байланыс деректері:       ___________________________________________</w:t>
      </w:r>
    </w:p>
    <w:p>
      <w:pPr>
        <w:spacing w:after="0"/>
        <w:ind w:left="0"/>
        <w:jc w:val="both"/>
      </w:pPr>
      <w:r>
        <w:rPr>
          <w:rFonts w:ascii="Times New Roman"/>
          <w:b w:val="false"/>
          <w:i w:val="false"/>
          <w:color w:val="000000"/>
          <w:sz w:val="28"/>
        </w:rPr>
        <w:t>Осымен ________________ астық жинау комбайндары (СЭҚ ТН коды</w:t>
      </w:r>
      <w:r>
        <w:br/>
      </w:r>
      <w:r>
        <w:rPr>
          <w:rFonts w:ascii="Times New Roman"/>
          <w:b w:val="false"/>
          <w:i w:val="false"/>
          <w:color w:val="000000"/>
          <w:sz w:val="28"/>
        </w:rPr>
        <w:t>
8433 51 000 1, 8433 51 000 9) мен астық жинау комбайндарының</w:t>
      </w:r>
      <w:r>
        <w:br/>
      </w:r>
      <w:r>
        <w:rPr>
          <w:rFonts w:ascii="Times New Roman"/>
          <w:b w:val="false"/>
          <w:i w:val="false"/>
          <w:color w:val="000000"/>
          <w:sz w:val="28"/>
        </w:rPr>
        <w:t>
модульдерін (СЭҚ ТН коды 8433 90 000 0) _______ данада (_______________ жазбаша) _______ жыл ішінде әкелуге импорттық квота</w:t>
      </w:r>
      <w:r>
        <w:br/>
      </w:r>
      <w:r>
        <w:rPr>
          <w:rFonts w:ascii="Times New Roman"/>
          <w:b w:val="false"/>
          <w:i w:val="false"/>
          <w:color w:val="000000"/>
          <w:sz w:val="28"/>
        </w:rPr>
        <w:t>
бөлуді сұрайды,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313"/>
        <w:gridCol w:w="431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3"/>
    <w:p>
      <w:pPr>
        <w:spacing w:after="0"/>
        <w:ind w:left="0"/>
        <w:jc w:val="both"/>
      </w:pPr>
      <w:r>
        <w:rPr>
          <w:rFonts w:ascii="Times New Roman"/>
          <w:b w:val="false"/>
          <w:i w:val="false"/>
          <w:color w:val="000000"/>
          <w:sz w:val="28"/>
        </w:rPr>
        <w:t>
      Қосымша ақпарат (қажет болған кезде): есепті кезеңде жүргізілген атауын өзгерту (растайтын құжаттардың көшірмелерін қоса бере отырып), есепті кезеңде тауар әкелу көлемі және т.б. туралы көрсетуге болады.</w:t>
      </w:r>
    </w:p>
    <w:bookmarkEnd w:id="23"/>
    <w:p>
      <w:pPr>
        <w:spacing w:after="0"/>
        <w:ind w:left="0"/>
        <w:jc w:val="both"/>
      </w:pPr>
      <w:r>
        <w:rPr>
          <w:rFonts w:ascii="Times New Roman"/>
          <w:b w:val="false"/>
          <w:i w:val="false"/>
          <w:color w:val="000000"/>
          <w:sz w:val="28"/>
        </w:rPr>
        <w:t>Басшы __________________________ қолы</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