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3528" w14:textId="0a93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Тұтынушылардың құқықтарын қорғау агенттігінің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7 маусымдағы № 626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Тұтынушылардың құқықтарын қорғау агенттігінің 2014 – 2018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7 маусымдағы </w:t>
      </w:r>
      <w:r>
        <w:br/>
      </w:r>
      <w:r>
        <w:rPr>
          <w:rFonts w:ascii="Times New Roman"/>
          <w:b w:val="false"/>
          <w:i w:val="false"/>
          <w:color w:val="000000"/>
          <w:sz w:val="28"/>
        </w:rPr>
        <w:t xml:space="preserve">
№ 626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Тұтынушылардың құқықтарын қорғау</w:t>
      </w:r>
      <w:r>
        <w:br/>
      </w:r>
      <w:r>
        <w:rPr>
          <w:rFonts w:ascii="Times New Roman"/>
          <w:b/>
          <w:i w:val="false"/>
          <w:color w:val="000000"/>
        </w:rPr>
        <w:t>
агенттігінің 2014 – 2018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Миссиясы мен пайымы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жағдайды талдау және тұтынушылардың құқықтарын қорғау саласының даму үрдістері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Тәуекелдерді басқару</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Бюджеттік бағдарламалар</w:t>
      </w:r>
    </w:p>
    <w:bookmarkStart w:name="z14" w:id="4"/>
    <w:p>
      <w:pPr>
        <w:spacing w:after="0"/>
        <w:ind w:left="0"/>
        <w:jc w:val="left"/>
      </w:pPr>
      <w:r>
        <w:rPr>
          <w:rFonts w:ascii="Times New Roman"/>
          <w:b/>
          <w:i w:val="false"/>
          <w:color w:val="000000"/>
        </w:rPr>
        <w:t xml:space="preserve"> 
1-бөлім. Миссиясы мен пайымы</w:t>
      </w:r>
    </w:p>
    <w:bookmarkEnd w:id="4"/>
    <w:bookmarkStart w:name="z15" w:id="5"/>
    <w:p>
      <w:pPr>
        <w:spacing w:after="0"/>
        <w:ind w:left="0"/>
        <w:jc w:val="left"/>
      </w:pPr>
      <w:r>
        <w:rPr>
          <w:rFonts w:ascii="Times New Roman"/>
          <w:b/>
          <w:i w:val="false"/>
          <w:color w:val="000000"/>
        </w:rPr>
        <w:t xml:space="preserve"> 
Миссиясы мен пайымы</w:t>
      </w:r>
    </w:p>
    <w:bookmarkEnd w:id="5"/>
    <w:bookmarkStart w:name="z16" w:id="6"/>
    <w:p>
      <w:pPr>
        <w:spacing w:after="0"/>
        <w:ind w:left="0"/>
        <w:jc w:val="both"/>
      </w:pPr>
      <w:r>
        <w:rPr>
          <w:rFonts w:ascii="Times New Roman"/>
          <w:b w:val="false"/>
          <w:i w:val="false"/>
          <w:color w:val="000000"/>
          <w:sz w:val="28"/>
        </w:rPr>
        <w:t>
      1. Тұтынушылардың құқықтарын қорғауды және халықтың санитариялық-эпидемиологиялық салауаттылығын қамтамасыз ету,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органдардың қызметін салааралық үйлестіруді жүзеге асыру.</w:t>
      </w:r>
      <w:r>
        <w:br/>
      </w:r>
      <w:r>
        <w:rPr>
          <w:rFonts w:ascii="Times New Roman"/>
          <w:b w:val="false"/>
          <w:i w:val="false"/>
          <w:color w:val="000000"/>
          <w:sz w:val="28"/>
        </w:rPr>
        <w:t>
      Тұтынушылардың құқықтарын қорғаудың тиімді тетігі және халықтың санитариялық-эпидемиологиялық салауаттылығын қамтамасыз ету.</w:t>
      </w:r>
    </w:p>
    <w:bookmarkEnd w:id="6"/>
    <w:bookmarkStart w:name="z17" w:id="7"/>
    <w:p>
      <w:pPr>
        <w:spacing w:after="0"/>
        <w:ind w:left="0"/>
        <w:jc w:val="left"/>
      </w:pPr>
      <w:r>
        <w:rPr>
          <w:rFonts w:ascii="Times New Roman"/>
          <w:b/>
          <w:i w:val="false"/>
          <w:color w:val="000000"/>
        </w:rPr>
        <w:t xml:space="preserve"> 
2-бөлім. Ағымдағы жағдайды талдау және тұтынушылардың</w:t>
      </w:r>
      <w:r>
        <w:br/>
      </w:r>
      <w:r>
        <w:rPr>
          <w:rFonts w:ascii="Times New Roman"/>
          <w:b/>
          <w:i w:val="false"/>
          <w:color w:val="000000"/>
        </w:rPr>
        <w:t>
құқықтарын қорғау саласының даму үрдістері</w:t>
      </w:r>
    </w:p>
    <w:bookmarkEnd w:id="7"/>
    <w:bookmarkStart w:name="z18" w:id="8"/>
    <w:p>
      <w:pPr>
        <w:spacing w:after="0"/>
        <w:ind w:left="0"/>
        <w:jc w:val="left"/>
      </w:pPr>
      <w:r>
        <w:rPr>
          <w:rFonts w:ascii="Times New Roman"/>
          <w:b/>
          <w:i w:val="false"/>
          <w:color w:val="000000"/>
        </w:rPr>
        <w:t xml:space="preserve"> 
1-стратегиялық бағыт. «Тұтынушылардың құқықтарын қорғау</w:t>
      </w:r>
      <w:r>
        <w:br/>
      </w:r>
      <w:r>
        <w:rPr>
          <w:rFonts w:ascii="Times New Roman"/>
          <w:b/>
          <w:i w:val="false"/>
          <w:color w:val="000000"/>
        </w:rPr>
        <w:t>
жүйесін жетілдіру»</w:t>
      </w:r>
    </w:p>
    <w:bookmarkEnd w:id="8"/>
    <w:bookmarkStart w:name="z19" w:id="9"/>
    <w:p>
      <w:pPr>
        <w:spacing w:after="0"/>
        <w:ind w:left="0"/>
        <w:jc w:val="left"/>
      </w:pPr>
      <w:r>
        <w:rPr>
          <w:rFonts w:ascii="Times New Roman"/>
          <w:b/>
          <w:i w:val="false"/>
          <w:color w:val="000000"/>
        </w:rPr>
        <w:t xml:space="preserve"> 
1. Тұтынушылардың құқықтарын қорғау саласын дамытудың</w:t>
      </w:r>
      <w:r>
        <w:br/>
      </w:r>
      <w:r>
        <w:rPr>
          <w:rFonts w:ascii="Times New Roman"/>
          <w:b/>
          <w:i w:val="false"/>
          <w:color w:val="000000"/>
        </w:rPr>
        <w:t>
негiзгi параметрлерi</w:t>
      </w:r>
    </w:p>
    <w:bookmarkEnd w:id="9"/>
    <w:p>
      <w:pPr>
        <w:spacing w:after="0"/>
        <w:ind w:left="0"/>
        <w:jc w:val="both"/>
      </w:pPr>
      <w:r>
        <w:rPr>
          <w:rFonts w:ascii="Times New Roman"/>
          <w:b w:val="false"/>
          <w:i w:val="false"/>
          <w:color w:val="000000"/>
          <w:sz w:val="28"/>
        </w:rPr>
        <w:t>      Серпінді бәсекелес нарықтарды дамыту тұрғындардың тұтынушылық сұранысына айтарлықтай әсер етеді және тұтынушылардың құқықтарын мемлекеттік және қоғамдық қорғау жүйелерінің алдында жаңа міндеттер қояды. Қазақстан Республикасы Президентінің 2013 жылғы 13 қарашадағы № 691 Жарлығымен Қазақстан Республикасы Тұтынушылардың құқықтарын қорғау </w:t>
      </w:r>
      <w:r>
        <w:rPr>
          <w:rFonts w:ascii="Times New Roman"/>
          <w:b w:val="false"/>
          <w:i w:val="false"/>
          <w:color w:val="000000"/>
          <w:sz w:val="28"/>
        </w:rPr>
        <w:t>агенттігі</w:t>
      </w:r>
      <w:r>
        <w:rPr>
          <w:rFonts w:ascii="Times New Roman"/>
          <w:b w:val="false"/>
          <w:i w:val="false"/>
          <w:color w:val="000000"/>
          <w:sz w:val="28"/>
        </w:rPr>
        <w:t xml:space="preserve"> (бұдан әрі – Агенттік) тұтынушылардың құқықтарын қорғау саласындағы мемлекеттік саясатты жүзеге асыру жөніндегі уәкілетті орган болып айқындалды.</w:t>
      </w:r>
      <w:r>
        <w:br/>
      </w:r>
      <w:r>
        <w:rPr>
          <w:rFonts w:ascii="Times New Roman"/>
          <w:b w:val="false"/>
          <w:i w:val="false"/>
          <w:color w:val="000000"/>
          <w:sz w:val="28"/>
        </w:rPr>
        <w:t xml:space="preserve">
      Агенттік жұмысының маңызды бағыттарының бірі тұтынушылардың құқықтарын қорғау болып табылады. Қазіргі таңда Агенттік тұтынушылардың қоғамдық бірлестіктерімен, қауымдастықтарымен (одақтарымен) өзара іс-қимыл жасау, тұтынушылардың құқықтарын қорғау кезіндегі жүйелі проблемаларды анықтау бойынша нақты жұмыстар жүргізуде. </w:t>
      </w:r>
      <w:r>
        <w:br/>
      </w:r>
      <w:r>
        <w:rPr>
          <w:rFonts w:ascii="Times New Roman"/>
          <w:b w:val="false"/>
          <w:i w:val="false"/>
          <w:color w:val="000000"/>
          <w:sz w:val="28"/>
        </w:rPr>
        <w:t>
      Тұтынушылардың құқықтарын қорғаудың құқықтық, экономикалық және әлеуметтік негіздері, сондай-ақ тұтынушыларды қауіпсіз және сапалы тауарлармен (жұмыстармен, көрсетілетін қызметтермен) қамтамасыз ету жөніндегі шаралар «Тұтынушылардың құқықтарын қорғау туралы» </w:t>
      </w:r>
      <w:r>
        <w:rPr>
          <w:rFonts w:ascii="Times New Roman"/>
          <w:b w:val="false"/>
          <w:i w:val="false"/>
          <w:color w:val="000000"/>
          <w:sz w:val="28"/>
        </w:rPr>
        <w:t>Заңда</w:t>
      </w:r>
      <w:r>
        <w:rPr>
          <w:rFonts w:ascii="Times New Roman"/>
          <w:b w:val="false"/>
          <w:i w:val="false"/>
          <w:color w:val="000000"/>
          <w:sz w:val="28"/>
        </w:rPr>
        <w:t xml:space="preserve"> реттелген.</w:t>
      </w:r>
      <w:r>
        <w:br/>
      </w:r>
      <w:r>
        <w:rPr>
          <w:rFonts w:ascii="Times New Roman"/>
          <w:b w:val="false"/>
          <w:i w:val="false"/>
          <w:color w:val="000000"/>
          <w:sz w:val="28"/>
        </w:rPr>
        <w:t>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зерделеу тұтынушылардың құқықтарын қорғаудың кейбір құқықтық тетіктері тұтынушылардың қоғамдық бірлестіктерінің құқықтық ережелері бөлігінде құқықтық күшейтуге жататынын көрсетті.</w:t>
      </w:r>
      <w:r>
        <w:br/>
      </w:r>
      <w:r>
        <w:rPr>
          <w:rFonts w:ascii="Times New Roman"/>
          <w:b w:val="false"/>
          <w:i w:val="false"/>
          <w:color w:val="000000"/>
          <w:sz w:val="28"/>
        </w:rPr>
        <w:t>
      Агенттік тұтынушылардан келіп түскен өтініштерді қарайды және қажет болған жағдайда тиісті уәкілетті органдар мен ұйымдарға жібереді. Бұдан басқа, Қазақстан Тұтынушыларының Ұлттық Лигасы «қауырт желілерді» ұйымдастырды. Шағымдардың ең көп саны тауарлар сапасына (41 %) және көрсетілетін қызметтерге (29 %) қатысты болатыны анықталды. Тұрғын үй-коммуналдық шаруашылық саласында азаматтар шағымдарының үлес салмағы 21 %-ды құрайды.</w:t>
      </w:r>
      <w:r>
        <w:br/>
      </w:r>
      <w:r>
        <w:rPr>
          <w:rFonts w:ascii="Times New Roman"/>
          <w:b w:val="false"/>
          <w:i w:val="false"/>
          <w:color w:val="000000"/>
          <w:sz w:val="28"/>
        </w:rPr>
        <w:t>
      Тұтынушылардың шағымдарын талдай отырып, ведомствалардың, әдетте, тұтынушылардың құқықтарын үнемі бұзуға алып келетін бұзушылықтардың алдын алып, жүйелі проблемаларды шешумен емес, азаматтардың құқықтарын бұзу салдарларын жоюмен айналысу фактісі ерекшеленеді.</w:t>
      </w:r>
      <w:r>
        <w:br/>
      </w:r>
      <w:r>
        <w:rPr>
          <w:rFonts w:ascii="Times New Roman"/>
          <w:b w:val="false"/>
          <w:i w:val="false"/>
          <w:color w:val="000000"/>
          <w:sz w:val="28"/>
        </w:rPr>
        <w:t>
      Тұтастай алғанда, тұтынушылардың құқықтарын қорғау тұрақты негізде тиісті шаралар қабылдайтын барлық мемлекеттік органдардың, тұтынушылардың қоғамдық бірлестіктерінің, бизнес қоғамдастық өкілдерінің басты міндеті болып табылады.</w:t>
      </w:r>
      <w:r>
        <w:br/>
      </w:r>
      <w:r>
        <w:rPr>
          <w:rFonts w:ascii="Times New Roman"/>
          <w:b w:val="false"/>
          <w:i w:val="false"/>
          <w:color w:val="000000"/>
          <w:sz w:val="28"/>
        </w:rPr>
        <w:t xml:space="preserve">
      Сонымен қатар, сапалы тұтынушылық нарығы үшін жағдайлар жасау техникалық регламенттердің және нормативтік құжаттардың сақталуын қамтамасыз етуге негізделген. </w:t>
      </w:r>
      <w:r>
        <w:br/>
      </w:r>
      <w:r>
        <w:rPr>
          <w:rFonts w:ascii="Times New Roman"/>
          <w:b w:val="false"/>
          <w:i w:val="false"/>
          <w:color w:val="000000"/>
          <w:sz w:val="28"/>
        </w:rPr>
        <w:t xml:space="preserve">
      Қазіргі таңда Нормативтік техникалық құжаттардың бірыңғай мемлекеттік қорында стандарттау бойынша 66592-ге жуық нормативтік құжат бар, олардың қатарына халықаралық және өңірлік стандарттар, сондай-ақ басшылыққа алатын құжаттар, нұсқаулар, каталогтар және басқалар кіреді. </w:t>
      </w:r>
      <w:r>
        <w:br/>
      </w:r>
      <w:r>
        <w:rPr>
          <w:rFonts w:ascii="Times New Roman"/>
          <w:b w:val="false"/>
          <w:i w:val="false"/>
          <w:color w:val="000000"/>
          <w:sz w:val="28"/>
        </w:rPr>
        <w:t>
      Қазақстан Республикасы ұлттық стандарттарының жалпы саны 4 627 бірлікті құрайды, оның ішінде халықаралық талаптармен үйлестірілгені – 3 323 бірлік (немесе 72 %).</w:t>
      </w:r>
      <w:r>
        <w:br/>
      </w:r>
      <w:r>
        <w:rPr>
          <w:rFonts w:ascii="Times New Roman"/>
          <w:b w:val="false"/>
          <w:i w:val="false"/>
          <w:color w:val="000000"/>
          <w:sz w:val="28"/>
        </w:rPr>
        <w:t>
      Бұл ретте, халықаралық стандарттармен үйлестіру көрсеткіші бойынша айтарлықтай үлес тамақ өнеркәсібіне тиесілі – 405 бірлік (64,6 % немесе 262 бірлік).</w:t>
      </w:r>
      <w:r>
        <w:br/>
      </w:r>
      <w:r>
        <w:rPr>
          <w:rFonts w:ascii="Times New Roman"/>
          <w:b w:val="false"/>
          <w:i w:val="false"/>
          <w:color w:val="000000"/>
          <w:sz w:val="28"/>
        </w:rPr>
        <w:t>
      Жыл сайын менеджмент жүйесін сертификаттаған және енгізген, оның ішінде ISO 9001, ISO 14001, OHSAS 18001, ISO 22000 және SA 8000 халықаралық стандарттардың негізінде экспортқа бағдарланған кәсіпорындардың саны артып келеді. 2013 жылғы 1 қаңтардағы жағдай бойынша менеджмент жүйесін енгізген кәсіпорындар саны – 5409, оның ішінде экспортқа бағдарланған кәсіпорындар – 238, ол менеджмент жүйесін енгізген және сертификаттаған кәсіпорындардың жалпы санының 4,4 %-ын құрайды (5409).</w:t>
      </w:r>
      <w:r>
        <w:br/>
      </w:r>
      <w:r>
        <w:rPr>
          <w:rFonts w:ascii="Times New Roman"/>
          <w:b w:val="false"/>
          <w:i w:val="false"/>
          <w:color w:val="000000"/>
          <w:sz w:val="28"/>
        </w:rPr>
        <w:t xml:space="preserve">
      Аккредиттеу жөніндегі орган 2010 жылдан бастап «Зертханаларды аккредиттеу жөніндегі халықаралық ынтымақтастықтың» толық құқылы мүшесі және Өзара тану туралы келісімге қол қоюшы болып табылады. 2012 жылдан бастап Өнімдерді сертификаттау жөніндегі органдарды аккредиттеу нәтижелерін өзара тану туралы «Акредиттеу жөніндегі Азия-Тынық мұхит ынтымақтастығының» көпжақты келісіміне қол қойылды, одан кейін 2012 жылғы тамызда толық құқылы мүшелік үшін «Аккредиттеу жөніндегі халықаралық форумға» өтінім жіберілді. </w:t>
      </w:r>
      <w:r>
        <w:br/>
      </w:r>
      <w:r>
        <w:rPr>
          <w:rFonts w:ascii="Times New Roman"/>
          <w:b w:val="false"/>
          <w:i w:val="false"/>
          <w:color w:val="000000"/>
          <w:sz w:val="28"/>
        </w:rPr>
        <w:t>
      Өнімге сәйкестік туралы бірыңғай сертификаттар мен декларациялар беруді Кеден одағының Сертификаттау жөніндегі органдары мен сынақ зертханаларының (орталықтарының) бірыңғай тізіліміне енгізілген сертификаттау жөніндегі органдар жүзеге асырады.</w:t>
      </w:r>
      <w:r>
        <w:br/>
      </w:r>
      <w:r>
        <w:rPr>
          <w:rFonts w:ascii="Times New Roman"/>
          <w:b w:val="false"/>
          <w:i w:val="false"/>
          <w:color w:val="000000"/>
          <w:sz w:val="28"/>
        </w:rPr>
        <w:t>
      Кеден одағы комиссиясының 2010 жылғы 18 маусымдағы № 319 шешімімен бекітілген Сертификаттау жөніндегі органдар мен сынақ зертханаларын (орталықтарын) Кеден одағының Сертификаттау жөніндегі органдары мен сынақ зертханаларының (орталықтарының) бірыңғай тізіліміне енгізу тәртібі, сондай-ақ оны қалыптастыру және жүргізу туралы ережеге сәйкес Бірыңғай тізілімнің өзектілендірілген қазақстандық бөлігіне сертификаттау жөніндегі 105 орган (бұдан әрі – СЖО) мен 479 сынақ зертханасы (бұдан әрі – СЗ) енгізілді.</w:t>
      </w:r>
      <w:r>
        <w:br/>
      </w:r>
      <w:r>
        <w:rPr>
          <w:rFonts w:ascii="Times New Roman"/>
          <w:b w:val="false"/>
          <w:i w:val="false"/>
          <w:color w:val="000000"/>
          <w:sz w:val="28"/>
        </w:rPr>
        <w:t>
      Кеден одағының техникалық регламенттері (бұдан әрі – КО ТР) бойынша СЖО мен СЗ бірыңғай тізілімінің өзектендірілген қазақстандық бөлігіне 2013 жылғы 20 маусымдағы жағдай бойынша КО ТР-ге сәйкестігі тұрғысынан өзектендірілген 51 СЖО мен 103 СЗ енгізілді.</w:t>
      </w:r>
      <w:r>
        <w:br/>
      </w:r>
      <w:r>
        <w:rPr>
          <w:rFonts w:ascii="Times New Roman"/>
          <w:b w:val="false"/>
          <w:i w:val="false"/>
          <w:color w:val="000000"/>
          <w:sz w:val="28"/>
        </w:rPr>
        <w:t>
      Мемлекет пен тұтынушылардың мүдделерін сапасыз өнімнен қорғауды қамтамасыз етудегі өзінің негізгі міндетін орындай отырып, Агенттік барлық меншік нысандарындағы шаруашылық жүргізуші субъектілердің техникалық регламенттерінде, нормативтік құжаттарында өнімдер өткізудің барлық сатысында сапасы мен қауіпсіздігі бойынша белгіленген міндетті талаптардың сақталуын мемлекеттік бақылауды және қадағалауды жүзеге асырады.</w:t>
      </w:r>
      <w:r>
        <w:br/>
      </w:r>
      <w:r>
        <w:rPr>
          <w:rFonts w:ascii="Times New Roman"/>
          <w:b w:val="false"/>
          <w:i w:val="false"/>
          <w:color w:val="000000"/>
          <w:sz w:val="28"/>
        </w:rPr>
        <w:t xml:space="preserve">
      Бизнесті дамыту үшін қолайлы жағдай жасау, бақылау-қадағалау қызметінің жүйесін реформалау, заңға бағынушы кәсіпкерлер үшін жоспарлы тексерулерді қысқарту қағидатының негізінде жеке кәсіпкерлікті қолдаудың жүргізіліп жатқан жұмыстарының шеңберінде субъектілерді тексеруді жоспарлау тәуекелдер дәрежесін бағалау критерийлерін ескере отырып жүргізіледі. </w:t>
      </w:r>
      <w:r>
        <w:br/>
      </w:r>
      <w:r>
        <w:rPr>
          <w:rFonts w:ascii="Times New Roman"/>
          <w:b w:val="false"/>
          <w:i w:val="false"/>
          <w:color w:val="000000"/>
          <w:sz w:val="28"/>
        </w:rPr>
        <w:t>
      Бұдан басқа, Біріккен ұлттар ұйымы бас ассамблеясының 1985 жылғы 9 сәуірдегі консенсусымен қабылданған «тұтынушылардың құқықтарын қорғау үшін басшылыққа алынатын 8 қағидатты» Қазақстан тұтынушыларының құқықтарын қорғау жүйесіне енгізу мәселесі пысықталатын болады. Тұтынушылардың құқықтарын қорғаудың аталған қағидаттары көптеген мемлекеттер үшін тұтынушылардың құқықтарын қорғау саласындағы ұлттық заңнаманы қалыптастыру мен дамыту үшін негіз болып табылады. Қарарға сәйкес тұтынушылардың негізгі құқықтары бекітілген: қауіпсіздікке құқық, ақпаратқа құқық, таңдауға құқық, тыңдалу құқығы, залалды өтеу құқығы, тұтынушылық білім алу құқығы, базалық қажеттіліктерді қанағаттандыру құқығы, салауатты қоршаған ортаға құқық.</w:t>
      </w:r>
      <w:r>
        <w:br/>
      </w:r>
      <w:r>
        <w:rPr>
          <w:rFonts w:ascii="Times New Roman"/>
          <w:b w:val="false"/>
          <w:i w:val="false"/>
          <w:color w:val="000000"/>
          <w:sz w:val="28"/>
        </w:rPr>
        <w:t>
      Тәуекелдер дәрежесін бағалаудың енгізілген критерийлері техникалық регламенттерге сәйкес келмейтін өнімдер өткізетін және Қазақстан Республикасының азаматтары мен экономикасына зиян келтіретін субъектілерге ғана назар аудара отырып, тиімді мемлекеттік бақылауды жүзеге асыруға мүмкіндік береді.</w:t>
      </w:r>
    </w:p>
    <w:bookmarkStart w:name="z20" w:id="10"/>
    <w:p>
      <w:pPr>
        <w:spacing w:after="0"/>
        <w:ind w:left="0"/>
        <w:jc w:val="left"/>
      </w:pPr>
      <w:r>
        <w:rPr>
          <w:rFonts w:ascii="Times New Roman"/>
          <w:b/>
          <w:i w:val="false"/>
          <w:color w:val="000000"/>
        </w:rPr>
        <w:t xml:space="preserve"> 
2. Негiзгi проблемаларды талдау</w:t>
      </w:r>
    </w:p>
    <w:bookmarkEnd w:id="10"/>
    <w:bookmarkStart w:name="z21" w:id="11"/>
    <w:p>
      <w:pPr>
        <w:spacing w:after="0"/>
        <w:ind w:left="0"/>
        <w:jc w:val="both"/>
      </w:pPr>
      <w:r>
        <w:rPr>
          <w:rFonts w:ascii="Times New Roman"/>
          <w:b w:val="false"/>
          <w:i w:val="false"/>
          <w:color w:val="000000"/>
          <w:sz w:val="28"/>
        </w:rPr>
        <w:t>      Әлемде нарықтық қатынастардың пайда болу және даму сәтінен бастап тұтынушылардың құқықтарын қорғау аса өзекті әлеуметтік-экономикалық проблемалардың бірі болып табылады.</w:t>
      </w:r>
      <w:r>
        <w:br/>
      </w:r>
      <w:r>
        <w:rPr>
          <w:rFonts w:ascii="Times New Roman"/>
          <w:b w:val="false"/>
          <w:i w:val="false"/>
          <w:color w:val="000000"/>
          <w:sz w:val="28"/>
        </w:rPr>
        <w:t>
      Тұрғындар құқықтарының көптеп бұзылуын туындататын негізгі себептер тұрғындар мен шаруашылық жүргізуші субъектілердің құқықтық сауаттылығының төмен болуы, сондай-ақ азаматтардың өз құқықтарын іске бірдей асыру тетіктері туралы хабардар болуының жеткіліксіздігі, жалпыға тұтынушылық білім беру мен ағарту жүйесінің болмауы болып табылады.</w:t>
      </w:r>
      <w:r>
        <w:br/>
      </w:r>
      <w:r>
        <w:rPr>
          <w:rFonts w:ascii="Times New Roman"/>
          <w:b w:val="false"/>
          <w:i w:val="false"/>
          <w:color w:val="000000"/>
          <w:sz w:val="28"/>
        </w:rPr>
        <w:t xml:space="preserve">
      Бұл ретте бүгінгі күні тұтынушылардың қоғамдық бірлестіктерінің өкілеттіктері толық көлемде іске асырылмай және әлеуеті қолданылмай отырғанын атап өткен жөн. </w:t>
      </w:r>
      <w:r>
        <w:br/>
      </w:r>
      <w:r>
        <w:rPr>
          <w:rFonts w:ascii="Times New Roman"/>
          <w:b w:val="false"/>
          <w:i w:val="false"/>
          <w:color w:val="000000"/>
          <w:sz w:val="28"/>
        </w:rPr>
        <w:t xml:space="preserve">
      Осылайша, тұтынушылардың құқықтарын қорғаумен қалыптасқан жағдай осы саладағы мемлекеттік және қоғамдық қадағалау тиімділігін жетілдіру мен арттыру қажеттілігін айқындайды. </w:t>
      </w:r>
      <w:r>
        <w:br/>
      </w:r>
      <w:r>
        <w:rPr>
          <w:rFonts w:ascii="Times New Roman"/>
          <w:b w:val="false"/>
          <w:i w:val="false"/>
          <w:color w:val="000000"/>
          <w:sz w:val="28"/>
        </w:rPr>
        <w:t>
      Тұрғындардың мүдделеріне жоғары дәрежеде жауап беретін тұтынушылық нарықтағы құқық бұзушылықтарға қарсы күрестің барынша тиімді әдісі әлдеқашан бұзылған құқықтарды қорғау емес, керісінше олардың алдын алу және профилактикасы болып табылады.</w:t>
      </w:r>
      <w:r>
        <w:br/>
      </w:r>
      <w:r>
        <w:rPr>
          <w:rFonts w:ascii="Times New Roman"/>
          <w:b w:val="false"/>
          <w:i w:val="false"/>
          <w:color w:val="000000"/>
          <w:sz w:val="28"/>
        </w:rPr>
        <w:t xml:space="preserve">
      Тұтынушылардың құқықтарын қорғауды жетілдіру саласындағы басым бағыттардың бірі тұтынушылардың өз құқықтарын өздерінің қорғау жүйесін іске асыру мақсатында тұтынушылық сауаттылық деңгейін көтеруге мүмкіндік беретін тұрғындармен белсенді түсіндіру жұмысын жүргізу болып табылады. </w:t>
      </w:r>
      <w:r>
        <w:br/>
      </w:r>
      <w:r>
        <w:rPr>
          <w:rFonts w:ascii="Times New Roman"/>
          <w:b w:val="false"/>
          <w:i w:val="false"/>
          <w:color w:val="000000"/>
          <w:sz w:val="28"/>
        </w:rPr>
        <w:t>
      Қазіргі уақытта тұрғын үй-коммуналдық шаруашылық, денсаулық сақтау, туризм және тағы да басқа салалардағы тұтынушылар жеткілікті қорғалмаған болып табылады. Бұл тұтынушылардың құқықтарының жиі бұзылуына алып келетін жүйелі проблемалардың болуына негізделеді:</w:t>
      </w:r>
      <w:r>
        <w:br/>
      </w:r>
      <w:r>
        <w:rPr>
          <w:rFonts w:ascii="Times New Roman"/>
          <w:b w:val="false"/>
          <w:i w:val="false"/>
          <w:color w:val="000000"/>
          <w:sz w:val="28"/>
        </w:rPr>
        <w:t>
      1) қызмет көрсету саласындағы қызметкерлер кәсіпқойлығының төмендігі, құзыретсіздігі, сондай-ақ төзімділіктің және азаматтарға ілтипаттың болмауы;</w:t>
      </w:r>
      <w:r>
        <w:br/>
      </w:r>
      <w:r>
        <w:rPr>
          <w:rFonts w:ascii="Times New Roman"/>
          <w:b w:val="false"/>
          <w:i w:val="false"/>
          <w:color w:val="000000"/>
          <w:sz w:val="28"/>
        </w:rPr>
        <w:t>
</w:t>
      </w:r>
      <w:r>
        <w:rPr>
          <w:rFonts w:ascii="Times New Roman"/>
          <w:b w:val="false"/>
          <w:i w:val="false"/>
          <w:color w:val="000000"/>
          <w:sz w:val="28"/>
        </w:rPr>
        <w:t>
      2) тұтынушылардың құқықтарын бұзғаны үшін айыппұл санкцияларының төмен мөлшері, ал жекелеген фактілер бойынша айыппұлдардың болмауы;</w:t>
      </w:r>
      <w:r>
        <w:br/>
      </w:r>
      <w:r>
        <w:rPr>
          <w:rFonts w:ascii="Times New Roman"/>
          <w:b w:val="false"/>
          <w:i w:val="false"/>
          <w:color w:val="000000"/>
          <w:sz w:val="28"/>
        </w:rPr>
        <w:t>
</w:t>
      </w:r>
      <w:r>
        <w:rPr>
          <w:rFonts w:ascii="Times New Roman"/>
          <w:b w:val="false"/>
          <w:i w:val="false"/>
          <w:color w:val="000000"/>
          <w:sz w:val="28"/>
        </w:rPr>
        <w:t>
      3) азаматтардың өз құқықтары мен мүдделерін қорғауда белсенділік танытпауы.</w:t>
      </w:r>
      <w:r>
        <w:br/>
      </w:r>
      <w:r>
        <w:rPr>
          <w:rFonts w:ascii="Times New Roman"/>
          <w:b w:val="false"/>
          <w:i w:val="false"/>
          <w:color w:val="000000"/>
          <w:sz w:val="28"/>
        </w:rPr>
        <w:t xml:space="preserve">
      Тұтынушы – өнім беруші қатынасы әлі өркениеттік сипатта емес, бұл ең алдымен экономикалық саясатты тұтынушылар мүдделерінің елеулі проблемаларымен үйлестірудің болмауына негізделген. </w:t>
      </w:r>
      <w:r>
        <w:br/>
      </w:r>
      <w:r>
        <w:rPr>
          <w:rFonts w:ascii="Times New Roman"/>
          <w:b w:val="false"/>
          <w:i w:val="false"/>
          <w:color w:val="000000"/>
          <w:sz w:val="28"/>
        </w:rPr>
        <w:t>
      Бұдан басқа, қазір Қазақстанда тұтынушылардың құқықтарын қорғау жөніндегі 172 қоғамдық бірлестік тіркелген, іс жүзінде 70-ке жуық қоғамдық бірлестік жұмыс істейді. Қоғамдық бірлестіктердің «де-юре» және «де-факто» арасындағы көрсетілген айырмашылығы негізінен олардың қызметтерін қаржыландырудың болмауына негізделген.</w:t>
      </w:r>
      <w:r>
        <w:br/>
      </w:r>
      <w:r>
        <w:rPr>
          <w:rFonts w:ascii="Times New Roman"/>
          <w:b w:val="false"/>
          <w:i w:val="false"/>
          <w:color w:val="000000"/>
          <w:sz w:val="28"/>
        </w:rPr>
        <w:t>
      Қоғамдық бірлестіктердің жоғары нәтижелерге қол жеткізуінің маңызды шарты оларда өз қызметтерін жүзеге асыруға және дамытуға арналған қажетті қаражаттың болуы болып табылады. Алайда, қазіргі кездегі қаржыландыру көздері (құрылтайшылардан түсетін түсімдер, ерікті жарналар және қайырымдылықтар, дивиденттер мен заңмен тыйым салынбаған басқа да түсімдер) сотта тұтынушылардың мүдделерін білдіру бойынша, сондай-ақ дәлелдеу базасын қалыптастырумен байланысты наразылықтарды жіберу, телефон арқылы сөйлесу, анықтамалар алу, заңгерге еңбекақы төлеу, үй-жайларды жалға беру және тағы басқа шығыстарды жаппайды. Сондай-ақ жарналар мен қайырымдылықтардың ерікті сипатын ескере отырып, азаматтар көбіне аталған төлемдерді төлемейді не төлеген жағдайда аталған төлемдер символикалық сипатта болады (200, 500 теңге және тағы басқа).</w:t>
      </w:r>
      <w:r>
        <w:br/>
      </w:r>
      <w:r>
        <w:rPr>
          <w:rFonts w:ascii="Times New Roman"/>
          <w:b w:val="false"/>
          <w:i w:val="false"/>
          <w:color w:val="000000"/>
          <w:sz w:val="28"/>
        </w:rPr>
        <w:t>
      Тұтынушылардың қоғамдық бірлестіктері азаматтық қоғамның ұйымдасқан құрылымдық элементі ретінде жалпы құқықтық мәдениетті қалыптастыру үшін айтарлықтай ресурстарға ие. Тәуелсіз тұтынушылар қоғамдастығын дамыту үшін олардың құқықтарын кеңейту және осылайша бірлестіктерді қоғамдық қатынастарға пәрменді тарту талап етіледі.</w:t>
      </w:r>
      <w:r>
        <w:br/>
      </w:r>
      <w:r>
        <w:rPr>
          <w:rFonts w:ascii="Times New Roman"/>
          <w:b w:val="false"/>
          <w:i w:val="false"/>
          <w:color w:val="000000"/>
          <w:sz w:val="28"/>
        </w:rPr>
        <w:t xml:space="preserve">
      Бұдан басқа техникалық реттеу саласындағы тәжірибелі мамандардың жеткіліксіздігі мәселелерінің өзекті екендігін, техникалық регламенттерді бейімдеу және енгізу тиісті деңгейде жүргізілмейтінін, Стандарттау жөніндегі жұмыстар жоспарын қалыптастыру кезінде нормативтік құжаттарды (жалпы техникалық талаптар, сынақ әдістері) әзірлеуге берілетін жиынтықтың жоқтығын, ғылыми негізделген статистикалық деректердің және техникалық регламенттерді әзірлеу кезінде олардың нәтижелерін пайдалану үшін сынақтардың жоқтығын, аккредиттеу нәтижелерін танудың және халықаралық деңгейде сәйкестікті бағалаудың жоқтығын атап өту қажет. </w:t>
      </w:r>
      <w:r>
        <w:br/>
      </w:r>
      <w:r>
        <w:rPr>
          <w:rFonts w:ascii="Times New Roman"/>
          <w:b w:val="false"/>
          <w:i w:val="false"/>
          <w:color w:val="000000"/>
          <w:sz w:val="28"/>
        </w:rPr>
        <w:t xml:space="preserve">
      Халықаралық саудада техникалық кедергілердің болуы Кеден одағына қатысушы елдер өнімдерінің сыртқы нарыққа шығуы үшін де, сол сияқты отандық тұтынушылардың шетел өнімдеріне қолжетімдігі үшін де кедергі келтіретінін атап өту қажет. Саудадағы техникалық кедергілерді жою тетіктері сәйкестікті бағалау нәтижелерін өзара тануға және тамақ өнімдерінің мәлімделген техникалық параметрлерге сөзсіз сәйкестігіне негізделеді. </w:t>
      </w:r>
      <w:r>
        <w:br/>
      </w:r>
      <w:r>
        <w:rPr>
          <w:rFonts w:ascii="Times New Roman"/>
          <w:b w:val="false"/>
          <w:i w:val="false"/>
          <w:color w:val="000000"/>
          <w:sz w:val="28"/>
        </w:rPr>
        <w:t xml:space="preserve">
      Қоғамдық бірлестіктер жүргізетін «Сатып алу және оларды өткізу саласындағы сапа мен қауіпсіздікті мемлекеттік бақылауды жүзеге асыру үшін тауарлардың үлгілерін сатып алу және сынау» іс-шарасы шеңберінде өнімнің үлгілерін сатып алу және сынақ зертханаларында сынау арқылы техникалық регламенттерде, нормативтік құжаттарда белгіленген міндетті талаптардың сақталуын тексеру жүзеге асырылады. </w:t>
      </w:r>
      <w:r>
        <w:br/>
      </w:r>
      <w:r>
        <w:rPr>
          <w:rFonts w:ascii="Times New Roman"/>
          <w:b w:val="false"/>
          <w:i w:val="false"/>
          <w:color w:val="000000"/>
          <w:sz w:val="28"/>
        </w:rPr>
        <w:t xml:space="preserve">
      Азаматтардың өтініштерін талдау нәтижесі көрсетіп отырғандай, көп жағдайларда тамақ өнімдерінің, ойыншықтардың және жеңіл өнеркәсіп тауарларының сапасы мен қауіпсіздігіне наразылықтар бар. Бұл ретте, нарықта жұмыс істеп тұрған сынақ зертханаларының көпшілігі осы ақауларды анықтай алмайды. </w:t>
      </w:r>
      <w:r>
        <w:br/>
      </w:r>
      <w:r>
        <w:rPr>
          <w:rFonts w:ascii="Times New Roman"/>
          <w:b w:val="false"/>
          <w:i w:val="false"/>
          <w:color w:val="000000"/>
          <w:sz w:val="28"/>
        </w:rPr>
        <w:t>
      Қазіргі кезде стандарттар мен әдістемелердің болмауы салдарынан тұтынушыларға арналған таңбалауда (ақпаратта) көрсетілген көптеген тамақ өнімдерінің (сүт өнімі, шырын, шұжық өнімдері және тағы басқа) құрамы бойынша түпнұсқалығын анықтау проблемасы бар. Әсіресе осы проблема жүргізіліп жатқан интеграциялық процестердің шеңберінде өзекті (Кеден одағы, Бірыңғай экономикалық кеңістік, алдағы уақытта Дүниежүзілік сауда ұйымына кіру).</w:t>
      </w:r>
    </w:p>
    <w:bookmarkEnd w:id="11"/>
    <w:bookmarkStart w:name="z24" w:id="12"/>
    <w:p>
      <w:pPr>
        <w:spacing w:after="0"/>
        <w:ind w:left="0"/>
        <w:jc w:val="left"/>
      </w:pPr>
      <w:r>
        <w:rPr>
          <w:rFonts w:ascii="Times New Roman"/>
          <w:b/>
          <w:i w:val="false"/>
          <w:color w:val="000000"/>
        </w:rPr>
        <w:t xml:space="preserve"> 
3. Негiзгi сыртқы және iшкi факторларды бағалау</w:t>
      </w:r>
    </w:p>
    <w:bookmarkEnd w:id="12"/>
    <w:p>
      <w:pPr>
        <w:spacing w:after="0"/>
        <w:ind w:left="0"/>
        <w:jc w:val="both"/>
      </w:pPr>
      <w:r>
        <w:rPr>
          <w:rFonts w:ascii="Times New Roman"/>
          <w:b w:val="false"/>
          <w:i w:val="false"/>
          <w:color w:val="000000"/>
          <w:sz w:val="28"/>
        </w:rPr>
        <w:t>      Тұтынушылардың құқықтарын қорғаудың мемлекеттік жүйесі тұтынушылардың құқықтарын қорғау, әртүрлі мемлекеттік құрылымдарға бекітіліп берілген мемлекеттік бақылау және қадағалау функцияларын іске асырудың үйлестірілген жүйесін құру саласындағы қатынастарды тікелей және жанама реттеу әдістерін үйлестіру қағидаттарында құрылды. Алайда уақыт өте келе тұтынушылардың құқықтарын қорғау саласындағы халықаралық ынтымақтастық тәжірибесін ескере отырып, тұтынушылардың құқықтарын қорғаудың «өзін-өзі реттейтін» тетігін құру қажеттілігі туындады. Осыған байланысты, «Тұтынушылардың құқықтарын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Экономикадағы оң үрдістер тұтынушылар нарығының сапалы номенклатурасын қалыптастыруға мүмкіндік берді, халықтың тұтынушылық сұранысын кеңейтуге едәуір ықпал етті және тұтынушылардың құқықтарын мемлекеттік және қоғамдық қорғау жүйесі алдында жаңа міндеттер қойды.</w:t>
      </w:r>
      <w:r>
        <w:br/>
      </w:r>
      <w:r>
        <w:rPr>
          <w:rFonts w:ascii="Times New Roman"/>
          <w:b w:val="false"/>
          <w:i w:val="false"/>
          <w:color w:val="000000"/>
          <w:sz w:val="28"/>
        </w:rPr>
        <w:t>
      Осыған байланысты, тұтынушының құқығына әсер ететін ішкі факторларға өз кезегінде тауар нарықтарының тиімді жұмыс істеуін азайтуға әкеп соқтыратын жосықсыз бәсекелестікті, нарық субъектілерінің өзінің үстем (монополиялық) жағдайын теріс пайдалануын, бағалық сөз байласуды жатқызуға болады.</w:t>
      </w:r>
      <w:r>
        <w:br/>
      </w:r>
      <w:r>
        <w:rPr>
          <w:rFonts w:ascii="Times New Roman"/>
          <w:b w:val="false"/>
          <w:i w:val="false"/>
          <w:color w:val="000000"/>
          <w:sz w:val="28"/>
        </w:rPr>
        <w:t>
      Сонымен қатар, маңызды бөлігі азаматтардың тұтынушылық құқықтарын қорғау бойынша мақсатты бағытталған ақпараттық саясаттың болуы тиіс құқықтық және ұйымдық қорғаудың толыққанды кешенін құру қажет. Өндірушілердің де, сол сияқты тұтынушылардың да құқықтарын құрметтейтін қоғамдық пікірді қалыптастыру азаматтық қоғамның өркендеуіне алып келеді, қоғамда өркениетті моральдық ахуалды қалыптастырады, бұл өз кезегінде экономиканың өсуіне алып келеді. Осыған байланысты аталған жұмыста маңызды орын жауапты тұтынуды ынталандырудағы қоғамдық ұйымдар мен бұқаралық ақпарат құралдарының рөлі, өркениетті нарықты құру жөнінде бұқаралық ақпарат құралдары, мемлекеттік органдар, қоғамдық бірлестіктер, барлық мүдделі тұлғалар өзара іс-қимылының тиімділігін арттыру сияқты мәселелерде қоғамдық сананы жандандыруды талдауға бөлінуі тиіс.</w:t>
      </w:r>
      <w:r>
        <w:br/>
      </w:r>
      <w:r>
        <w:rPr>
          <w:rFonts w:ascii="Times New Roman"/>
          <w:b w:val="false"/>
          <w:i w:val="false"/>
          <w:color w:val="000000"/>
          <w:sz w:val="28"/>
        </w:rPr>
        <w:t>
      Сыртқы факторларға тұтынушылар нарығын сапасыз және жалған тауарлармен (өнімдермен) толтыру жатады, осының салдарынан өткізілетін тауарлардың және ұсынылатын қызметтердің сапасы мен қауіпсіздігіне тұтынушылардың құқығы қамтамасыз етілмейді, адамдардың өмір сүру сапасы нашарлайды. Адал өндірушілер мұндай өнімді өндіру және өткізу мүмкіндігінен айырылады, бұл мемлекеттің экономикалық өсуінің баяулауына алып келеді. Осыған байланысты әкімшілік-құқықтық рәсімдерді және тұтынушылар мен өндірушілерді контрафактілік және жалған өнімдерден қорғау тәсілдерін жетілдіру жөніндегі шараларды жүзеге асыру қажет. Уәкілетті мемлекеттік органдар мен кәсіпкерлер тарапынан міндетті талаптарға сәйкес келмейтін шетел өндірушілері өнімдерінің тұтынушылар нарығына келіп түсуіне жол бермеу; Қазақстан аумағында контрафактілік және жалған өнімдерді өндіруді және өткізуді, сондай-ақ сапасыз және тұтынушылардың өмірі мен денсаулығы үшін қауіпті болып табылатын қызметтерді ұсынуды болдырмау жөнінде шаралар қабылдануы тиіс.</w:t>
      </w:r>
      <w:r>
        <w:br/>
      </w:r>
      <w:r>
        <w:rPr>
          <w:rFonts w:ascii="Times New Roman"/>
          <w:b w:val="false"/>
          <w:i w:val="false"/>
          <w:color w:val="000000"/>
          <w:sz w:val="28"/>
        </w:rPr>
        <w:t>
      Бұдан басқа, жоспарланатын кезеңге қабылданған және әзірленетін техникалық регламенттер бойынша жеткіліксіз ақпараттық-насихат жұмысына; өнімдерді мемлекеттік сатып алуды жүзеге асыру және жоспарлау кезінде мемлекеттік органдардың қолданыстағы стандарттарды қолдану деңгейінің төмендігіне, аумақтың өндірістік және әлеуметтік инфрақұрылымын дамытуға; ұлттық, мемлекетаралық және халықаралық стандарттауда өнеркәсіптік және қоғамдық орта белсенділігінің төмендігіне; аккредиттеу жүйелерінің эквиваленттігіне, сәйкестік сертификаттары мен сынақ хаттамаларын, оның ішінде интеграциялық бірлестік шеңберінде тану бойынша көп жақты және екі жақты келісімдердің толық іске аспауына зейін қою қажет.</w:t>
      </w:r>
    </w:p>
    <w:bookmarkStart w:name="z7" w:id="13"/>
    <w:p>
      <w:pPr>
        <w:spacing w:after="0"/>
        <w:ind w:left="0"/>
        <w:jc w:val="left"/>
      </w:pPr>
      <w:r>
        <w:rPr>
          <w:rFonts w:ascii="Times New Roman"/>
          <w:b/>
          <w:i w:val="false"/>
          <w:color w:val="000000"/>
        </w:rPr>
        <w:t xml:space="preserve"> 
2. 2-стратегиялық бағыт «Халықтың санитариялық-эпидемиологиялық</w:t>
      </w:r>
      <w:r>
        <w:br/>
      </w:r>
      <w:r>
        <w:rPr>
          <w:rFonts w:ascii="Times New Roman"/>
          <w:b/>
          <w:i w:val="false"/>
          <w:color w:val="000000"/>
        </w:rPr>
        <w:t>
салауаттылығын қамтамасыз ету»</w:t>
      </w:r>
    </w:p>
    <w:bookmarkEnd w:id="13"/>
    <w:bookmarkStart w:name="z25" w:id="14"/>
    <w:p>
      <w:pPr>
        <w:spacing w:after="0"/>
        <w:ind w:left="0"/>
        <w:jc w:val="both"/>
      </w:pP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xml:space="preserve">
      Соңғы жылдары санитариялық-эпидемиологиялық жағдайдың оң серпіні байқалады, бірқатар маңызды инфекциялық аурулармен (вирустық гепатиттер, аса қауіпті инфекциялар, тифопаратифоздық аурулар) сырқаттанушылық төмендеді, бірқатар вакцинамен басқарылатын инфекциялар бойынша оларды толық жоюға (полиомиелит) қол жеткізілді немесе оларды элиминациялау (қызылша) міндеті қойылды. </w:t>
      </w:r>
      <w:r>
        <w:br/>
      </w:r>
      <w:r>
        <w:rPr>
          <w:rFonts w:ascii="Times New Roman"/>
          <w:b w:val="false"/>
          <w:i w:val="false"/>
          <w:color w:val="000000"/>
          <w:sz w:val="28"/>
        </w:rPr>
        <w:t>
      Агенттік және аумақтық органдар 64 инфекциялық ауруға тұрақты бақылау жүргізеді.</w:t>
      </w:r>
      <w:r>
        <w:br/>
      </w:r>
      <w:r>
        <w:rPr>
          <w:rFonts w:ascii="Times New Roman"/>
          <w:b w:val="false"/>
          <w:i w:val="false"/>
          <w:color w:val="000000"/>
          <w:sz w:val="28"/>
        </w:rPr>
        <w:t>
      Жүргізіліп жатқан іс-шаралардың нәтижесінде 2014 жылғы 1-тоқсанда тұрғындардың обамен, тырысқақпен, туляремиямен, күйдіргімен, құтырумен, паратифтермен, безгекпен, дифтериямен, полиомиелитпен, іш сүзегімен, сіреспемен және трихинеллезбен сырқаттану жағдайлары тіркелген жоқ.</w:t>
      </w:r>
      <w:r>
        <w:br/>
      </w:r>
      <w:r>
        <w:rPr>
          <w:rFonts w:ascii="Times New Roman"/>
          <w:b w:val="false"/>
          <w:i w:val="false"/>
          <w:color w:val="000000"/>
          <w:sz w:val="28"/>
        </w:rPr>
        <w:t>
      Қазақстан Республикасының аумағына инфекцияның әкелінуі мен таралуының алдын алу мақсатында Мемлекеттік шекара арқылы өткізу пункттерінде Таяу Шығыс елдерінен келетін адамдарға қашықтықтан дене қызуын өлшеуді қолдана отырып, мониторинг күшейтілді.</w:t>
      </w:r>
      <w:r>
        <w:br/>
      </w:r>
      <w:r>
        <w:rPr>
          <w:rFonts w:ascii="Times New Roman"/>
          <w:b w:val="false"/>
          <w:i w:val="false"/>
          <w:color w:val="000000"/>
          <w:sz w:val="28"/>
        </w:rPr>
        <w:t>
      Қазіргі сәтте мемлекеттік санитариялық-эпидемиологиялық қадағалауды жүргізу кезінде тәуекелдер жүйесін бағалау енгізілді.</w:t>
      </w:r>
      <w:r>
        <w:br/>
      </w:r>
      <w:r>
        <w:rPr>
          <w:rFonts w:ascii="Times New Roman"/>
          <w:b w:val="false"/>
          <w:i w:val="false"/>
          <w:color w:val="000000"/>
          <w:sz w:val="28"/>
        </w:rPr>
        <w:t>
      2014 жылғы 1 қаңтардағы жағдай бойынша Агенттіктің аумақтық органдарының бақылауында 419 азық-түлік базары бар, олардың ішінде 8-і санитариялық-эпидемиологиялық талаптарға сәйкес келмейді (2-уі – Қызылорда облысында, 3-уі – Оңтүстік Қазақстан облысында, 2-уі – Астана қаласында, 1-уі – Маңғыстау облысында).</w:t>
      </w:r>
      <w:r>
        <w:br/>
      </w:r>
      <w:r>
        <w:rPr>
          <w:rFonts w:ascii="Times New Roman"/>
          <w:b w:val="false"/>
          <w:i w:val="false"/>
          <w:color w:val="000000"/>
          <w:sz w:val="28"/>
        </w:rPr>
        <w:t>
      Тамақ өнімдерінің 6970 сынамасына санитариялық-химиялық көрсеткіштерге зерттеулер жүргізілді, оның ішінде нормативтерге жауап бермегені – 131 (1,8 %), микробиологиялық көрсеткіштерге 3575 сынама зерттелді, оның ішінде нормативтерге жауап бермегені – 128 (3,5 %).</w:t>
      </w:r>
      <w:r>
        <w:br/>
      </w:r>
      <w:r>
        <w:rPr>
          <w:rFonts w:ascii="Times New Roman"/>
          <w:b w:val="false"/>
          <w:i w:val="false"/>
          <w:color w:val="000000"/>
          <w:sz w:val="28"/>
        </w:rPr>
        <w:t>
      Халықтың санитариялық-эпидемиологиялық салауаттылығы саласындағы заңнаманы бұзғаны үшін 13 миллион теңге сомасына 13051 айыппұл салынды, сот органдарына 684 материал берілді, оның ішінде 554 талап-арыз бойынша сот шешімі қабылданды. Соттың шешімімен 402 сауда объектісінің қызметі тоқтатылды.</w:t>
      </w:r>
      <w:r>
        <w:br/>
      </w:r>
      <w:r>
        <w:rPr>
          <w:rFonts w:ascii="Times New Roman"/>
          <w:b w:val="false"/>
          <w:i w:val="false"/>
          <w:color w:val="000000"/>
          <w:sz w:val="28"/>
        </w:rPr>
        <w:t>
      Қазіргі қоғамда санитариялық-эпидемиологиялық салауаттылық мәселесінің ерекше орнына байланысты тәуекелдерді бағалау жүйесін енгізуді ескере отырып, мониторинг жүйесіне өтумен жоспарлы тексерулерден бас тартуды көздейтін санитариялық-эпидемиологиялық қадағалау жүйесін түбегейлі қайта қарау мәселесі пысықталуда.</w:t>
      </w:r>
      <w:r>
        <w:br/>
      </w:r>
      <w:r>
        <w:rPr>
          <w:rFonts w:ascii="Times New Roman"/>
          <w:b w:val="false"/>
          <w:i w:val="false"/>
          <w:color w:val="000000"/>
          <w:sz w:val="28"/>
        </w:rPr>
        <w:t>
      Агенттік кәсіпкерлік субъектілерді жоспарлы тексерулер санын жоспарлы түрде қысқарту және тәуекелдерді бағалау мен басқаруға негізделген тексерулер жүйесіне көшу бойынша басталған жұмысты жалғастыруда.</w:t>
      </w:r>
      <w:r>
        <w:br/>
      </w:r>
      <w:r>
        <w:rPr>
          <w:rFonts w:ascii="Times New Roman"/>
          <w:b w:val="false"/>
          <w:i w:val="false"/>
          <w:color w:val="000000"/>
          <w:sz w:val="28"/>
        </w:rPr>
        <w:t>
      2011 жылдан бастап жоспарлы тексерулер саны барлығы 50 %-ға қысқартылды (2011 жыл – 172816, 2012 жыл – 172515, 2013 жыл – 86011).</w:t>
      </w:r>
      <w:r>
        <w:br/>
      </w:r>
      <w:r>
        <w:rPr>
          <w:rFonts w:ascii="Times New Roman"/>
          <w:b w:val="false"/>
          <w:i w:val="false"/>
          <w:color w:val="000000"/>
          <w:sz w:val="28"/>
        </w:rPr>
        <w:t>
      Ағымдағы жылғы 1 сәуірдегі жағдай бойынша жоспарлы тексерулер саны 2013 жылдың осындай кезеңімен салыстырғанда қызметке тәуекелдерді талдау жүйесін енгізу, қадағалауға жататын объектілерді 26 %-ға қысқарту және тексерулер жиілігін айына 1 реттен тоқсанына 1 ретке дейін және тоқсанына 1 реттен жартыжылдықта 1 ретке дейін өзгерту нәтижесі ретінде 40 %-ға төмендеген (2013 жылдың 4 айы – 15307, 2014 жылдың 4 айы – 9545).</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іске асыру бойынша сектораралық өзара іс-қимыл шеңберінде тамақтануға тәуелді аурулардың алдын алуға бағытталған пәрменді шаралар қабылдануда.</w:t>
      </w:r>
    </w:p>
    <w:bookmarkEnd w:id="14"/>
    <w:bookmarkStart w:name="z26" w:id="15"/>
    <w:p>
      <w:pPr>
        <w:spacing w:after="0"/>
        <w:ind w:left="0"/>
        <w:jc w:val="left"/>
      </w:pPr>
      <w:r>
        <w:rPr>
          <w:rFonts w:ascii="Times New Roman"/>
          <w:b/>
          <w:i w:val="false"/>
          <w:color w:val="000000"/>
        </w:rPr>
        <w:t xml:space="preserve"> 
2. Негізгі проблемаларды талдау</w:t>
      </w:r>
    </w:p>
    <w:bookmarkEnd w:id="15"/>
    <w:p>
      <w:pPr>
        <w:spacing w:after="0"/>
        <w:ind w:left="0"/>
        <w:jc w:val="both"/>
      </w:pPr>
      <w:r>
        <w:rPr>
          <w:rFonts w:ascii="Times New Roman"/>
          <w:b w:val="false"/>
          <w:i w:val="false"/>
          <w:color w:val="000000"/>
          <w:sz w:val="28"/>
        </w:rPr>
        <w:t>      Мемлекеттік санитариялық-эпидемиологиялық қадағалау жүйесінің тиімділігін одан әрі арттыру мақсатында мемлекеттік санитариялық-эпидемиологиялық қадағалау жүйесін басқаруды жетілдіру жөніндегі іс-шараларды жалғастыру талап етіледі.</w:t>
      </w:r>
      <w:r>
        <w:br/>
      </w:r>
      <w:r>
        <w:rPr>
          <w:rFonts w:ascii="Times New Roman"/>
          <w:b w:val="false"/>
          <w:i w:val="false"/>
          <w:color w:val="000000"/>
          <w:sz w:val="28"/>
        </w:rPr>
        <w:t>
      Санитариялық-эпидемиологиялық сараптаманы тұрақты жетілдіру, жүргізілетін зерттеулердің номенклатурасын кеңейту, зерттеулер жүргізу мерзімдерін қысқарту қажет, бұл санитариялық-эпидемиологиялық қызмет зертханалары жүргізетін санитариялық-эпидемиологиялық сараптаманың жеделдігін арттыруға және сәйкесінше эпидемияға қарсы және профилактикалық іс-шаралардың уақтылы жүргізілуіне мүмкіндік береді.</w:t>
      </w:r>
      <w:r>
        <w:br/>
      </w:r>
      <w:r>
        <w:rPr>
          <w:rFonts w:ascii="Times New Roman"/>
          <w:b w:val="false"/>
          <w:i w:val="false"/>
          <w:color w:val="000000"/>
          <w:sz w:val="28"/>
        </w:rPr>
        <w:t>
      Қазіргі уақытқа дейін бірқатар уытты заттарға, жаңа пестицидтерге сыртқы орта объектілерін өзекті зерттеулердің бірқатары жүргізілмейді, бұл қоршаған орта факторларына және олардың халық денсаулығына әсеріне объективті баға беруге мүмкіндік бермейді. Өнімдер мен көрсетілетін қызметтердің қауіпсіздігін қамтамасыз ету саласындағы тұтынушылардың құқықтарын қорғау жүйесі жеткілікті дамымаған.</w:t>
      </w:r>
      <w:r>
        <w:br/>
      </w:r>
      <w:r>
        <w:rPr>
          <w:rFonts w:ascii="Times New Roman"/>
          <w:b w:val="false"/>
          <w:i w:val="false"/>
          <w:color w:val="000000"/>
          <w:sz w:val="28"/>
        </w:rPr>
        <w:t>
      Аса қауіпті және басқа да инфекциялық ауруларды зертханалық диагностикалау бойынша нақты міндеттерді шешуге, сондай-ақ қоршаған орта объектілері мен факторларын зерттеуге бағытталған зертхана қызметін одан әрі өңірлік мамандандыру талап етіледі.</w:t>
      </w:r>
      <w:r>
        <w:br/>
      </w:r>
      <w:r>
        <w:rPr>
          <w:rFonts w:ascii="Times New Roman"/>
          <w:b w:val="false"/>
          <w:i w:val="false"/>
          <w:color w:val="000000"/>
          <w:sz w:val="28"/>
        </w:rPr>
        <w:t>
      Жеке кәсіпкерлік субъектілердің дамуы үшін қолданыстағы кедергілерді азайту және алып тастау мақсатында тәуекелдерді болжау, бағалау және басқару жүйесін, оның ішінде жеке кәсіпкерлік субъектілерді тексеруді оңтайландыру және қысқарту бөлігінде одан әрі дамыту мен жетілдіру талап етіледі.</w:t>
      </w:r>
      <w:r>
        <w:br/>
      </w:r>
      <w:r>
        <w:rPr>
          <w:rFonts w:ascii="Times New Roman"/>
          <w:b w:val="false"/>
          <w:i w:val="false"/>
          <w:color w:val="000000"/>
          <w:sz w:val="28"/>
        </w:rPr>
        <w:t xml:space="preserve">
      Қарқынды дамып келе жатқан интеграциялық процестер, тауарлардың, адамдар мен көлік құралдарының еркін қозғалысы Қазақстанмен тікелей көлік қатынасы бар шекаралас елдер мен мемлекеттерде өршулері тіркелетін аса қауіпті және басқа да инфекциялық аурулардың (атиптік пневмония, құс тұмауы және тағы басқа) әкеліну қаупімен байланысты эпидемиологиялық жағдайдың күрделену тәуекелін арттырады. </w:t>
      </w:r>
      <w:r>
        <w:br/>
      </w:r>
      <w:r>
        <w:rPr>
          <w:rFonts w:ascii="Times New Roman"/>
          <w:b w:val="false"/>
          <w:i w:val="false"/>
          <w:color w:val="000000"/>
          <w:sz w:val="28"/>
        </w:rPr>
        <w:t>
      Обаның табиғи ошақтары Қазақстан Республикасы аумағының 39 %-ын немесе 1,4 миллион шаршы километрді алып жатыр, мұнда жыл сайын иеленушілер мен тасымалдаушылар арасында оба эпизоотиясы тіркеледі. 2013 жылы оба эпизоотиясы 16 000 шаршы километр ауданда анықталды. Республиканың Конго-Қырым геморрагиялық қызбасы бойынша эндемиялық аумағында жыл сайын кенелер популяциясы арасында қоздырғыш циркуляциясы сақталады. Осыған байланысты адамдар арасында обамен және Конго-Қырым геморрагиялық қызбасымен сырқаттану жағдайларының әлеуетті пайда болу қаупі бар.</w:t>
      </w:r>
      <w:r>
        <w:br/>
      </w:r>
      <w:r>
        <w:rPr>
          <w:rFonts w:ascii="Times New Roman"/>
          <w:b w:val="false"/>
          <w:i w:val="false"/>
          <w:color w:val="000000"/>
          <w:sz w:val="28"/>
        </w:rPr>
        <w:t>
      Соңғы жылдары көбінесе вакцинациядан бас тарту проблемасы туындауда, республика бойынша жыл сайын ата-аналардың өз балаларын вакцинациялаудан 1000-ға жуық бас тарту жағдайы тіркеледі, бұл тұрғындардың инфекцияға сезімталдығы тәуекелінің артуына алып келеді және сәйкесінше вакцинамен басқарылатын инфекциялық аурулармен сырқаттанушылықтың (В вирустық гепатиті, дифтерия) тіркелу қаупі өседі.</w:t>
      </w:r>
      <w:r>
        <w:br/>
      </w:r>
      <w:r>
        <w:rPr>
          <w:rFonts w:ascii="Times New Roman"/>
          <w:b w:val="false"/>
          <w:i w:val="false"/>
          <w:color w:val="000000"/>
          <w:sz w:val="28"/>
        </w:rPr>
        <w:t>
      Қазақстан Республикасы Денсаулық сақтау министрлігінің деректеріне сәйкес салауатты өмір салтын жүргізу және жеткілікті немесе салауатты тамақтанбауға бауланысты аурулардың профилактикасы мәселелерінде тұрғындардың хабардар болуының, сауаттылығының және оларды уәждеудің жеткіліксіздігі денсаулығы төмен деңгейдегі ана мен бала өлім-жітімі себептерінің бірі болып табылады.</w:t>
      </w:r>
      <w:r>
        <w:br/>
      </w:r>
      <w:r>
        <w:rPr>
          <w:rFonts w:ascii="Times New Roman"/>
          <w:b w:val="false"/>
          <w:i w:val="false"/>
          <w:color w:val="000000"/>
          <w:sz w:val="28"/>
        </w:rPr>
        <w:t>
      Дүниежүзілік денсаулық сақтау ұйымының деректері бойынша адамның денсаулығы өмір сүру салтына (әлеуметтік-экономикалық факторлар, білімділік деңгейі, зиянды әдеттерге бейімділігі, салауатты өмір салтын жүргізу және басқалар) 50 %-ға, денсаулық деңгейі қоршаған ортаның жай-күйіне 20 %-ға дейін және денсаулық сақтау жүйесінің жұмыс істеуіне тек 30 %-ға тәуелді.</w:t>
      </w:r>
      <w:r>
        <w:br/>
      </w:r>
      <w:r>
        <w:rPr>
          <w:rFonts w:ascii="Times New Roman"/>
          <w:b w:val="false"/>
          <w:i w:val="false"/>
          <w:color w:val="000000"/>
          <w:sz w:val="28"/>
        </w:rPr>
        <w:t xml:space="preserve">
      Қазақстанда қауіптің жетекші жеті факторына созылмалы аурулардың жалпы санының шамамен 60 %-ы келеді: темекі шегу (13,4 %), алкогольді қауіпті мөлшерде тұтыну (12,8 %), жоғары артериялық қысым (12,3 %), гиперхолестеринемия (9,6 %), дененің артық салмағы (7,4 %), жемістер мен көкөністерді жеткіліксіз тұтыну (5,5 %), төмен дене белсенділігі (3,5 %). </w:t>
      </w:r>
      <w:r>
        <w:br/>
      </w:r>
      <w:r>
        <w:rPr>
          <w:rFonts w:ascii="Times New Roman"/>
          <w:b w:val="false"/>
          <w:i w:val="false"/>
          <w:color w:val="000000"/>
          <w:sz w:val="28"/>
        </w:rPr>
        <w:t>
      Осыған байланысты, халықтың денсаулығын жақсарту мәселелері медициналық көмек көрсету жүйесін жетілдіруді ғана емес, сондай-ақ аталған мәселелерде сектораралық және ведомствоаралық өзара іс-қимылдың тиімділігін арттыруды талап етеді. Осы уақытқа дейін қызметтің қоғамдық денсаулықты сақтаудағы, оның ішінде инфекциялық аурулармен сырқаттанушылықтың профилактикасы мен оны төмендетудегі рөлін күшейту мәселелері шешілмеген күйінде қалуда.</w:t>
      </w:r>
      <w:r>
        <w:br/>
      </w:r>
      <w:r>
        <w:rPr>
          <w:rFonts w:ascii="Times New Roman"/>
          <w:b w:val="false"/>
          <w:i w:val="false"/>
          <w:color w:val="000000"/>
          <w:sz w:val="28"/>
        </w:rPr>
        <w:t>
      2011 – 2015 жылдарға арналған «Саламатты Қазақстан» мемлекеттік бағдарламасын іске асыру бойынша сектораралық өзара іс-қимыл шеңберінде тамақтануға тәуелді аурулардың алдын алуға бағытталған жұмыс жалғастырылатын болады.</w:t>
      </w:r>
    </w:p>
    <w:bookmarkStart w:name="z27" w:id="16"/>
    <w:p>
      <w:pPr>
        <w:spacing w:after="0"/>
        <w:ind w:left="0"/>
        <w:jc w:val="left"/>
      </w:pPr>
      <w:r>
        <w:rPr>
          <w:rFonts w:ascii="Times New Roman"/>
          <w:b/>
          <w:i w:val="false"/>
          <w:color w:val="000000"/>
        </w:rPr>
        <w:t xml:space="preserve"> 
3. Негiзгi сыртқы және iшкi факторларды бағалау</w:t>
      </w:r>
    </w:p>
    <w:bookmarkEnd w:id="16"/>
    <w:bookmarkStart w:name="z28" w:id="17"/>
    <w:p>
      <w:pPr>
        <w:spacing w:after="0"/>
        <w:ind w:left="0"/>
        <w:jc w:val="both"/>
      </w:pPr>
      <w:r>
        <w:rPr>
          <w:rFonts w:ascii="Times New Roman"/>
          <w:b w:val="false"/>
          <w:i w:val="false"/>
          <w:color w:val="000000"/>
          <w:sz w:val="28"/>
        </w:rPr>
        <w:t>      Қазақстан Республикасындағы санитариялық-эпидемиологиялық ахуалға мынадай сыртқы факторлар әсер етуі мүмкін:</w:t>
      </w:r>
      <w:r>
        <w:br/>
      </w:r>
      <w:r>
        <w:rPr>
          <w:rFonts w:ascii="Times New Roman"/>
          <w:b w:val="false"/>
          <w:i w:val="false"/>
          <w:color w:val="000000"/>
          <w:sz w:val="28"/>
        </w:rPr>
        <w:t>
      Қазақстанмен тікелей көлік қатынасы бар шекаралас елдер мен мемлекеттерде аса қауіпті инфекциялардың таралуы бойынша қолайсыз эпидемиологиялық жағдай;</w:t>
      </w:r>
      <w:r>
        <w:br/>
      </w:r>
      <w:r>
        <w:rPr>
          <w:rFonts w:ascii="Times New Roman"/>
          <w:b w:val="false"/>
          <w:i w:val="false"/>
          <w:color w:val="000000"/>
          <w:sz w:val="28"/>
        </w:rPr>
        <w:t>
      тауарлардың, адамдар мен көлік құралдарының еркін қозғалысына байланысты интеграциялық процесстер.</w:t>
      </w:r>
      <w:r>
        <w:br/>
      </w:r>
      <w:r>
        <w:rPr>
          <w:rFonts w:ascii="Times New Roman"/>
          <w:b w:val="false"/>
          <w:i w:val="false"/>
          <w:color w:val="000000"/>
          <w:sz w:val="28"/>
        </w:rPr>
        <w:t>
      Қызмет жұмысының санитариялық-эпидемиологиялық ахуалы мен тиімділігіне мынадай ішкі факторлар әсер етеді:</w:t>
      </w:r>
      <w:r>
        <w:br/>
      </w:r>
      <w:r>
        <w:rPr>
          <w:rFonts w:ascii="Times New Roman"/>
          <w:b w:val="false"/>
          <w:i w:val="false"/>
          <w:color w:val="000000"/>
          <w:sz w:val="28"/>
        </w:rPr>
        <w:t xml:space="preserve">
      1) қызметтің қоғамдық денсаулық сақтауда, оның ішінде инфекциялық емес аурулардың профилактикасы және олармен сырқаттанушылықты азайту бойынша рөлінің жеткіліксіздігі; </w:t>
      </w:r>
      <w:r>
        <w:br/>
      </w:r>
      <w:r>
        <w:rPr>
          <w:rFonts w:ascii="Times New Roman"/>
          <w:b w:val="false"/>
          <w:i w:val="false"/>
          <w:color w:val="000000"/>
          <w:sz w:val="28"/>
        </w:rPr>
        <w:t>
</w:t>
      </w:r>
      <w:r>
        <w:rPr>
          <w:rFonts w:ascii="Times New Roman"/>
          <w:b w:val="false"/>
          <w:i w:val="false"/>
          <w:color w:val="000000"/>
          <w:sz w:val="28"/>
        </w:rPr>
        <w:t xml:space="preserve">
      2) қызмет органдары мен ұйымдарының нормативтік құқықтық базасын одан әрі жетілдіру және нормативтік техникалық құжаттаманы халықаралық стандарттармен үйлестіру қажеттілігі; </w:t>
      </w:r>
      <w:r>
        <w:br/>
      </w:r>
      <w:r>
        <w:rPr>
          <w:rFonts w:ascii="Times New Roman"/>
          <w:b w:val="false"/>
          <w:i w:val="false"/>
          <w:color w:val="000000"/>
          <w:sz w:val="28"/>
        </w:rPr>
        <w:t>
</w:t>
      </w:r>
      <w:r>
        <w:rPr>
          <w:rFonts w:ascii="Times New Roman"/>
          <w:b w:val="false"/>
          <w:i w:val="false"/>
          <w:color w:val="000000"/>
          <w:sz w:val="28"/>
        </w:rPr>
        <w:t xml:space="preserve">
      3) жүргізілетін зертханалық зерттеулердің тиімділігі мен жеделділігінің жеткіліксіздігі; </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қызмет зертханаларының жұмысына жұмыстың заманауи инновациялық әдістерін енгізудің жеткіліксіздігі деңгейі;</w:t>
      </w:r>
      <w:r>
        <w:br/>
      </w:r>
      <w:r>
        <w:rPr>
          <w:rFonts w:ascii="Times New Roman"/>
          <w:b w:val="false"/>
          <w:i w:val="false"/>
          <w:color w:val="000000"/>
          <w:sz w:val="28"/>
        </w:rPr>
        <w:t>
</w:t>
      </w:r>
      <w:r>
        <w:rPr>
          <w:rFonts w:ascii="Times New Roman"/>
          <w:b w:val="false"/>
          <w:i w:val="false"/>
          <w:color w:val="000000"/>
          <w:sz w:val="28"/>
        </w:rPr>
        <w:t xml:space="preserve">
      5) медициналық иммундық-биологиялық препараттарды, бірінші кезекте диагностикумдарды, тест жүйелерін шығару бойынша өндірістік базаны дамытудың жеткіліксіз деңгейі. </w:t>
      </w:r>
      <w:r>
        <w:br/>
      </w:r>
      <w:r>
        <w:rPr>
          <w:rFonts w:ascii="Times New Roman"/>
          <w:b w:val="false"/>
          <w:i w:val="false"/>
          <w:color w:val="000000"/>
          <w:sz w:val="28"/>
        </w:rPr>
        <w:t>
      Тұтастай алғанда, республиканың аумағына карантиндік және басқа да аса қауіпті инфекцияларды әкелу, сондай-ақ тұтынушылық нарықта қауіпсіз емес тамақ өнімдері мен азық-түлік өнімдерін (өнімдерді) өткізу инфекциялық аурулар өршуінің негізгі себебі болып табылады.</w:t>
      </w:r>
    </w:p>
    <w:bookmarkEnd w:id="17"/>
    <w:bookmarkStart w:name="z33" w:id="18"/>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8"/>
    <w:p>
      <w:pPr>
        <w:spacing w:after="0"/>
        <w:ind w:left="0"/>
        <w:jc w:val="both"/>
      </w:pPr>
      <w:r>
        <w:rPr>
          <w:rFonts w:ascii="Times New Roman"/>
          <w:b w:val="false"/>
          <w:i w:val="false"/>
          <w:color w:val="000000"/>
          <w:sz w:val="28"/>
        </w:rPr>
        <w:t>      1-стратегиялық бағыт. Тұтынушылардың құқықтарын қорғау жүйесін жетілдіру</w:t>
      </w:r>
      <w:r>
        <w:br/>
      </w:r>
      <w:r>
        <w:rPr>
          <w:rFonts w:ascii="Times New Roman"/>
          <w:b w:val="false"/>
          <w:i w:val="false"/>
          <w:color w:val="000000"/>
          <w:sz w:val="28"/>
        </w:rPr>
        <w:t>
      1.1-мақсат. Тұтынушылардың құқықтарын қорғау жүйесін қалыптастыру</w:t>
      </w:r>
      <w:r>
        <w:br/>
      </w:r>
      <w:r>
        <w:rPr>
          <w:rFonts w:ascii="Times New Roman"/>
          <w:b w:val="false"/>
          <w:i w:val="false"/>
          <w:color w:val="000000"/>
          <w:sz w:val="28"/>
        </w:rPr>
        <w:t>
      Осы мақсатқа қол жеткізуге бағытталған бюджеттік бағдарлама кодтары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924"/>
        <w:gridCol w:w="1316"/>
        <w:gridCol w:w="877"/>
        <w:gridCol w:w="731"/>
        <w:gridCol w:w="731"/>
        <w:gridCol w:w="731"/>
        <w:gridCol w:w="731"/>
        <w:gridCol w:w="732"/>
        <w:gridCol w:w="879"/>
      </w:tblGrid>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бойынша олардың қанағаттандырылған өтініштерінің (заңды қойылған талаптар бойынша) үлесі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экономикалық форумның Жаһандық бәсекеге қабілеттілік индексінің есептік деректері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шешімдеріндегі фаворитизм</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экономикалық форумның Жаһандық бәсекеге қабілеттілік индексінің есептік деректері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34" w:id="19"/>
    <w:p>
      <w:pPr>
        <w:spacing w:after="0"/>
        <w:ind w:left="0"/>
        <w:jc w:val="both"/>
      </w:pPr>
      <w:r>
        <w:rPr>
          <w:rFonts w:ascii="Times New Roman"/>
          <w:b w:val="false"/>
          <w:i w:val="false"/>
          <w:color w:val="000000"/>
          <w:sz w:val="28"/>
        </w:rPr>
        <w:t>
Нысаналы индикаторға қол жеткізу жолдары, құралдары және әдістері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283"/>
        <w:gridCol w:w="2833"/>
        <w:gridCol w:w="991"/>
        <w:gridCol w:w="850"/>
        <w:gridCol w:w="850"/>
        <w:gridCol w:w="850"/>
        <w:gridCol w:w="708"/>
        <w:gridCol w:w="850"/>
        <w:gridCol w:w="850"/>
        <w:gridCol w:w="113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Тұтынушылардың құқықтарын тиімді қорғауды қамтамасыз ететін қолайлы жағдайлар жасау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құқықтарын қорғау бойынша сот органдарына түсетін өтініштердің жыл сайын азаюы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өтініштерін (заңды қойылған талаптар бойынша) қарау кезінде сотқа дейінгі тәртіппен реттелген тұтынушылық шиеленістер саны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қорғауға бағытталған мәселелерді жария ету бойынша жүргізілген іс-шаралар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360" w:hRule="atLeast"/>
        </w:trPr>
        <w:tc>
          <w:tcPr>
            <w:tcW w:w="0" w:type="auto"/>
            <w:gridSpan w:val="6"/>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Қоғамдық бірлестіктердің қатысуымен Агенттік жанынан Тұтынушылардың құқықтарын қорғау жөніндегі консультативтік кеңес құру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Тұтынушылық зерттеу институтын құру мәселесін пысықтау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 тұтынушылардың құқықтарын қорғау жүйесіне «Біріккен ұлттар ұйымының тұтынушылардың мүдделерін қорғау үшін басшылыққа алынатын 8 қағидатын» енгізу мәселесін пысықтау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Тұтынушылардың құқықтарын қорғау үлгісін құру мәселесін пысықтау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Проблемалы салаларда шарттардың жаңа типтік түрлерін енгізу жөніндегі мәселені пысықтау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Тұтынушылардың құқықтарын қорғау бойынша әлеуметтік зерттеулер жүргізу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Мүдделі мемлекеттік органдар мен қоғамдық бірлестіктер өкілдерінің қатысуымен тұтынушылардың құқықтарын қорғау саласында біліктілікті арттыру мақсатында семинарлар, кеңестер, дөңгелек үстелдер ұйымдастыру және өткізу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Тауарлардың, жұмыстар мен көрсетілетін қызметтердің тұтынушылық нарығының әртүрлі салаларында тұтынушылар құқықтарының бұзылу мәселелері бойынша олардың келіп түскен өтініштерін мониторингтеу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Тұтынушылардың құқықтарын қорғау мәселелерінде халықтың хабардар болу деңгейін арттыру</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Агенттіктің интернет-ресурсына кіруі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еректері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(кіру)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60" w:hRule="atLeast"/>
        </w:trPr>
        <w:tc>
          <w:tcPr>
            <w:tcW w:w="0" w:type="auto"/>
            <w:gridSpan w:val="6"/>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Ақпараттық-тұтынушылық порталын құру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Қоғамдық бірлестіктермен қоғамдық қабылдау бөлмесін құру жөніндегі мәселені пысықтау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«Қауырт желі» қызметін енгізу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Ақпараттық-тұтынушылық порталында өнімдердің (тауарлардың) және көрсетілетін қызметтердің сапасы туралы ақпаратты жариялау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Тұтынушыларлың құқықтарын қорғау мәселелері бойынша ақпараттық-талдау бағдарламаларын баспа және электрондық бұқаралық ақпарат құралдарында кеңінен насихаттау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Тұтынушылар үшін әртүрлі қызмет салаларында тұтынушылардың құқықтарын қорғау мәселелері бойынша анықтамалық-ақпараттық материалдар әзірлеу, басып шығару, тарату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Тұтынушылардың құқықтарын қорғау бойынша мәселелерде олардың құқықтық сауаттылығын арттыру мақсатында тұтынушыларға арналған семинарлар, дәрістер, кеңестер, бейнесеминарлар ұйымдастыру және өткізу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20"/>
    <w:p>
      <w:pPr>
        <w:spacing w:after="0"/>
        <w:ind w:left="0"/>
        <w:jc w:val="both"/>
      </w:pPr>
      <w:r>
        <w:rPr>
          <w:rFonts w:ascii="Times New Roman"/>
          <w:b w:val="false"/>
          <w:i w:val="false"/>
          <w:color w:val="000000"/>
          <w:sz w:val="28"/>
        </w:rPr>
        <w:t>
1.1.3-міндет. Өнімдердің (тауарлардың) сапасы мен қауіпсіздігін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2863"/>
        <w:gridCol w:w="1002"/>
        <w:gridCol w:w="859"/>
        <w:gridCol w:w="859"/>
        <w:gridCol w:w="715"/>
        <w:gridCol w:w="859"/>
        <w:gridCol w:w="859"/>
        <w:gridCol w:w="859"/>
        <w:gridCol w:w="717"/>
      </w:tblGrid>
      <w:tr>
        <w:trPr>
          <w:trHeight w:val="120" w:hRule="atLeast"/>
        </w:trPr>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регламенттерде белгіленген сапа және қауіпсіздік көрсеткіштерін зертханалық зерттеулермен қамту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регламенттерді әзірлеуге қатысу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Қауіпті өнімдер туралы ақпаратты жинау және онымен алмасудың автоматтандырылған жүйесін құру мәселесін пысықтау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Аумақтық органдардың практикасына нарықты қадағалаудың жүйелі құралдарын (тәуекелдерді бағалау жүйесі, сәйкестікті растау органдарының есеп беруі, қауіпті өнімдердің деректер қоры және тағы сол сияқты) енгізу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Нормативтік құқықтық актілерді халықаралық стандарттармен және Кеден одағының талаптарымен үйлестіруге қатысу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 одағының қабылданған және әзірленген техникалық регламенттері бойынша ақпараттық-насихат жұмысын ұйымдастыру және жүргізу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 w:id="21"/>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Халықтың санитариялық-эпидемиологиялық салауаттылығын қамтамасыз ету</w:t>
      </w:r>
      <w:r>
        <w:br/>
      </w:r>
      <w:r>
        <w:rPr>
          <w:rFonts w:ascii="Times New Roman"/>
          <w:b w:val="false"/>
          <w:i w:val="false"/>
          <w:color w:val="000000"/>
          <w:sz w:val="28"/>
        </w:rPr>
        <w:t>
      2.1-мақсат. Халықтың санитариялық-эпидемиологиялық салауаттылығы саласындағы қызметті одан әрі жетілдіру</w:t>
      </w:r>
      <w:r>
        <w:br/>
      </w:r>
      <w:r>
        <w:rPr>
          <w:rFonts w:ascii="Times New Roman"/>
          <w:b w:val="false"/>
          <w:i w:val="false"/>
          <w:color w:val="000000"/>
          <w:sz w:val="28"/>
        </w:rPr>
        <w:t>
      Осы мақсатқа қол жеткізуге бағытталған бюджеттік бағдарлама кодтары 005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2125"/>
        <w:gridCol w:w="1416"/>
        <w:gridCol w:w="850"/>
        <w:gridCol w:w="991"/>
        <w:gridCol w:w="992"/>
        <w:gridCol w:w="992"/>
        <w:gridCol w:w="850"/>
        <w:gridCol w:w="992"/>
        <w:gridCol w:w="851"/>
      </w:tblGrid>
      <w:tr>
        <w:trPr>
          <w:trHeight w:val="255" w:hRule="atLeast"/>
        </w:trPr>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55"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инфекциялық аурулармен сырқаттанушылық көрсеткішін ұстап тұру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 ауру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bl>
    <w:p>
      <w:pPr>
        <w:spacing w:after="0"/>
        <w:ind w:left="0"/>
        <w:jc w:val="both"/>
      </w:pPr>
      <w:r>
        <w:rPr>
          <w:rFonts w:ascii="Times New Roman"/>
          <w:b w:val="false"/>
          <w:i w:val="false"/>
          <w:color w:val="000000"/>
          <w:sz w:val="28"/>
        </w:rPr>
        <w:t>Нысаналы индикаторға қол жеткізу жолдары, құралдары және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992"/>
        <w:gridCol w:w="2040"/>
        <w:gridCol w:w="1088"/>
        <w:gridCol w:w="816"/>
        <w:gridCol w:w="816"/>
        <w:gridCol w:w="952"/>
        <w:gridCol w:w="6"/>
        <w:gridCol w:w="952"/>
        <w:gridCol w:w="774"/>
        <w:gridCol w:w="680"/>
        <w:gridCol w:w="136"/>
        <w:gridCol w:w="1088"/>
        <w:gridCol w:w="952"/>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Инфекциялық сырқаттанушылықтың өсуін болдырмау</w:t>
            </w:r>
          </w:p>
        </w:tc>
      </w:tr>
      <w:tr>
        <w:trPr>
          <w:trHeight w:val="195"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Дифтериямен сырқаттанушылықтың 0,03-тен аспайтын көрсеткішін ұстап тұру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 ауру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8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сырқаттанушылықтың 0,03-тен аспайтын көрсеткішін ұстап тұру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 ауру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Конго-Қырым геморрагиялық қызбасымен сырқаттанушылықтың 0,15-тен аспайтын көрсеткішін ұстап тұру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 ауру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8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Қызылшамен сырқаттанушылықтың 0,08-0,1-ден аспайтын көрсеткішін ұстап тұру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 ауру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пневмококк инфекциясына қарсы вакцинациялаумен қамтуды 2015 жылға қарай 95%-ға дейін арттыру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санитариялық-эпидемиологиялық қадағалау қызметі органдарының жоспарлы тексерулерінің санын 2%-ға азайту, 2015 жылы – 256 100 тексеру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236 218</w:t>
            </w:r>
          </w:p>
        </w:tc>
      </w:tr>
      <w:tr>
        <w:trPr>
          <w:trHeight w:val="27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4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жастағы балаларға дифтерияға қарсы вакцинациялау жүргізу, кемінде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 қарсы алаңдарды өңдеу, кемінде 805,1 мың шаршы шақырым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Конго-Қырым геморрагиялық қызбасы бойынша қолайсыз кемінде 168 елді мекеннің айналасында санитариялық-қорғаныш аймақтарын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пневмококк инфекциясына қарсы вакцинациялауды кезең-кезеңмен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карантиндік және зооноздық инфекциялар ғылыми орталығының базасында аса қауіпті және карантиндік инфециялардың диагностикасы бойынша орталық зертхананы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талаптарына сәйкес дезинфекция, дезинсекция, дератизация құралдарын сынау үшін зертханалық-сынақ орталығын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22"/>
    <w:p>
      <w:pPr>
        <w:spacing w:after="0"/>
        <w:ind w:left="0"/>
        <w:jc w:val="both"/>
      </w:pPr>
      <w:r>
        <w:rPr>
          <w:rFonts w:ascii="Times New Roman"/>
          <w:b w:val="false"/>
          <w:i w:val="false"/>
          <w:color w:val="000000"/>
          <w:sz w:val="28"/>
        </w:rPr>
        <w:t>
2.2-мақсат. Тамақ өнімдерінің қауіпсіздігін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492"/>
        <w:gridCol w:w="1523"/>
        <w:gridCol w:w="692"/>
        <w:gridCol w:w="692"/>
        <w:gridCol w:w="1059"/>
        <w:gridCol w:w="1059"/>
        <w:gridCol w:w="1059"/>
        <w:gridCol w:w="1059"/>
        <w:gridCol w:w="1058"/>
      </w:tblGrid>
      <w:tr>
        <w:trPr>
          <w:trHeight w:val="270"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 бойынша жүргізілген зертханалық зерттеулер саны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зерттеулер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bl>
    <w:p>
      <w:pPr>
        <w:spacing w:after="0"/>
        <w:ind w:left="0"/>
        <w:jc w:val="both"/>
      </w:pPr>
      <w:r>
        <w:rPr>
          <w:rFonts w:ascii="Times New Roman"/>
          <w:b w:val="false"/>
          <w:i w:val="false"/>
          <w:color w:val="000000"/>
          <w:sz w:val="28"/>
        </w:rPr>
        <w:t>Нысаналы индикаторға қол жеткізу жолдары, құралдары және</w:t>
      </w:r>
      <w:r>
        <w:br/>
      </w:r>
      <w:r>
        <w:rPr>
          <w:rFonts w:ascii="Times New Roman"/>
          <w:b w:val="false"/>
          <w:i w:val="false"/>
          <w:color w:val="000000"/>
          <w:sz w:val="28"/>
        </w:rPr>
        <w:t>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3"/>
        <w:gridCol w:w="2408"/>
        <w:gridCol w:w="1133"/>
        <w:gridCol w:w="991"/>
        <w:gridCol w:w="992"/>
        <w:gridCol w:w="992"/>
        <w:gridCol w:w="850"/>
        <w:gridCol w:w="992"/>
        <w:gridCol w:w="992"/>
        <w:gridCol w:w="141"/>
        <w:gridCol w:w="993"/>
      </w:tblGrid>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Халықты қауіпсіз тамақ өнімдерімен қамтамасыз ету</w:t>
            </w:r>
          </w:p>
        </w:tc>
      </w:tr>
      <w:tr>
        <w:trPr>
          <w:trHeight w:val="19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6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және гендік түрлендірілген өнімдерді бақылау бойынша зерттеулер номенклатурасын ұлғайту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өндіру (дайындау) объектілерін есептік нөмірлермен қамту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агенттігінің есептік деректері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 көрсеткіштеріне қол жеткізуге арналған іс-шаралар: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4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және гендік түрлендірілген өнімдерді қоса алғанда, тамақ өнімдерін бақылау мен олардың қауіпсіздігі бойынша мониторинг жүргізу және ұсынымдар әзірлеу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«Санитариялық-эпидемиологиялық сараптама және мониторинг ғылыми-практикалық орталығы» республикалық мемлекеттік қазыналық кәсіпорны базасында тамақ қауіпсіздігі бойынша Орталық Азия оқыту орталығын құру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23"/>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783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95" w:hRule="atLeast"/>
        </w:trPr>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Тұтынушылардың құқықтарын қорғау жүйесін жетілдіру.</w:t>
            </w:r>
            <w:r>
              <w:br/>
            </w:r>
            <w:r>
              <w:rPr>
                <w:rFonts w:ascii="Times New Roman"/>
                <w:b w:val="false"/>
                <w:i w:val="false"/>
                <w:color w:val="000000"/>
                <w:sz w:val="20"/>
              </w:rPr>
              <w:t>
</w:t>
            </w:r>
            <w:r>
              <w:rPr>
                <w:rFonts w:ascii="Times New Roman"/>
                <w:b w:val="false"/>
                <w:i w:val="false"/>
                <w:color w:val="000000"/>
                <w:sz w:val="20"/>
              </w:rPr>
              <w:t>1.1-мақсат. Тұтынушылардың құқықтарын қорғау жүйесін қалыптастыру.</w:t>
            </w:r>
            <w:r>
              <w:br/>
            </w:r>
            <w:r>
              <w:rPr>
                <w:rFonts w:ascii="Times New Roman"/>
                <w:b w:val="false"/>
                <w:i w:val="false"/>
                <w:color w:val="000000"/>
                <w:sz w:val="20"/>
              </w:rPr>
              <w:t>
</w:t>
            </w:r>
            <w:r>
              <w:rPr>
                <w:rFonts w:ascii="Times New Roman"/>
                <w:b w:val="false"/>
                <w:i w:val="false"/>
                <w:color w:val="000000"/>
                <w:sz w:val="20"/>
              </w:rPr>
              <w:t>1.1.1-міндет. Тұтынушылардың құқықтарын тиімді қорғауды қамтамасыз ететін қолайлы жағдайлар жасау.</w:t>
            </w:r>
            <w:r>
              <w:br/>
            </w:r>
            <w:r>
              <w:rPr>
                <w:rFonts w:ascii="Times New Roman"/>
                <w:b w:val="false"/>
                <w:i w:val="false"/>
                <w:color w:val="000000"/>
                <w:sz w:val="20"/>
              </w:rPr>
              <w:t>
</w:t>
            </w:r>
            <w:r>
              <w:rPr>
                <w:rFonts w:ascii="Times New Roman"/>
                <w:b w:val="false"/>
                <w:i w:val="false"/>
                <w:color w:val="000000"/>
                <w:sz w:val="20"/>
              </w:rPr>
              <w:t>1.1.2-міндет. Тұтынушылардың құқықтарын қорғау мәселелерінде халықтың хабардар болу деңгейін арттыру.</w:t>
            </w:r>
            <w:r>
              <w:br/>
            </w:r>
            <w:r>
              <w:rPr>
                <w:rFonts w:ascii="Times New Roman"/>
                <w:b w:val="false"/>
                <w:i w:val="false"/>
                <w:color w:val="000000"/>
                <w:sz w:val="20"/>
              </w:rPr>
              <w:t>
</w:t>
            </w:r>
            <w:r>
              <w:rPr>
                <w:rFonts w:ascii="Times New Roman"/>
                <w:b w:val="false"/>
                <w:i w:val="false"/>
                <w:color w:val="000000"/>
                <w:sz w:val="20"/>
              </w:rPr>
              <w:t xml:space="preserve">1.1.3-міндет. Өнімдердің (тауарлардың) сапасы мен қауіпсіздігін қамтамасыз ету.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1950" w:hRule="atLeast"/>
        </w:trPr>
        <w:tc>
          <w:tcPr>
            <w:tcW w:w="0" w:type="auto"/>
            <w:vMerge/>
            <w:tcBorders>
              <w:top w:val="nil"/>
              <w:left w:val="single" w:color="cfcfcf" w:sz="5"/>
              <w:bottom w:val="single" w:color="cfcfcf" w:sz="5"/>
              <w:right w:val="single" w:color="cfcfcf" w:sz="5"/>
            </w:tcBorders>
          </w:tcP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 Н.Ә. Назарбаевтың 2014 жылғы 17 қаңтардағы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259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Халықтың санитариялық-эпидемиологиялық салауаттылығын қамтамасыз ету.</w:t>
            </w:r>
            <w:r>
              <w:br/>
            </w:r>
            <w:r>
              <w:rPr>
                <w:rFonts w:ascii="Times New Roman"/>
                <w:b w:val="false"/>
                <w:i w:val="false"/>
                <w:color w:val="000000"/>
                <w:sz w:val="20"/>
              </w:rPr>
              <w:t>
</w:t>
            </w:r>
            <w:r>
              <w:rPr>
                <w:rFonts w:ascii="Times New Roman"/>
                <w:b w:val="false"/>
                <w:i w:val="false"/>
                <w:color w:val="000000"/>
                <w:sz w:val="20"/>
              </w:rPr>
              <w:t xml:space="preserve">2.1-мақсат. Халықтың санитариялық-эпидемиологиялық салауаттылығы саласындағы қызметті одан әрі жетілдіру. </w:t>
            </w:r>
            <w:r>
              <w:br/>
            </w:r>
            <w:r>
              <w:rPr>
                <w:rFonts w:ascii="Times New Roman"/>
                <w:b w:val="false"/>
                <w:i w:val="false"/>
                <w:color w:val="000000"/>
                <w:sz w:val="20"/>
              </w:rPr>
              <w:t>
</w:t>
            </w:r>
            <w:r>
              <w:rPr>
                <w:rFonts w:ascii="Times New Roman"/>
                <w:b w:val="false"/>
                <w:i w:val="false"/>
                <w:color w:val="000000"/>
                <w:sz w:val="20"/>
              </w:rPr>
              <w:t>2.1.1-міндет. Инфекциялық сырқаттанушылықтың өсуін болдырмау.</w:t>
            </w:r>
            <w:r>
              <w:br/>
            </w:r>
            <w:r>
              <w:rPr>
                <w:rFonts w:ascii="Times New Roman"/>
                <w:b w:val="false"/>
                <w:i w:val="false"/>
                <w:color w:val="000000"/>
                <w:sz w:val="20"/>
              </w:rPr>
              <w:t>
</w:t>
            </w:r>
            <w:r>
              <w:rPr>
                <w:rFonts w:ascii="Times New Roman"/>
                <w:b w:val="false"/>
                <w:i w:val="false"/>
                <w:color w:val="000000"/>
                <w:sz w:val="20"/>
              </w:rPr>
              <w:t>2.2-мақсат. Тамақ өнімдерінің қауіпсіздігін қамтамасыз ету.</w:t>
            </w:r>
            <w:r>
              <w:br/>
            </w:r>
            <w:r>
              <w:rPr>
                <w:rFonts w:ascii="Times New Roman"/>
                <w:b w:val="false"/>
                <w:i w:val="false"/>
                <w:color w:val="000000"/>
                <w:sz w:val="20"/>
              </w:rPr>
              <w:t>
</w:t>
            </w:r>
            <w:r>
              <w:rPr>
                <w:rFonts w:ascii="Times New Roman"/>
                <w:b w:val="false"/>
                <w:i w:val="false"/>
                <w:color w:val="000000"/>
                <w:sz w:val="20"/>
              </w:rPr>
              <w:t>2.2.1-міндет. Халықты қауіпсіз тамақ өнімдерімен қамтамасыз ету.</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денсаулық сақтау саласын дамытудың 2011 – 2015 жылдарға арналған «Саламатты Қазақстан» мемлекеттік бағдарламасы туралы» Қазақстан Республикасы Президентінің 2010 жылғы 29 желтоқсандағы № 1113 </w:t>
            </w:r>
            <w:r>
              <w:rPr>
                <w:rFonts w:ascii="Times New Roman"/>
                <w:b w:val="false"/>
                <w:i w:val="false"/>
                <w:color w:val="000000"/>
                <w:sz w:val="20"/>
              </w:rPr>
              <w:t>Жарлығы</w:t>
            </w:r>
            <w:r>
              <w:rPr>
                <w:rFonts w:ascii="Times New Roman"/>
                <w:b w:val="false"/>
                <w:i w:val="false"/>
                <w:color w:val="000000"/>
                <w:sz w:val="20"/>
              </w:rPr>
              <w:t>.</w:t>
            </w:r>
          </w:p>
        </w:tc>
      </w:tr>
    </w:tbl>
    <w:bookmarkStart w:name="z40" w:id="24"/>
    <w:p>
      <w:pPr>
        <w:spacing w:after="0"/>
        <w:ind w:left="0"/>
        <w:jc w:val="left"/>
      </w:pPr>
      <w:r>
        <w:rPr>
          <w:rFonts w:ascii="Times New Roman"/>
          <w:b/>
          <w:i w:val="false"/>
          <w:color w:val="000000"/>
        </w:rPr>
        <w:t xml:space="preserve"> 
4-бөлім. Функционалдық мүмкіндіктерді дамыту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6648"/>
        <w:gridCol w:w="1512"/>
      </w:tblGrid>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мемлекеттiк органның мақсаттары мен мiндеттерi</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мемлекеттiк органның мақсаттары мен мiндеттерiн iске асыру жөнiндегi iс-шаралар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28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4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Тұтынушылардың құқықтарын қорғау жүйесін жетілдіру.</w:t>
            </w:r>
            <w:r>
              <w:br/>
            </w:r>
            <w:r>
              <w:rPr>
                <w:rFonts w:ascii="Times New Roman"/>
                <w:b w:val="false"/>
                <w:i w:val="false"/>
                <w:color w:val="000000"/>
                <w:sz w:val="20"/>
              </w:rPr>
              <w:t>
</w:t>
            </w:r>
            <w:r>
              <w:rPr>
                <w:rFonts w:ascii="Times New Roman"/>
                <w:b w:val="false"/>
                <w:i w:val="false"/>
                <w:color w:val="000000"/>
                <w:sz w:val="20"/>
              </w:rPr>
              <w:t>1.1-мақсат. Тұтынушылардың құқықтарын қорғау жүйесін қалыптастыру.</w:t>
            </w:r>
            <w:r>
              <w:br/>
            </w:r>
            <w:r>
              <w:rPr>
                <w:rFonts w:ascii="Times New Roman"/>
                <w:b w:val="false"/>
                <w:i w:val="false"/>
                <w:color w:val="000000"/>
                <w:sz w:val="20"/>
              </w:rPr>
              <w:t>
</w:t>
            </w:r>
            <w:r>
              <w:rPr>
                <w:rFonts w:ascii="Times New Roman"/>
                <w:b w:val="false"/>
                <w:i w:val="false"/>
                <w:color w:val="000000"/>
                <w:sz w:val="20"/>
              </w:rPr>
              <w:t>1.1.1-міндет. Тұтынушылардың құқықтарын тиімді қорғауды қамтамасыз ететін қолайлы жағдайлар жасау.</w:t>
            </w:r>
            <w:r>
              <w:br/>
            </w:r>
            <w:r>
              <w:rPr>
                <w:rFonts w:ascii="Times New Roman"/>
                <w:b w:val="false"/>
                <w:i w:val="false"/>
                <w:color w:val="000000"/>
                <w:sz w:val="20"/>
              </w:rPr>
              <w:t>
</w:t>
            </w:r>
            <w:r>
              <w:rPr>
                <w:rFonts w:ascii="Times New Roman"/>
                <w:b w:val="false"/>
                <w:i w:val="false"/>
                <w:color w:val="000000"/>
                <w:sz w:val="20"/>
              </w:rPr>
              <w:t>1.1.2-міндет. Тұтынушылардың құқықтарын қорғау мәселелерінде халықтың хабардар болу деңгейін арттыру.</w:t>
            </w:r>
            <w:r>
              <w:br/>
            </w:r>
            <w:r>
              <w:rPr>
                <w:rFonts w:ascii="Times New Roman"/>
                <w:b w:val="false"/>
                <w:i w:val="false"/>
                <w:color w:val="000000"/>
                <w:sz w:val="20"/>
              </w:rPr>
              <w:t>
</w:t>
            </w:r>
            <w:r>
              <w:rPr>
                <w:rFonts w:ascii="Times New Roman"/>
                <w:b w:val="false"/>
                <w:i w:val="false"/>
                <w:color w:val="000000"/>
                <w:sz w:val="20"/>
              </w:rPr>
              <w:t>1.1.3-міндет. Өнімдердің (тауарлардың) сапасы мен қауіпсіздігін қамтамасыз ету.</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құқықтарын қорғау сипаты, тәсілдері мен мүмкіндіктері туралы олардың хабардар болуын арттыру, өтініштерді және олар бойынша қабылданған шараларды жария талдау мақсатында тұтынушылардың құқықтарын қорғау мәселелері бойынша көп функционалдық интернет-ресурсты жаңғырту.</w:t>
            </w:r>
            <w:r>
              <w:br/>
            </w:r>
            <w:r>
              <w:rPr>
                <w:rFonts w:ascii="Times New Roman"/>
                <w:b w:val="false"/>
                <w:i w:val="false"/>
                <w:color w:val="000000"/>
                <w:sz w:val="20"/>
              </w:rPr>
              <w:t>
</w:t>
            </w:r>
            <w:r>
              <w:rPr>
                <w:rFonts w:ascii="Times New Roman"/>
                <w:b w:val="false"/>
                <w:i w:val="false"/>
                <w:color w:val="000000"/>
                <w:sz w:val="20"/>
              </w:rPr>
              <w:t>2. Тұтынушылардың құқықтарын қорғау мәселелерінде үкіметтік емес ұйымдарды күшейту жөніндегі мәселені пысықтау.</w:t>
            </w:r>
            <w:r>
              <w:br/>
            </w:r>
            <w:r>
              <w:rPr>
                <w:rFonts w:ascii="Times New Roman"/>
                <w:b w:val="false"/>
                <w:i w:val="false"/>
                <w:color w:val="000000"/>
                <w:sz w:val="20"/>
              </w:rPr>
              <w:t>
</w:t>
            </w:r>
            <w:r>
              <w:rPr>
                <w:rFonts w:ascii="Times New Roman"/>
                <w:b w:val="false"/>
                <w:i w:val="false"/>
                <w:color w:val="000000"/>
                <w:sz w:val="20"/>
              </w:rPr>
              <w:t>3. Мемлекеттік орган, қоғам мен бизнес арасында тұтынушылардың құқықтарын қорғау мәселелері бойынша пікірталастар, қоғамдық тыңдаулар, келіссөз алаңдарын, «қауырт желілерді», қоғамдық қабылдау бөлмелері мен диалог пен пікір алмасудың өзге де нысандарын ұйымдастыру және өткізу.</w:t>
            </w:r>
            <w:r>
              <w:br/>
            </w:r>
            <w:r>
              <w:rPr>
                <w:rFonts w:ascii="Times New Roman"/>
                <w:b w:val="false"/>
                <w:i w:val="false"/>
                <w:color w:val="000000"/>
                <w:sz w:val="20"/>
              </w:rPr>
              <w:t>
</w:t>
            </w:r>
            <w:r>
              <w:rPr>
                <w:rFonts w:ascii="Times New Roman"/>
                <w:b w:val="false"/>
                <w:i w:val="false"/>
                <w:color w:val="000000"/>
                <w:sz w:val="20"/>
              </w:rPr>
              <w:t xml:space="preserve">4. Оқу орындарында (мектептер, колледждер, жоғары оқу орындары) «Тұтынушылардың құқықтарын қорғау» міндетті курсын енгізу жөніндегі мәселені пысықтау. </w:t>
            </w:r>
            <w:r>
              <w:br/>
            </w:r>
            <w:r>
              <w:rPr>
                <w:rFonts w:ascii="Times New Roman"/>
                <w:b w:val="false"/>
                <w:i w:val="false"/>
                <w:color w:val="000000"/>
                <w:sz w:val="20"/>
              </w:rPr>
              <w:t>
</w:t>
            </w:r>
            <w:r>
              <w:rPr>
                <w:rFonts w:ascii="Times New Roman"/>
                <w:b w:val="false"/>
                <w:i w:val="false"/>
                <w:color w:val="000000"/>
                <w:sz w:val="20"/>
              </w:rPr>
              <w:t>5. Тұтынушылардың құқықтарын қорғау мәселелері бойынша әлеуметтік жарнама, бейнероликтер мен телебағдарламалар шығару және тарату, әртүрлі қызмет салаларында тұтынушылардың құқықтарын қорғау мәселелері бойынша ақпараттық-анықтамалық материалдар, журналдар мен оқу-әдістемелік құралдарын шығару.</w:t>
            </w:r>
            <w:r>
              <w:br/>
            </w:r>
            <w:r>
              <w:rPr>
                <w:rFonts w:ascii="Times New Roman"/>
                <w:b w:val="false"/>
                <w:i w:val="false"/>
                <w:color w:val="000000"/>
                <w:sz w:val="20"/>
              </w:rPr>
              <w:t>
</w:t>
            </w:r>
            <w:r>
              <w:rPr>
                <w:rFonts w:ascii="Times New Roman"/>
                <w:b w:val="false"/>
                <w:i w:val="false"/>
                <w:color w:val="000000"/>
                <w:sz w:val="20"/>
              </w:rPr>
              <w:t xml:space="preserve">6. Қазақстан Республикасы Тұтынушылардың құқықтарын қорғау агенттігінің қызметкерлерi үшін техникалық регламенттер талаптарының сақталуын бақылау мәселелері бойынша курстар мен тағылымдамалар өткізу. </w:t>
            </w:r>
            <w:r>
              <w:br/>
            </w:r>
            <w:r>
              <w:rPr>
                <w:rFonts w:ascii="Times New Roman"/>
                <w:b w:val="false"/>
                <w:i w:val="false"/>
                <w:color w:val="000000"/>
                <w:sz w:val="20"/>
              </w:rPr>
              <w:t>
</w:t>
            </w:r>
            <w:r>
              <w:rPr>
                <w:rFonts w:ascii="Times New Roman"/>
                <w:b w:val="false"/>
                <w:i w:val="false"/>
                <w:color w:val="000000"/>
                <w:sz w:val="20"/>
              </w:rPr>
              <w:t>7. Тиiстi бұзушылықтарды болдырмау мақсатында ақпараттық қауiпсiздiк жөнiндегi iс-шараларды түсiндiру.</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634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Халықтың санитариялық-эпидемиологиялық салауаттылығын қамтамасыз ету.</w:t>
            </w:r>
            <w:r>
              <w:br/>
            </w:r>
            <w:r>
              <w:rPr>
                <w:rFonts w:ascii="Times New Roman"/>
                <w:b w:val="false"/>
                <w:i w:val="false"/>
                <w:color w:val="000000"/>
                <w:sz w:val="20"/>
              </w:rPr>
              <w:t>
</w:t>
            </w:r>
            <w:r>
              <w:rPr>
                <w:rFonts w:ascii="Times New Roman"/>
                <w:b w:val="false"/>
                <w:i w:val="false"/>
                <w:color w:val="000000"/>
                <w:sz w:val="20"/>
              </w:rPr>
              <w:t xml:space="preserve">2.1-мақсат. Халықтың санитариялық-эпидемиологиялық салауаттылығы саласындағы қызметті одан әрі жетілдіру. </w:t>
            </w:r>
            <w:r>
              <w:br/>
            </w:r>
            <w:r>
              <w:rPr>
                <w:rFonts w:ascii="Times New Roman"/>
                <w:b w:val="false"/>
                <w:i w:val="false"/>
                <w:color w:val="000000"/>
                <w:sz w:val="20"/>
              </w:rPr>
              <w:t>
</w:t>
            </w:r>
            <w:r>
              <w:rPr>
                <w:rFonts w:ascii="Times New Roman"/>
                <w:b w:val="false"/>
                <w:i w:val="false"/>
                <w:color w:val="000000"/>
                <w:sz w:val="20"/>
              </w:rPr>
              <w:t>2.1.1-міндет. Инфекциялық сырқаттанушылықтың өсуін болдырмау.</w:t>
            </w:r>
            <w:r>
              <w:br/>
            </w:r>
            <w:r>
              <w:rPr>
                <w:rFonts w:ascii="Times New Roman"/>
                <w:b w:val="false"/>
                <w:i w:val="false"/>
                <w:color w:val="000000"/>
                <w:sz w:val="20"/>
              </w:rPr>
              <w:t>
</w:t>
            </w:r>
            <w:r>
              <w:rPr>
                <w:rFonts w:ascii="Times New Roman"/>
                <w:b w:val="false"/>
                <w:i w:val="false"/>
                <w:color w:val="000000"/>
                <w:sz w:val="20"/>
              </w:rPr>
              <w:t>2.2-мақсат. Тамақ өнімдерінің қауіпсіздігін қамтамасыз ету.</w:t>
            </w:r>
            <w:r>
              <w:br/>
            </w:r>
            <w:r>
              <w:rPr>
                <w:rFonts w:ascii="Times New Roman"/>
                <w:b w:val="false"/>
                <w:i w:val="false"/>
                <w:color w:val="000000"/>
                <w:sz w:val="20"/>
              </w:rPr>
              <w:t>
</w:t>
            </w:r>
            <w:r>
              <w:rPr>
                <w:rFonts w:ascii="Times New Roman"/>
                <w:b w:val="false"/>
                <w:i w:val="false"/>
                <w:color w:val="000000"/>
                <w:sz w:val="20"/>
              </w:rPr>
              <w:t>2.2.1-міндет. Халықты қауіпсіз тамақ өнімдерімен қамтамасыз ету.</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қызметін жетілдіру бойынша ұсыныстар әзірлеуге бағытталған іс-шаралар: </w:t>
            </w:r>
            <w:r>
              <w:br/>
            </w:r>
            <w:r>
              <w:rPr>
                <w:rFonts w:ascii="Times New Roman"/>
                <w:b w:val="false"/>
                <w:i w:val="false"/>
                <w:color w:val="000000"/>
                <w:sz w:val="20"/>
              </w:rPr>
              <w:t>
</w:t>
            </w:r>
            <w:r>
              <w:rPr>
                <w:rFonts w:ascii="Times New Roman"/>
                <w:b w:val="false"/>
                <w:i w:val="false"/>
                <w:color w:val="000000"/>
                <w:sz w:val="20"/>
              </w:rPr>
              <w:t xml:space="preserve">1) уәкілетті органды институционалдық күшейту; </w:t>
            </w:r>
            <w:r>
              <w:br/>
            </w:r>
            <w:r>
              <w:rPr>
                <w:rFonts w:ascii="Times New Roman"/>
                <w:b w:val="false"/>
                <w:i w:val="false"/>
                <w:color w:val="000000"/>
                <w:sz w:val="20"/>
              </w:rPr>
              <w:t>
</w:t>
            </w:r>
            <w:r>
              <w:rPr>
                <w:rFonts w:ascii="Times New Roman"/>
                <w:b w:val="false"/>
                <w:i w:val="false"/>
                <w:color w:val="000000"/>
                <w:sz w:val="20"/>
              </w:rPr>
              <w:t>2) уәкілетті органның тұтынушылардың құқықтарын қорғау жөніндегі функцияларды іске асыру бойынша орталық мемлекеттік, жергілікті атқарушы органдардың және үкіметтік емес ұйымдардың қызметі мен өзара іс-қимыл жасауына талдау, мониторинг жүргізуі, қызметін үйлестіруі.</w:t>
            </w:r>
            <w:r>
              <w:br/>
            </w:r>
            <w:r>
              <w:rPr>
                <w:rFonts w:ascii="Times New Roman"/>
                <w:b w:val="false"/>
                <w:i w:val="false"/>
                <w:color w:val="000000"/>
                <w:sz w:val="20"/>
              </w:rPr>
              <w:t>
</w:t>
            </w:r>
            <w:r>
              <w:rPr>
                <w:rFonts w:ascii="Times New Roman"/>
                <w:b w:val="false"/>
                <w:i w:val="false"/>
                <w:color w:val="000000"/>
                <w:sz w:val="20"/>
              </w:rPr>
              <w:t>2. Мыналар:</w:t>
            </w:r>
            <w:r>
              <w:br/>
            </w:r>
            <w:r>
              <w:rPr>
                <w:rFonts w:ascii="Times New Roman"/>
                <w:b w:val="false"/>
                <w:i w:val="false"/>
                <w:color w:val="000000"/>
                <w:sz w:val="20"/>
              </w:rPr>
              <w:t>
</w:t>
            </w:r>
            <w:r>
              <w:rPr>
                <w:rFonts w:ascii="Times New Roman"/>
                <w:b w:val="false"/>
                <w:i w:val="false"/>
                <w:color w:val="000000"/>
                <w:sz w:val="20"/>
              </w:rPr>
              <w:t>1) тұтынушылардың құқықтарын қорғау туралы заңнаманы бұзушылықтардың алдын алу, оларды анықтау және болдырмау, мемлекеттік органдар орындауға міндетті ұйғарымдар шығару;</w:t>
            </w:r>
            <w:r>
              <w:br/>
            </w:r>
            <w:r>
              <w:rPr>
                <w:rFonts w:ascii="Times New Roman"/>
                <w:b w:val="false"/>
                <w:i w:val="false"/>
                <w:color w:val="000000"/>
                <w:sz w:val="20"/>
              </w:rPr>
              <w:t>
</w:t>
            </w:r>
            <w:r>
              <w:rPr>
                <w:rFonts w:ascii="Times New Roman"/>
                <w:b w:val="false"/>
                <w:i w:val="false"/>
                <w:color w:val="000000"/>
                <w:sz w:val="20"/>
              </w:rPr>
              <w:t>2) тұтынушылардың қатысуымен дауларды реттеудің сотқа дейінгі (талап-арыз) тәртібіне жалпы тәсілдерді айқындау;</w:t>
            </w:r>
            <w:r>
              <w:br/>
            </w:r>
            <w:r>
              <w:rPr>
                <w:rFonts w:ascii="Times New Roman"/>
                <w:b w:val="false"/>
                <w:i w:val="false"/>
                <w:color w:val="000000"/>
                <w:sz w:val="20"/>
              </w:rPr>
              <w:t>
</w:t>
            </w:r>
            <w:r>
              <w:rPr>
                <w:rFonts w:ascii="Times New Roman"/>
                <w:b w:val="false"/>
                <w:i w:val="false"/>
                <w:color w:val="000000"/>
                <w:sz w:val="20"/>
              </w:rPr>
              <w:t>3) тұтынушылардың құқықтарын қорғау саласында жұмыс істейтін кадрларды даярлау және жоғарылату жүйесін дамыту бойынша ұсыныстар әзірлеу.</w:t>
            </w:r>
            <w:r>
              <w:br/>
            </w:r>
            <w:r>
              <w:rPr>
                <w:rFonts w:ascii="Times New Roman"/>
                <w:b w:val="false"/>
                <w:i w:val="false"/>
                <w:color w:val="000000"/>
                <w:sz w:val="20"/>
              </w:rPr>
              <w:t>
</w:t>
            </w:r>
            <w:r>
              <w:rPr>
                <w:rFonts w:ascii="Times New Roman"/>
                <w:b w:val="false"/>
                <w:i w:val="false"/>
                <w:color w:val="000000"/>
                <w:sz w:val="20"/>
              </w:rPr>
              <w:t>3. Үкіметтік емес ұйымдардың қызметін жетілдіру бойынша ұсыныстар әзірлеуге бағытталған іс-шаралар:</w:t>
            </w:r>
            <w:r>
              <w:br/>
            </w:r>
            <w:r>
              <w:rPr>
                <w:rFonts w:ascii="Times New Roman"/>
                <w:b w:val="false"/>
                <w:i w:val="false"/>
                <w:color w:val="000000"/>
                <w:sz w:val="20"/>
              </w:rPr>
              <w:t>
</w:t>
            </w:r>
            <w:r>
              <w:rPr>
                <w:rFonts w:ascii="Times New Roman"/>
                <w:b w:val="false"/>
                <w:i w:val="false"/>
                <w:color w:val="000000"/>
                <w:sz w:val="20"/>
              </w:rPr>
              <w:t>1) тұтынушылардың құқықтарын қорғау мәселелері бойынша мемлекеттік органдар, жергілікті өзін-өзі басқару органдары мен үкіметтік емес ұйымдар арасындағы өзара іс-қимыл жасауды нығайту;</w:t>
            </w:r>
            <w:r>
              <w:br/>
            </w:r>
            <w:r>
              <w:rPr>
                <w:rFonts w:ascii="Times New Roman"/>
                <w:b w:val="false"/>
                <w:i w:val="false"/>
                <w:color w:val="000000"/>
                <w:sz w:val="20"/>
              </w:rPr>
              <w:t>
</w:t>
            </w:r>
            <w:r>
              <w:rPr>
                <w:rFonts w:ascii="Times New Roman"/>
                <w:b w:val="false"/>
                <w:i w:val="false"/>
                <w:color w:val="000000"/>
                <w:sz w:val="20"/>
              </w:rPr>
              <w:t>2) жаңадан құрылған тұтынушылардың құқықтарын қорғау жөніндегі мемлекеттік орган, оның аумақтық органдары мен үкіметтік емес ұйымдар арасында меморандумдар жасау;</w:t>
            </w:r>
            <w:r>
              <w:br/>
            </w:r>
            <w:r>
              <w:rPr>
                <w:rFonts w:ascii="Times New Roman"/>
                <w:b w:val="false"/>
                <w:i w:val="false"/>
                <w:color w:val="000000"/>
                <w:sz w:val="20"/>
              </w:rPr>
              <w:t>
</w:t>
            </w:r>
            <w:r>
              <w:rPr>
                <w:rFonts w:ascii="Times New Roman"/>
                <w:b w:val="false"/>
                <w:i w:val="false"/>
                <w:color w:val="000000"/>
                <w:sz w:val="20"/>
              </w:rPr>
              <w:t>3) тұтынушылардың құқықтарын қорғау мәселелері бойынша қоғамдық сараптау және қоғамдық бақылау тетіктерін дамыту;</w:t>
            </w:r>
            <w:r>
              <w:br/>
            </w:r>
            <w:r>
              <w:rPr>
                <w:rFonts w:ascii="Times New Roman"/>
                <w:b w:val="false"/>
                <w:i w:val="false"/>
                <w:color w:val="000000"/>
                <w:sz w:val="20"/>
              </w:rPr>
              <w:t>
</w:t>
            </w:r>
            <w:r>
              <w:rPr>
                <w:rFonts w:ascii="Times New Roman"/>
                <w:b w:val="false"/>
                <w:i w:val="false"/>
                <w:color w:val="000000"/>
                <w:sz w:val="20"/>
              </w:rPr>
              <w:t>4) үкіметтік емес ұйымдардың әлеуетін тұтынушылардың құқықтарын қорғау бойынша міндеттерді шешуге пайдалану.</w:t>
            </w:r>
          </w:p>
        </w:tc>
        <w:tc>
          <w:tcPr>
            <w:tcW w:w="0" w:type="auto"/>
            <w:vMerge/>
            <w:tcBorders>
              <w:top w:val="nil"/>
              <w:left w:val="single" w:color="cfcfcf" w:sz="5"/>
              <w:bottom w:val="single" w:color="cfcfcf" w:sz="5"/>
              <w:right w:val="single" w:color="cfcfcf" w:sz="5"/>
            </w:tcBorders>
          </w:tcPr>
          <w:p/>
        </w:tc>
      </w:tr>
    </w:tbl>
    <w:bookmarkStart w:name="z41" w:id="25"/>
    <w:p>
      <w:pPr>
        <w:spacing w:after="0"/>
        <w:ind w:left="0"/>
        <w:jc w:val="left"/>
      </w:pPr>
      <w:r>
        <w:rPr>
          <w:rFonts w:ascii="Times New Roman"/>
          <w:b/>
          <w:i w:val="false"/>
          <w:color w:val="000000"/>
        </w:rPr>
        <w:t xml:space="preserve"> 
5-бөлім. Ведомствоаралық өзара іс-қимыл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297"/>
        <w:gridCol w:w="137"/>
        <w:gridCol w:w="5633"/>
      </w:tblGrid>
      <w:tr>
        <w:trPr>
          <w:trHeight w:val="8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мiндеттердiң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белгiлеу үшiн мемлекеттiк орган жүзеге асыратын шаралар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жүйесін жетілдіру</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Тұтынушылардың құқықтарын тиімді қорғауды қамтамасыз ететін қолайлы жағдайлар жасау</w:t>
            </w:r>
          </w:p>
        </w:tc>
      </w:tr>
      <w:tr>
        <w:trPr>
          <w:trHeight w:val="34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мәселелері бойынша сот органдарына түсетін өтініштердің жыл сайын азаюы.</w:t>
            </w:r>
            <w:r>
              <w:br/>
            </w:r>
            <w:r>
              <w:rPr>
                <w:rFonts w:ascii="Times New Roman"/>
                <w:b w:val="false"/>
                <w:i w:val="false"/>
                <w:color w:val="000000"/>
                <w:sz w:val="20"/>
              </w:rPr>
              <w:t>
</w:t>
            </w:r>
            <w:r>
              <w:rPr>
                <w:rFonts w:ascii="Times New Roman"/>
                <w:b w:val="false"/>
                <w:i w:val="false"/>
                <w:color w:val="000000"/>
                <w:sz w:val="20"/>
              </w:rPr>
              <w:t>Тұтынушылардың өтініштерін (заңды қойылған талаптар бойынша) қарау кезінде сотқа дейінгі тәртіппен реттелген тұтынушылық шиеленістер саны.</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қорғауға бағытталған мәселелерді жария ету бойынша жүргізілген іс-шаралар саны.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департаменттері, тұтынушылардың құқықтарын қорғау жөніндегі қоғамдық бірлестіктер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бірлестіктердің қатысуымен Агенттік жанынан Тұтынушылардың құқықтарын қорғау жөніндегі консультативтік кеңес құру; </w:t>
            </w:r>
            <w:r>
              <w:br/>
            </w:r>
            <w:r>
              <w:rPr>
                <w:rFonts w:ascii="Times New Roman"/>
                <w:b w:val="false"/>
                <w:i w:val="false"/>
                <w:color w:val="000000"/>
                <w:sz w:val="20"/>
              </w:rPr>
              <w:t>
</w:t>
            </w:r>
            <w:r>
              <w:rPr>
                <w:rFonts w:ascii="Times New Roman"/>
                <w:b w:val="false"/>
                <w:i w:val="false"/>
                <w:color w:val="000000"/>
                <w:sz w:val="20"/>
              </w:rPr>
              <w:t>тұтынушылық зерттеулер институтын құру мәселесін пысықтау;</w:t>
            </w:r>
            <w:r>
              <w:br/>
            </w:r>
            <w:r>
              <w:rPr>
                <w:rFonts w:ascii="Times New Roman"/>
                <w:b w:val="false"/>
                <w:i w:val="false"/>
                <w:color w:val="000000"/>
                <w:sz w:val="20"/>
              </w:rPr>
              <w:t>
</w:t>
            </w:r>
            <w:r>
              <w:rPr>
                <w:rFonts w:ascii="Times New Roman"/>
                <w:b w:val="false"/>
                <w:i w:val="false"/>
                <w:color w:val="000000"/>
                <w:sz w:val="20"/>
              </w:rPr>
              <w:t xml:space="preserve">Қазақстанның тұтынушылардың құқықтарын қорғау жүйесіне «Біріккен ұлттар ұйымының 8 қағидатын» енгізу мәселесін пысықтау; </w:t>
            </w:r>
            <w:r>
              <w:br/>
            </w:r>
            <w:r>
              <w:rPr>
                <w:rFonts w:ascii="Times New Roman"/>
                <w:b w:val="false"/>
                <w:i w:val="false"/>
                <w:color w:val="000000"/>
                <w:sz w:val="20"/>
              </w:rPr>
              <w:t>
</w:t>
            </w:r>
            <w:r>
              <w:rPr>
                <w:rFonts w:ascii="Times New Roman"/>
                <w:b w:val="false"/>
                <w:i w:val="false"/>
                <w:color w:val="000000"/>
                <w:sz w:val="20"/>
              </w:rPr>
              <w:t xml:space="preserve">тұтынушылардың құқықтарын қорғаудың жаңа үлгісін құру мәселесін пысықтау; </w:t>
            </w:r>
            <w:r>
              <w:br/>
            </w:r>
            <w:r>
              <w:rPr>
                <w:rFonts w:ascii="Times New Roman"/>
                <w:b w:val="false"/>
                <w:i w:val="false"/>
                <w:color w:val="000000"/>
                <w:sz w:val="20"/>
              </w:rPr>
              <w:t>
</w:t>
            </w:r>
            <w:r>
              <w:rPr>
                <w:rFonts w:ascii="Times New Roman"/>
                <w:b w:val="false"/>
                <w:i w:val="false"/>
                <w:color w:val="000000"/>
                <w:sz w:val="20"/>
              </w:rPr>
              <w:t>проблемалы салаларда шарттардың жаңа типтік түрлерін енгізу бойынша мәселені пысықтау;</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бойынша әлеуметтік зерттеулер жүргізу;</w:t>
            </w:r>
            <w:r>
              <w:br/>
            </w:r>
            <w:r>
              <w:rPr>
                <w:rFonts w:ascii="Times New Roman"/>
                <w:b w:val="false"/>
                <w:i w:val="false"/>
                <w:color w:val="000000"/>
                <w:sz w:val="20"/>
              </w:rPr>
              <w:t>
</w:t>
            </w:r>
            <w:r>
              <w:rPr>
                <w:rFonts w:ascii="Times New Roman"/>
                <w:b w:val="false"/>
                <w:i w:val="false"/>
                <w:color w:val="000000"/>
                <w:sz w:val="20"/>
              </w:rPr>
              <w:t>мүдделі мемлекеттік органдар мен қоғамдық бірлестіктер өкілдерінің қатысуымен тұтынушылардың құқықтарын қорғау саласында біліктілікті арттыру мақсатында семинарлар, кеңестер, дөңгелек үстелдер ұйымдастыру және өткізу;</w:t>
            </w:r>
            <w:r>
              <w:br/>
            </w:r>
            <w:r>
              <w:rPr>
                <w:rFonts w:ascii="Times New Roman"/>
                <w:b w:val="false"/>
                <w:i w:val="false"/>
                <w:color w:val="000000"/>
                <w:sz w:val="20"/>
              </w:rPr>
              <w:t>
</w:t>
            </w:r>
            <w:r>
              <w:rPr>
                <w:rFonts w:ascii="Times New Roman"/>
                <w:b w:val="false"/>
                <w:i w:val="false"/>
                <w:color w:val="000000"/>
                <w:sz w:val="20"/>
              </w:rPr>
              <w:t>тауарлардың, жұмыстар мен көрсетілетін қызметтердің тұтынушылық нарығының әртүрлі салаларында тұтынушылар құқықтарының бұзылу мәселелері бойынша олардың келіп түскен өтініштерін мониторингтеу.</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Тұтынушылардың құқықтарын қорғау мәселелерінде халықтың хабардар болу деңгейін арттыру </w:t>
            </w:r>
          </w:p>
        </w:tc>
      </w:tr>
      <w:tr>
        <w:trPr>
          <w:trHeight w:val="37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Агенттіктің интернет-ресурсына кіруі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аумақтық департаменттері, тұтынушылардың құқықтарын қорғау жөніндегі қоғамдық бірлестіктер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арасындағы ақпараттық-түсіндіру жұмысы;</w:t>
            </w:r>
            <w:r>
              <w:br/>
            </w:r>
            <w:r>
              <w:rPr>
                <w:rFonts w:ascii="Times New Roman"/>
                <w:b w:val="false"/>
                <w:i w:val="false"/>
                <w:color w:val="000000"/>
                <w:sz w:val="20"/>
              </w:rPr>
              <w:t>
</w:t>
            </w:r>
            <w:r>
              <w:rPr>
                <w:rFonts w:ascii="Times New Roman"/>
                <w:b w:val="false"/>
                <w:i w:val="false"/>
                <w:color w:val="000000"/>
                <w:sz w:val="20"/>
              </w:rPr>
              <w:t>Ақпараттық-тұтынушылық порталын құру;</w:t>
            </w:r>
            <w:r>
              <w:br/>
            </w:r>
            <w:r>
              <w:rPr>
                <w:rFonts w:ascii="Times New Roman"/>
                <w:b w:val="false"/>
                <w:i w:val="false"/>
                <w:color w:val="000000"/>
                <w:sz w:val="20"/>
              </w:rPr>
              <w:t>
</w:t>
            </w:r>
            <w:r>
              <w:rPr>
                <w:rFonts w:ascii="Times New Roman"/>
                <w:b w:val="false"/>
                <w:i w:val="false"/>
                <w:color w:val="000000"/>
                <w:sz w:val="20"/>
              </w:rPr>
              <w:t>қоғамдық бірлестіктермен қоғамдық қабылдау бөлмесін құру жөніндегі мәселені пысықтау;</w:t>
            </w:r>
            <w:r>
              <w:br/>
            </w:r>
            <w:r>
              <w:rPr>
                <w:rFonts w:ascii="Times New Roman"/>
                <w:b w:val="false"/>
                <w:i w:val="false"/>
                <w:color w:val="000000"/>
                <w:sz w:val="20"/>
              </w:rPr>
              <w:t>
</w:t>
            </w:r>
            <w:r>
              <w:rPr>
                <w:rFonts w:ascii="Times New Roman"/>
                <w:b w:val="false"/>
                <w:i w:val="false"/>
                <w:color w:val="000000"/>
                <w:sz w:val="20"/>
              </w:rPr>
              <w:t>«Қауырт желі» қызметін енгізу;</w:t>
            </w:r>
            <w:r>
              <w:br/>
            </w:r>
            <w:r>
              <w:rPr>
                <w:rFonts w:ascii="Times New Roman"/>
                <w:b w:val="false"/>
                <w:i w:val="false"/>
                <w:color w:val="000000"/>
                <w:sz w:val="20"/>
              </w:rPr>
              <w:t>
</w:t>
            </w:r>
            <w:r>
              <w:rPr>
                <w:rFonts w:ascii="Times New Roman"/>
                <w:b w:val="false"/>
                <w:i w:val="false"/>
                <w:color w:val="000000"/>
                <w:sz w:val="20"/>
              </w:rPr>
              <w:t>ақпараттық-тұтынушылық порталында өнімдердің (тауарлардың) және көрсетілетін қызметтердің сапасы туралы ақпаратты жариялау;</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мәселелері бойынша ақпараттық-талдау бағдарламаларын баспа және электрондық бұқаралық ақпарат құралдарында кеңінен насихаттау;</w:t>
            </w:r>
            <w:r>
              <w:br/>
            </w:r>
            <w:r>
              <w:rPr>
                <w:rFonts w:ascii="Times New Roman"/>
                <w:b w:val="false"/>
                <w:i w:val="false"/>
                <w:color w:val="000000"/>
                <w:sz w:val="20"/>
              </w:rPr>
              <w:t>
</w:t>
            </w:r>
            <w:r>
              <w:rPr>
                <w:rFonts w:ascii="Times New Roman"/>
                <w:b w:val="false"/>
                <w:i w:val="false"/>
                <w:color w:val="000000"/>
                <w:sz w:val="20"/>
              </w:rPr>
              <w:t>тұтынушылар үшін әртүрлі қызмет салаларында тұтынушылардың құқықтарын қорғау мәселелері бойынша анықтамалық-ақпараттық материалдар әзірлеу, басып шығару, тарату;</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бойынша мәселелерде олардың құқықтық сауаттылығын арттыру мақсатында тұтынушыларға арналған семинарлар, дәрістер, кеңестер, бейнесеминарлар ұйымдастыру және өткізу;</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Өнімдердің (тауарлардың) сапасы мен қауіпсіздігін қамтамасыз ету</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регламенттерде белгіленген сапа және қауіпсіздік көрсеткіштерін зертханалық зерттеулермен қамту.</w:t>
            </w:r>
            <w:r>
              <w:br/>
            </w:r>
            <w:r>
              <w:rPr>
                <w:rFonts w:ascii="Times New Roman"/>
                <w:b w:val="false"/>
                <w:i w:val="false"/>
                <w:color w:val="000000"/>
                <w:sz w:val="20"/>
              </w:rPr>
              <w:t>
</w:t>
            </w:r>
            <w:r>
              <w:rPr>
                <w:rFonts w:ascii="Times New Roman"/>
                <w:b w:val="false"/>
                <w:i w:val="false"/>
                <w:color w:val="000000"/>
                <w:sz w:val="20"/>
              </w:rPr>
              <w:t>Мемлекеттік санитариялық-эпидемиологиялық қадағалау қызметі органдарының жоспарлы тексерулерінің санын 2%-ға азайту, 2015 жылы – 256 100 тексеру.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әзірлеуге қатысу, нарықты қадағалаудың жүйелі құралдарын (тәуекелдерді бағалау жүйесі, сәйкестікті растау органдарының есеп беруі, қауіпті өнімдердің деректер қоры және тағы сол сияқты) енгізу, нормативтік құқықтық актілерді халықаралық стандарттармен және Кеден одағының талаптарымен үйлестіруге қатысу, Қазақстан Республикасы Тұтынушылардың құқықтарын қорғау агенттігінің қызметкерлеріне техникалық регламенттердің сақталуын бақылау мәселелері бойынша курстар мен тағылымдамалар өткізу.</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Халықтың санитариялық-эпидемиологиялық салауаттылығын қамтамасыз ету.</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Инфекциялық сырқаттанушылықтың өсуін болдырмау.</w:t>
            </w:r>
          </w:p>
        </w:tc>
      </w:tr>
      <w:tr>
        <w:trPr>
          <w:trHeight w:val="17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Дифтериямен сырқаттанушылықтың көрсеткішін ұстап тұру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облыстардың, Астана және Алматы қалаларының әкімдіктері (облыстардың, Астана және Алматы қалаларының денсаулық сақтау басқармалары)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жастағы балаларға дифтерияға қарсы вакцинациялау жүргізу</w:t>
            </w:r>
          </w:p>
        </w:tc>
      </w:tr>
      <w:tr>
        <w:trPr>
          <w:trHeight w:val="177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сырқаттанушылықтың көрсеткішін ұстап тұру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облыстардың, Астана және Алматы қалаларының әкімдіктері (облыстардың, Астана және Алматы қалаларының денсаулық сақтау басқармалары)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алаңдарды өңдеу, кемінде 805,1 мың шаршы шақырым</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Конго-Қырым геморрагиялық қызбасымен сырқаттанушылықтың көрсеткішін ұстап тұру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облыстардың, Астана және Алматы қалаларының әкімдіктері (облыстардың, Астана және Алматы қалаларының денсаулық сақтау басқармалары)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Конго-Қырым геморрагиялық қызбасы бойынша қолайсыз кемінде 168 елді мекеннің айналасында санитариялық-қорғаныш аймақтарын құру </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сырқаттанушылықтың көрсеткішін ұстап тұру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облыстардың, Астана және Алматы қалаларының әкімдіктері (облыстардың, Астана және Алматы қалаларының денсаулық сақтау басқармалары)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қарсы вакцинация жүргізу</w:t>
            </w:r>
          </w:p>
        </w:tc>
      </w:tr>
      <w:tr>
        <w:trPr>
          <w:trHeight w:val="175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пневмококк инфекциясына қарсы вакцинациялаумен қамтуды арттыру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облыстардың, Астана және Алматы қалаларының әкімдіктері (облыстардың, Астана және Алматы қалаларының денсаулық сақтау басқармалары)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пневмококк инфекциясына қарсы вакцинациялауды кезең-кезеңмен енгізу</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Халықты қауіпсіз тамақ өнімдерімен қамтамасыз ету. </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қауіпсіздігі бойынша жүргізілетін зертханалық зерттеулердің саны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 үкіметтік емес ұйымдар, Агенттіктің аумақтық департаменттері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және гендік түрлендірілген өнімдерді қоса алғанда, тамақ өнімдерін бақылау мен олардың қауіпсіздігі бойынша мониторинг жүргізу және ұсынымдар әзірлеу.</w:t>
            </w:r>
            <w:r>
              <w:br/>
            </w:r>
            <w:r>
              <w:rPr>
                <w:rFonts w:ascii="Times New Roman"/>
                <w:b w:val="false"/>
                <w:i w:val="false"/>
                <w:color w:val="000000"/>
                <w:sz w:val="20"/>
              </w:rPr>
              <w:t>
</w:t>
            </w:r>
            <w:r>
              <w:rPr>
                <w:rFonts w:ascii="Times New Roman"/>
                <w:b w:val="false"/>
                <w:i w:val="false"/>
                <w:color w:val="000000"/>
                <w:sz w:val="20"/>
              </w:rPr>
              <w:t>Агенттіктің «Санитариялық-эпидемиологиялық сараптама және мониторинг ғылыми-практикалық орталығы» республикалық мемлекеттік қазыналық кәсіпорны базасында тамақ қауіпсіздігі бойынша Орталық Азия оқыту орталығын құру.</w:t>
            </w:r>
          </w:p>
        </w:tc>
      </w:tr>
      <w:tr>
        <w:trPr>
          <w:trHeight w:val="1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 (дайындау) объектілерін есептік нөмірлермен қамту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департаменттері, Ауыл шаруашылығы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қадағалауға жататын тамақ өнімдерін өндіру (дайындау) объектілеріне есептік нөмірлер беру</w:t>
            </w:r>
          </w:p>
        </w:tc>
      </w:tr>
    </w:tbl>
    <w:bookmarkStart w:name="z42" w:id="26"/>
    <w:p>
      <w:pPr>
        <w:spacing w:after="0"/>
        <w:ind w:left="0"/>
        <w:jc w:val="left"/>
      </w:pPr>
      <w:r>
        <w:rPr>
          <w:rFonts w:ascii="Times New Roman"/>
          <w:b/>
          <w:i w:val="false"/>
          <w:color w:val="000000"/>
        </w:rPr>
        <w:t xml:space="preserve"> 
6-бөлім. Тәуекелдерді басқару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3608"/>
        <w:gridCol w:w="5274"/>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 ықтимал салдарлар</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жөнiндегi iс-шаралар</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 xml:space="preserve">Тұтынушылардың құқықтарын қорғау жүйесін жетілдіру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147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нарыққа сапасыз және жалған тауарлардың (өнімдердің) әкелінуі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және олардың құқықтарын бұзу</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нарыққа сапасыз және жалған тауарлардың (өнімдердің) әкелінуін шектеу жөніндегі санитариялық шараларды енгізу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нарыққа сапасыз және жалған тауарларды (өнімдерді) өткізу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және олардың құқықтарын бұзу</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нарыққа сапасыз және жалған тауарларды (өнімдерді) өткізуді шектеу жөніндегі санитариялық шараларды енгізу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Халықтың санитариялық-эпидемиологиялық салауаттылығын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675"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аумағына карантиндік және басқа да аса қауіпті инфекциялардың әкелінуі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өршуі</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шекарадағы санитариялық-карантиндік пункттерде шетелден келетін адамдарға, бақылаудағы тауарларға, көлік құралдарына санитариялық-карантиндік бақылауды жүзеге асыру.</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78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өршуін тіркеу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аурулардың өршуі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Инфекцияның көзін анықтау, оқшаулау және белгілеу. Санитариялық-эпидемияға қарсы (профилактикалық) іс-шараларды уақтылы жүргізу. Халық арасындағы ақпараттық-түсіндіру жұмысы.</w:t>
            </w:r>
          </w:p>
        </w:tc>
      </w:tr>
    </w:tbl>
    <w:bookmarkStart w:name="z43" w:id="27"/>
    <w:p>
      <w:pPr>
        <w:spacing w:after="0"/>
        <w:ind w:left="0"/>
        <w:jc w:val="left"/>
      </w:pPr>
      <w:r>
        <w:rPr>
          <w:rFonts w:ascii="Times New Roman"/>
          <w:b/>
          <w:i w:val="false"/>
          <w:color w:val="000000"/>
        </w:rPr>
        <w:t xml:space="preserve"> 
7-бөлім. Бюджеттік бағдарламалар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443"/>
        <w:gridCol w:w="1676"/>
        <w:gridCol w:w="489"/>
        <w:gridCol w:w="504"/>
        <w:gridCol w:w="560"/>
        <w:gridCol w:w="620"/>
        <w:gridCol w:w="613"/>
        <w:gridCol w:w="587"/>
        <w:gridCol w:w="804"/>
        <w:gridCol w:w="789"/>
        <w:gridCol w:w="129"/>
        <w:gridCol w:w="1158"/>
        <w:gridCol w:w="1054"/>
        <w:gridCol w:w="1025"/>
        <w:gridCol w:w="6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«Тұтынушылардың құқықтарын қорғау және халықтың санитариялық-эпидемиологиялық салауаттылығы саласындағы мемлекеттік саясатты қалыптастыру»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және оның аумақтық органдарының аппараттарын ұстау; қойылатын біліктілік талаптарына сәйкес мемлекеттік қызметшілердің кәсіби білімдері мен дағдыларын жаңарту және тереңдету; тұтынушылардың құқықтарын қорғауды және бақылаудағы объектілерді мемлекеттік санитариялық-эпидемиологиялық қадағалауды қамтамасыз ету, шекараны инфекциялық және паразиттік аурулардың әкелінуінен және таралуынан санитариялық қорғау; азаматтардың өтініштерін қарау; тұтынушыларға сұрау салу жүргізу; роликтер, оқу-әдістемелік құралдарын, баспа өнімдерін дайындау; халықты тұтынушылардың құқықтарын қорғау мәселелері бойынша ақпараттандыру; тұтынушылардың құқықтарын қорғау жүйесін жетілдіру; Агенттіктің веб-ресурстарының ақпараттық жүйелерін сүйемелдеу және пайдалану; есептеу техникасына, жергілікті есептеу желілеріне жүйелік және техникалық қызмет көрсетуді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бойынша сот органдарына түсетін өтініштердің жыл сайын азаюы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өтініштерін (заңды қойылған талаптар бойынша) қарау кезінде сотқа дейінгі тәртіппен реттелген тұтынушылық шиеленістер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42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қорғауға бағытталған мәселелерді жария ету бойынша жүргізілген іс-шаралар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бойынша олардың қанағаттандырылған өтініштерінің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«Тұтынушылардың құқықтарын қорғау және халықтың санитариялық-эпидемиологиялық салауаттылығы саласындағы уәкілетті органның қызметін қамтамасыз ету»</w:t>
            </w:r>
          </w:p>
        </w:tc>
      </w:tr>
      <w:tr>
        <w:trPr>
          <w:trHeight w:val="30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мемлекеттік қызметшілердің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жедел қызмет туралы есептер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мамандар санының көрсеткішін ұстап тұру (жалпы шт. санынан)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оқытудан өткен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оқытудың орташа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тілдік оқытудың орташа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«Ақпараттық жүйелердің жұмыс істеуін қамтамасыз ету және мемлекеттік органды ақпараттық-техникалық қамтамасыз ету»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Жобалатын кезең</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берудің корпоративтік желісін ұйымдастыру - Республикалық IP VPN шлюзіне және портына қосылу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IP VPN шлюзіне және портына қосылған органдар мен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берудің корпоративтік желісін ұйымдастырудың орташа құны - Республикалық IP VPN шлюзіне және портына қосылу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8 602 059,0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8 157 862,0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8 262 878,0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480"/>
        <w:gridCol w:w="974"/>
        <w:gridCol w:w="1113"/>
        <w:gridCol w:w="654"/>
        <w:gridCol w:w="1114"/>
        <w:gridCol w:w="974"/>
        <w:gridCol w:w="1114"/>
        <w:gridCol w:w="975"/>
        <w:gridCol w:w="1254"/>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Тұтынушылардың құқықтарын қорғау агенттігінің күрделі шығыстары»</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органдарының ғимараттарына күрделі жөндеу жүргізу, материалдық-техникалық базаны нығайту,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шығыстарды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ағымдағы/дамыту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органдардың саны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жарақталатын аумақтық бөлімшелерінің саны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бірліктер саны шегінде материалдық-техникалық базаны жақсарту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жұмыстардың үлес салмағы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 мен құрылыстарда (оның ішінде жекелеген құрауыштарды) күрделі жөндеу бойынша жоспарланған жұмыс көлемін уақтылы аяқтау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 мен құрылыстарды (оның ішінде жекелеген құрауыштарды) күрделі жөндеуге жұмсалатын шығындардың орташа құны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аумақтық бөлімшесінің бір ұйымын материалдық-техникалық жарақтаудың орташа құны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134 985,0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3608"/>
        <w:gridCol w:w="971"/>
        <w:gridCol w:w="1110"/>
        <w:gridCol w:w="694"/>
        <w:gridCol w:w="1110"/>
        <w:gridCol w:w="971"/>
        <w:gridCol w:w="1110"/>
        <w:gridCol w:w="972"/>
        <w:gridCol w:w="973"/>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«Қазақстан Республикасы Тұтынушылардың құқықтарын қорғау агенттігінің мемлекеттік ұйымдарының күрделі шығыстары»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Агенттіктің мемлекеттік ұйымдарының үй-жайларына (ғимараттарына, құрылыстарына) күрделі жөндеу жүргізу және оларды материалдық-техникалық жарақтау</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шығыстарды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ағымдағы/дамыту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ұйымдар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Жарақталатын ұйымдар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 мен құрылыстарда (оның ішінде жекелеген құрауыштарды) күрделі жөндеу бойынша жоспарланған жұмыс көлемін уақтылы аяқтау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 мен құрылыстарды (оның ішінде жекелеген құрауыштарды) күрделі жөндеуге жұмсалатын шығындардың орташа құны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64 929,5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 жарақтауға жұмсалатын шығындардың орташа құны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23 626,9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767 786,0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314 359,0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203 879,0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3695"/>
        <w:gridCol w:w="995"/>
        <w:gridCol w:w="1137"/>
        <w:gridCol w:w="710"/>
        <w:gridCol w:w="1279"/>
        <w:gridCol w:w="1137"/>
        <w:gridCol w:w="1137"/>
        <w:gridCol w:w="666"/>
        <w:gridCol w:w="712"/>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«Халықтың санитариялық-эпидемиологиялық салауаттылығын қамтамасыз 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инфекциялық, паразиттік және кәсіби сырқаттанушылығының, оның ішінде аса қауіпті инфекциялармен сырқаттанушылығының пайда болуының, таралуының алдын алу және оларды төмендету, шекараны инфекциялық және аса қауіпті инфекциялардың әкелінуінен және таралуынан қорғау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81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Конго-Қырым геморрагиялық қызбасы бойынша қолайсыз елді мекендердің айналасында санитариялық-қорғаныш аймақтарын құру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Алаңдарды обаға қарсы өңдеу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шақырым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Ошақтарға және басқа да эндемиялық өңірлерге бару саны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зертханалық зерттеулер саны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Конго-Қырым геморрагиялық қызбасымен сырқаттанушылықты 0,15-тен аспайтын деңгейде ұстап тұру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сырқаттанушылықты 0,03-тен аспайтын деңгейде ұстап тұру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зертханалық зерттеуге жұмсалатын орташа шығындар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дезинфекциялайтын препараттың орташа құны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11 882 185,0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12 089 745,0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11 830 363,0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514"/>
        <w:gridCol w:w="1132"/>
        <w:gridCol w:w="980"/>
        <w:gridCol w:w="937"/>
        <w:gridCol w:w="1533"/>
        <w:gridCol w:w="1469"/>
        <w:gridCol w:w="1437"/>
        <w:gridCol w:w="990"/>
        <w:gridCol w:w="1033"/>
      </w:tblGrid>
      <w:tr>
        <w:trPr>
          <w:trHeight w:val="58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«Халықтың иммундық профилактикасын қамтамасыз етуге облыстық бюджеттерге, Астана мен Алматы қалаларының бюджеттеріне берілетін нысаналы ағымдағы трансферттер»</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тегін медициналық көмектің кепілдік берілген көлемін қамтамасыз ету үшін вакциналарды және басқа да иммунобиологиялық препараттарды сатып алуға облыстық бюджеттерге, Астана мен Алматы қалаларының бюджеттеріне берілетін нысаналы ағымдағы трансферттер </w:t>
            </w:r>
          </w:p>
        </w:tc>
      </w:tr>
      <w:tr>
        <w:trPr>
          <w:trHeight w:val="3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Вакциналарды алушылар саны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5 224 225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5 290 089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5 309 900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жастағы балаларды мыналарға қарсы вакцинациямен қамту: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дифтерияға қарсы (1 жасқа дейін)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қызылшаға қарсы (2 жасқа дейін)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 көрсеткішін мынадан жоғары емес деңгейде ұстап тұру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Дифтериямен сырқаттанушылық көрсеткішін мынадан жоғары емес деңгейде ұстап тұру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тұрғынға шаққанда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Егілетін 1 адамға арналған вакцинаның орташа шығындары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12 445 436,0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17 316 684,0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18 218 957,0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541"/>
        <w:gridCol w:w="1133"/>
        <w:gridCol w:w="850"/>
        <w:gridCol w:w="850"/>
        <w:gridCol w:w="1133"/>
        <w:gridCol w:w="1133"/>
        <w:gridCol w:w="992"/>
        <w:gridCol w:w="992"/>
        <w:gridCol w:w="993"/>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«Тұтынушылардың құқықтарын қорғау және санитариялық-эпидемиологиялық салауаттылық саласында кадрлардың біліктіліктерін арттыру және қайта даярлау»</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құқықтарын қорғау және санитариялық-эпидемиологиялық салауаттылық саласындағы мемлекеттік ұйымдар кадрларының кәсіби деңгейін арттыру, заманауи талаптарға сәйкес олардың кәсіби білімдері мен дағдыларын тереңдету </w:t>
            </w:r>
          </w:p>
        </w:tc>
      </w:tr>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ішінде біліктілікті арттыруға және қайта даярлауға жіберілген мамандар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жалпы санынан елдің ішінде біліктілігін арттырған мамандар үлесі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 1 маманның біліктілігін арттыру мен қайта даярлаудың орташа құны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8"/>
    <w:p>
      <w:pPr>
        <w:spacing w:after="0"/>
        <w:ind w:left="0"/>
        <w:jc w:val="left"/>
      </w:pPr>
      <w:r>
        <w:rPr>
          <w:rFonts w:ascii="Times New Roman"/>
          <w:b/>
          <w:i w:val="false"/>
          <w:color w:val="000000"/>
        </w:rPr>
        <w:t xml:space="preserve"> 
7.2. Бюджеттік бағдарламалар жиынтығы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288"/>
        <w:gridCol w:w="859"/>
        <w:gridCol w:w="715"/>
        <w:gridCol w:w="1575"/>
        <w:gridCol w:w="1432"/>
        <w:gridCol w:w="1432"/>
        <w:gridCol w:w="1145"/>
        <w:gridCol w:w="1003"/>
      </w:tblGrid>
      <w:tr>
        <w:trPr>
          <w:trHeight w:val="30" w:hRule="atLeast"/>
        </w:trPr>
        <w:tc>
          <w:tcPr>
            <w:tcW w:w="4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34 047 074,0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38 094 874,0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38 677 460,0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34 047 074,0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38 094 874,0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38 677 460,0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