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8df2d" w14:textId="528df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үшінші елдерге қатысты арнайы қорғау, демпингке қарсы және өтемақы шараларын қолдану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30 маусымдағы № 740 қаулысы</w:t>
      </w:r>
    </w:p>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үшінші елдерге қатысты арнайы қорғау, демпингке қарсы және өтемақы шараларын қолдану мәселелері бойынша өзгерістер мен толықтырулар енгізу туралы» Қазақстан Республикасы Заңының жобасы Қазақстан Республикасының Парламентi Мәжiлiсiнiң қарауына енгізiлсiн.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үшінші елдерге қатысты арнайы қорғау, демпингке қарсы және</w:t>
      </w:r>
      <w:r>
        <w:br/>
      </w:r>
      <w:r>
        <w:rPr>
          <w:rFonts w:ascii="Times New Roman"/>
          <w:b/>
          <w:i w:val="false"/>
          <w:color w:val="000000"/>
        </w:rPr>
        <w:t>
өтемақы шараларын қолдану мәселелері бойынша өзгерістер мен</w:t>
      </w:r>
      <w:r>
        <w:br/>
      </w:r>
      <w:r>
        <w:rPr>
          <w:rFonts w:ascii="Times New Roman"/>
          <w:b/>
          <w:i w:val="false"/>
          <w:color w:val="000000"/>
        </w:rPr>
        <w:t>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2001 жылғы 30 қаңтардағы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21-құжат; № 7, 36-құжат; № 8, 50-құжат; № 9, 51-құжат; № 10-11, 54, 56-құжаттар; № 13, 62, 63, 64-құжаттар; № 14, 72, 74, 75-құжаттар; № 15, 77, 78, 79, 81, 82-құжаттар; № 16, 83-құжат; № 23-24, 116-құжат; 2014 ж., № 1, 6, 9-құжаттар; № 2, 10, 11-құжаттар; № 3, 21-құжаттар; 2014 ж., № 1, 6, 9, № 2, 10, 11, 3, 21, № 4-5, 24-құжаттар, 2014 ж., 15 мамырда «Егемен Қазақстан» және «Казахстанская правда» газеттерінде жарияланған «Қазақстан Республикасының кейбір заңнамалық актілеріне азаматтық қорғау мәселелері бойынша өзгерістер мен толықтырулар енгізу туралы» 2014 жылғы 11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19 мамырда «Егемен Қазақстан» және «Казахстанская правда» газеттерінде жарияланған «Қазақстан Республикасының кейбір заңнамалық актілеріне жол жүрісі мәселелері бойынша өзгерістер мен толықтырулар енгізу туралы» 2014 жылғы 17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22 сәуірде «Егемен Қазақстан» және «Казахстанская правда» газеттерінде жарияланған «Қазақстан Республикасының Әкімшілік құқық бұзушылық туралы кодексіне өзгеріс енгізу туралы» 2014 жылғы 21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25 сәуірде «Егемен Қазақстан» және «Казахстанская правда» газеттерінде жарияланған «Қазақстан Республикасының кейбір заңнамалық актілеріне ішкі істер органдарының қызметі мәселелері бойынша өзгерістер мен толықтырулар енгізу туралы» 2014 жылғы 23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429-баптың бірінші бөлігінің бірінші абзацы мынадай редакцияда жазылсын:</w:t>
      </w:r>
      <w:r>
        <w:br/>
      </w:r>
      <w:r>
        <w:rPr>
          <w:rFonts w:ascii="Times New Roman"/>
          <w:b w:val="false"/>
          <w:i w:val="false"/>
          <w:color w:val="000000"/>
          <w:sz w:val="28"/>
        </w:rPr>
        <w:t>
      «1. Осы тараудың басқа баптарында көзделген жағдайларды қоспағанда, кеден одағының кедендік шекарасы арқылы өткiзiлетiн не өткізілген тауарларды декларацияламау немесе анық емес кедендік декларациялау, яғни декларанттың, кеден өкілінің, уәкілетті экономикалық оператордың кеден декларациясында және кеден мақсаттары үшін қажетті өзге де құжаттарда тауарлар туралы, таңдап алынған кедендiк рәсім, тауарлардың кедендік құны не шыққан елі туралы белгiленген нысанда мәлiмдемеуі немесе анық емес мәліметтерді мәлiмдеуі немесе кедендік төлемдер, салық, арнайы, демпингке қарсы және өтемақы баждарын төлеуден босату үшін немесе олардың мөлшерін төмендету үшін негіз болатын өзге де анық емес мәліметтерді мәлімдеуі және кедендік мақсаттар үшін қажетті басқа да мәліметтерді мәлімдемеуі -»;</w:t>
      </w:r>
      <w:r>
        <w:br/>
      </w:r>
      <w:r>
        <w:rPr>
          <w:rFonts w:ascii="Times New Roman"/>
          <w:b w:val="false"/>
          <w:i w:val="false"/>
          <w:color w:val="000000"/>
          <w:sz w:val="28"/>
        </w:rPr>
        <w:t>
      2) 434-бап мынадай редакцияда жазылсын:</w:t>
      </w:r>
      <w:r>
        <w:br/>
      </w:r>
      <w:r>
        <w:rPr>
          <w:rFonts w:ascii="Times New Roman"/>
          <w:b w:val="false"/>
          <w:i w:val="false"/>
          <w:color w:val="000000"/>
          <w:sz w:val="28"/>
        </w:rPr>
        <w:t>
      «434-бап. Кедендік төлемдерді және салықтарды, арнайы,</w:t>
      </w:r>
      <w:r>
        <w:br/>
      </w:r>
      <w:r>
        <w:rPr>
          <w:rFonts w:ascii="Times New Roman"/>
          <w:b w:val="false"/>
          <w:i w:val="false"/>
          <w:color w:val="000000"/>
          <w:sz w:val="28"/>
        </w:rPr>
        <w:t>
                демпингке қарсы және өтемақы баждарын төлеу</w:t>
      </w:r>
      <w:r>
        <w:br/>
      </w:r>
      <w:r>
        <w:rPr>
          <w:rFonts w:ascii="Times New Roman"/>
          <w:b w:val="false"/>
          <w:i w:val="false"/>
          <w:color w:val="000000"/>
          <w:sz w:val="28"/>
        </w:rPr>
        <w:t>
                мерзімдерін бұзу</w:t>
      </w:r>
      <w:r>
        <w:br/>
      </w:r>
      <w:r>
        <w:rPr>
          <w:rFonts w:ascii="Times New Roman"/>
          <w:b w:val="false"/>
          <w:i w:val="false"/>
          <w:color w:val="000000"/>
          <w:sz w:val="28"/>
        </w:rPr>
        <w:t xml:space="preserve">
      Төлеушілердің, оның ішінде кеден өкілі, уәкілетті экономикалық оператор мәртебесі бар тұлғалардың белгіленген мерзімдерде кедендік төлемдерді және салықтарды, арнайы, демпингке қарсы және өтемақы баждарын төлемеу, сол сияқты шартты түрде шығарылған тауарларды негізгі кедендік декларациялау үшін кедендік алымдарды, кеден баждары мен салықтарды, арнайы, демпингке қарсы және өтемақы баждарын төлеуден босатуды беруге байланысты мақсаттан өзге мақсаттарда пайдалану кезінде, сондай-ақ кедендік төлемдер мен салықтарды, арнайы, демпингке қарсы және өтемақы баждарын кезең-кезеңмен төлеуді көздейтін кеден рәсімдеріне тауарларды мәлімдеу кезінде кедендік декларацияны табыс ету мерзімдері бұзылған жағдайда төлемеу, қылмыстық жаза қолданылатын әрекет белгілері болмаған кезде – </w:t>
      </w:r>
      <w:r>
        <w:br/>
      </w:r>
      <w:r>
        <w:rPr>
          <w:rFonts w:ascii="Times New Roman"/>
          <w:b w:val="false"/>
          <w:i w:val="false"/>
          <w:color w:val="000000"/>
          <w:sz w:val="28"/>
        </w:rPr>
        <w:t>
      жеке тұлғаларға, дара кәсіпкерлерге, лауазымды адамдарға – кеден өкілдерінің немесе уәкілетті экономикалық операторлардың тізілімінен алып тастай отырып, кедендік төлемдердің, салықтардың, арнайы, демпингке қарсы және өтемақы баждары мен өсімпұлдардың төленуге тиісті сомаларының сомасынан отыз, шағын немесе орта кәсіпкерлік субъектілері немесе коммерциялық емес ұйымдар болып табылатын заңды тұлғаларға – қырық, ірі кәсіпкерлік субъектілері болып табылатын заңды тұлғаларға елу пайыз мөлшерінде, бірақ барлық жағдайларда кемінде екі жүз елу айлық есептік көрсеткіш мөлшерінде айыппұл салуға әкеп соғады.».</w:t>
      </w:r>
      <w:r>
        <w:br/>
      </w:r>
      <w:r>
        <w:rPr>
          <w:rFonts w:ascii="Times New Roman"/>
          <w:b w:val="false"/>
          <w:i w:val="false"/>
          <w:color w:val="000000"/>
          <w:sz w:val="28"/>
        </w:rPr>
        <w:t>
      2.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2014 жылғы 15 сәуірде «Егемен Қазақстан» және «Казахстанская правда» газеттерінде жарияланған «Қазақстан Республикасының кейбір заңнамалық актілеріне азаматтық қорғау мәселелері бойынша өзгерістер мен толықтырулар енгізу туралы» 2014 жылғы 11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19 сәуірдегі «Егемен Қазақстан» және «Казахстанская правда» газеттерінде жарияланған «Қазақстан Республикасының кейбір заңнамалық актілеріне жол жүрісі мәселелері бойынша өзгерістер мен толықтырулар енгізу туралы» 2014 жылғы 17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25 сәуірде «Егемен Қазақстан» және «Казахстанская правда» газеттерінде жарияланған «Қазақстан Республикасының кейбір заңнамалық актілеріне ішкі істер органдарының қызметі мәселелері бойынша өзгерістер мен толықтырулар енгізу туралы» 2014 жылғы 23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557-бапта:</w:t>
      </w:r>
      <w:r>
        <w:br/>
      </w:r>
      <w:r>
        <w:rPr>
          <w:rFonts w:ascii="Times New Roman"/>
          <w:b w:val="false"/>
          <w:i w:val="false"/>
          <w:color w:val="000000"/>
          <w:sz w:val="28"/>
        </w:rPr>
        <w:t>
      3-тармақ мынадай мазмұндағы 17) тармақшамен толықтырылсын:</w:t>
      </w:r>
      <w:r>
        <w:br/>
      </w:r>
      <w:r>
        <w:rPr>
          <w:rFonts w:ascii="Times New Roman"/>
          <w:b w:val="false"/>
          <w:i w:val="false"/>
          <w:color w:val="000000"/>
          <w:sz w:val="28"/>
        </w:rPr>
        <w:t>
      «17) Қазақстан Республикасының заңнамалық актілерінде көзделген жағдайларда сыртқы сауда қызметін реттеу саласында басшылықты жүзеге асыратын уәкілетті органға береді.</w:t>
      </w:r>
      <w:r>
        <w:br/>
      </w:r>
      <w:r>
        <w:rPr>
          <w:rFonts w:ascii="Times New Roman"/>
          <w:b w:val="false"/>
          <w:i w:val="false"/>
          <w:color w:val="000000"/>
          <w:sz w:val="28"/>
        </w:rPr>
        <w:t>
      Ұсынылатын салық құпиясын құрайтын мәліметтердің тізбесін және оларды ұсыну тәртібін сыртқы сауда қызметін реттеу саласында басшылықты жүзеге асыратын уәкілетті органмен бірлесіп уәкілетті орган белгілейді.»;</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Салық құпиясын:</w:t>
      </w:r>
      <w:r>
        <w:br/>
      </w:r>
      <w:r>
        <w:rPr>
          <w:rFonts w:ascii="Times New Roman"/>
          <w:b w:val="false"/>
          <w:i w:val="false"/>
          <w:color w:val="000000"/>
          <w:sz w:val="28"/>
        </w:rPr>
        <w:t>
      осы бапта белгіленген жағдайларды қоспағанда, салық қызметі органдарының лауазымды адамдары;</w:t>
      </w:r>
      <w:r>
        <w:br/>
      </w:r>
      <w:r>
        <w:rPr>
          <w:rFonts w:ascii="Times New Roman"/>
          <w:b w:val="false"/>
          <w:i w:val="false"/>
          <w:color w:val="000000"/>
          <w:sz w:val="28"/>
        </w:rPr>
        <w:t>
      Қазақстан Республикасы ратификациялаған халықаралық шарттарға сәйкес үшінші тұлғаларға мәліметтер беруге Қазақстан Республикасының заңнамасымен уәкілеттік берілген мемлекеттік органдарды қоспағанда, осы бапта белгіленген тәртіппен салық қызметі органдарынан салық төлеуші (салық агенті) туралы мәліметтерді алған өзге мемлекеттік органдардың лауазымды адамдары жария етпеуге тиіс.».</w:t>
      </w:r>
      <w:r>
        <w:br/>
      </w:r>
      <w:r>
        <w:rPr>
          <w:rFonts w:ascii="Times New Roman"/>
          <w:b w:val="false"/>
          <w:i w:val="false"/>
          <w:color w:val="000000"/>
          <w:sz w:val="28"/>
        </w:rPr>
        <w:t>
      3. 2010 жылғы 30 маусымдағы «Қазақстан Республикасының кеден ісі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2010 ж., № 14, 70-құжат; № 24, 145-құжат; 2011 ж., № 1, 3-құжат; № 11, 102-құжат; № 19, 145-құжат; 2012 ж., № 2, 15-құжат; № 13, 91-құжат; № 15, 97-құжат; № 21-22, 124-құжат; № 23-24, 125-құжат; 2013 ж., № 1, 3-құжат; № 2, 13-құжат; № 7, 36-құжат; № 10-11, 56-құжат; № 14, 72-құжат; № 15, 81-құжат; № 16, 83-құжат; 2014 ж., № 4-5, 24-құжат,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16-баптың 4-тармағы мынадай редакцияда жазылсын:</w:t>
      </w:r>
      <w:r>
        <w:br/>
      </w:r>
      <w:r>
        <w:rPr>
          <w:rFonts w:ascii="Times New Roman"/>
          <w:b w:val="false"/>
          <w:i w:val="false"/>
          <w:color w:val="000000"/>
          <w:sz w:val="28"/>
        </w:rPr>
        <w:t>
      «4. Мыналарға:</w:t>
      </w:r>
      <w:r>
        <w:br/>
      </w:r>
      <w:r>
        <w:rPr>
          <w:rFonts w:ascii="Times New Roman"/>
          <w:b w:val="false"/>
          <w:i w:val="false"/>
          <w:color w:val="000000"/>
          <w:sz w:val="28"/>
        </w:rPr>
        <w:t>
      Қазақстан Республикасының заңнамасына сәйкес басқа мемлекеттік органға;</w:t>
      </w:r>
      <w:r>
        <w:br/>
      </w:r>
      <w:r>
        <w:rPr>
          <w:rFonts w:ascii="Times New Roman"/>
          <w:b w:val="false"/>
          <w:i w:val="false"/>
          <w:color w:val="000000"/>
          <w:sz w:val="28"/>
        </w:rPr>
        <w:t>
      үшінші елдерге қатысты арнайы қорғау, демпингке қарсы және өтемақы шараларын енгізу алдындағы тергеулер мақсаты үшін Еуразиялық экономикалық комиссияға ақпаратты беру жағдайларын қоспағанда, осы баптың 3-тармағына сәйкес алынған кез келген ақпарат жария етуге және таратуға жатпайды.».</w:t>
      </w:r>
      <w:r>
        <w:br/>
      </w:r>
      <w:r>
        <w:rPr>
          <w:rFonts w:ascii="Times New Roman"/>
          <w:b w:val="false"/>
          <w:i w:val="false"/>
          <w:color w:val="000000"/>
          <w:sz w:val="28"/>
        </w:rPr>
        <w:t>
      4. «Астық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 12-құжат; № 15-16, 232-құжат; 2003 ж., № 19-20, 148-құжат; 2004 ж., № 23,142-құжат; 2006 ж., № 1, 5-құжат; № 24, 148-құжат; 2007 ж., № 2, 18-бап; № 3, 20-құжат; № 9, 67-құжат; № 18, 145-құжат; 2008 ж., № 13-14, 58-құжат; № 20, 89-құжат; 2009 ж., № 18, 84-құжат; № 24, 129-құжат; 2010 ж., № 5, 23-құжат., № 15, 71-құжат; 2011 ж., № 1, 2-құжат; № 11, 102-құжат; № 12, 111-құжат; 2012 ж., № 2, 14-құжат; № 14, 94-құжат; № 15, 97-құжат; № 21-22, 124-құжат; 2013 ж., № 9, 51-құжат; № 14, 75-құжат; 2014 ж., № 1, 4-құжат; № 4-5, 24-құжат,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10-баптың 15) тармақшасы алып тасталсын.</w:t>
      </w:r>
      <w:r>
        <w:br/>
      </w:r>
      <w:r>
        <w:rPr>
          <w:rFonts w:ascii="Times New Roman"/>
          <w:b w:val="false"/>
          <w:i w:val="false"/>
          <w:color w:val="000000"/>
          <w:sz w:val="28"/>
        </w:rPr>
        <w:t>
      5. «Жеке кәсіпкерлік туралы» 2006 жылғы 31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3, 21-құжат; № 16, 99-құжат; № 23, 141-құжат; 2007 ж., № 2, 18-құжат; № 3, 20-құжат; № 17, 136-құжат; 2008 ж., № 13-14, 57, 58-құжаттар; № 15-16, 60-құжат; № 23, 114-құжат; № 24, 128, 129-құжаттар; 2009 ж., № 2-3, 18, 21-құжаттар; № 9-10, 47, 48-құжаттар; № 11-12, 54-құжат; № 15-16, 74, 77-құжаттар; № 17, 82-құжат; № 18, 84, 86-құжаттар; № 19, 88-құжат; № 23, 97-құжат; № 24, 125, 134-құжаттар; 2010 ж., № 5, 23-құжат; № 7, 29-құжат; № 15, 71-құжат; № 22, 128- құжат; № 24, 149-құжат; 2011 ж., № 1, 2-құжат; № 2, 26-құжат; № 6, 49-құжат; № 11, 102-құжат; 2012 ж., № 15, 97-құжат; № 20, 121-құжат; № 21-22, 124-құжат; 2013 ж., № 1, 3-құжат; № 5-6, 30-құжат; № 14, 75-құжат; № 15, 81-құжат; № 21-22, 115-құжат, 2014 ж., № 1, 4-құжат; № 4-5, 24-құжат,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10-бап мынадай редакцияда жазылсын:</w:t>
      </w:r>
      <w:r>
        <w:br/>
      </w:r>
      <w:r>
        <w:rPr>
          <w:rFonts w:ascii="Times New Roman"/>
          <w:b w:val="false"/>
          <w:i w:val="false"/>
          <w:color w:val="000000"/>
          <w:sz w:val="28"/>
        </w:rPr>
        <w:t>
      «10-бап. Ішкі нарықты қорғау</w:t>
      </w:r>
      <w:r>
        <w:br/>
      </w:r>
      <w:r>
        <w:rPr>
          <w:rFonts w:ascii="Times New Roman"/>
          <w:b w:val="false"/>
          <w:i w:val="false"/>
          <w:color w:val="000000"/>
          <w:sz w:val="28"/>
        </w:rPr>
        <w:t>
      Ішкі нарықты қорғау Қазақстан Республикасының заңнамасына сәйкес кедендік-тарифтік және тарифтік емес реттеу шаралары, арнайы қорғау, демпингке қарсы және өтемақы шараларын қолдану арқылы жүзеге асырылады.»;</w:t>
      </w:r>
      <w:r>
        <w:br/>
      </w:r>
      <w:r>
        <w:rPr>
          <w:rFonts w:ascii="Times New Roman"/>
          <w:b w:val="false"/>
          <w:i w:val="false"/>
          <w:color w:val="000000"/>
          <w:sz w:val="28"/>
        </w:rPr>
        <w:t>
      2) 48-бап мынадай редакцияда жазылсын:</w:t>
      </w:r>
      <w:r>
        <w:br/>
      </w:r>
      <w:r>
        <w:rPr>
          <w:rFonts w:ascii="Times New Roman"/>
          <w:b w:val="false"/>
          <w:i w:val="false"/>
          <w:color w:val="000000"/>
          <w:sz w:val="28"/>
        </w:rPr>
        <w:t>
      «48-бап. Үшінші елдерге қатысты арнайы қорғау, демпингке қарсы және өтемақы шараларын қолдану бойынша Қазақстан Республикасының заңнамасын бұзғаны үшін жеке кәсіпкерлік субъектілерінің жауаптылығы Үшінші елдерге қатысты арнайы қорғау, демпингке қарсы және өтемақы шараларын қолдану бойынша Қазақстан Республикасының заңнамасын жеке кәсіпкерлік субъектілерінің бұзуы Қазақстан Республикасының заңдарында белгіленген жауаптылыққа әкеп соғады.»;</w:t>
      </w:r>
      <w:r>
        <w:br/>
      </w:r>
      <w:r>
        <w:rPr>
          <w:rFonts w:ascii="Times New Roman"/>
          <w:b w:val="false"/>
          <w:i w:val="false"/>
          <w:color w:val="000000"/>
          <w:sz w:val="28"/>
        </w:rPr>
        <w:t>
      3) 49-бап алып тасталсын.</w:t>
      </w:r>
      <w:r>
        <w:br/>
      </w:r>
      <w:r>
        <w:rPr>
          <w:rFonts w:ascii="Times New Roman"/>
          <w:b w:val="false"/>
          <w:i w:val="false"/>
          <w:color w:val="000000"/>
          <w:sz w:val="28"/>
        </w:rPr>
        <w:t>
      6.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13, 52-құжат; 2007 ж., № 5-6, 42-құжат, № 18, 145-құжат; 2008 ж., № 23, 124-құжат; 2009 ж., № 17, 82-құжат; № 24, 129-құжат, 2010 ж., № 1-2, 5-құжат; № 5, 23-құжат; № 15, 71-құжат; 2011 ж., № 1, 2, 7-құжаттар; № 2, 26-құжат; № 11, 102-құжат; 2012 ж., № 2, 16-құжат; № 14, 94-құжат; № 15, 97-құжат; 2013 ж., № 9, 51-құжат; № 14, 72, 75-құжаттар, 2014 ж., № 2, 10-құжат):</w:t>
      </w:r>
      <w:r>
        <w:br/>
      </w:r>
      <w:r>
        <w:rPr>
          <w:rFonts w:ascii="Times New Roman"/>
          <w:b w:val="false"/>
          <w:i w:val="false"/>
          <w:color w:val="000000"/>
          <w:sz w:val="28"/>
        </w:rPr>
        <w:t>
      12-баптың 1-тармағының 2) тармақшасы мынадай редакцияда жазылсын:</w:t>
      </w:r>
      <w:r>
        <w:br/>
      </w:r>
      <w:r>
        <w:rPr>
          <w:rFonts w:ascii="Times New Roman"/>
          <w:b w:val="false"/>
          <w:i w:val="false"/>
          <w:color w:val="000000"/>
          <w:sz w:val="28"/>
        </w:rPr>
        <w:t>
      «2) Қазақстан Республикасының заңнамасына сәйкес кедендік-тарифтік, тарифтік емес реттеу шаралары, арнайы қорғау, демпингке қарсы және өтемақы шараларын қолдану арқылы iшкi нарықты қорғау.».</w:t>
      </w:r>
      <w:r>
        <w:br/>
      </w:r>
      <w:r>
        <w:rPr>
          <w:rFonts w:ascii="Times New Roman"/>
          <w:b w:val="false"/>
          <w:i w:val="false"/>
          <w:color w:val="000000"/>
          <w:sz w:val="28"/>
        </w:rPr>
        <w:t xml:space="preserve">
      7. «Мемлекеттік статистика туралы» 2010 жылғы 19 наурыздағы </w:t>
      </w:r>
      <w:r>
        <w:br/>
      </w:r>
      <w:r>
        <w:rPr>
          <w:rFonts w:ascii="Times New Roman"/>
          <w:b w:val="false"/>
          <w:i w:val="false"/>
          <w:color w:val="000000"/>
          <w:sz w:val="28"/>
        </w:rPr>
        <w:t>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5, 22-құжат; № 15, 71-құжат; 2011 ж., № 11, 102-құжат; 2012 ж., № 14, 95-құжат; № 21-22, 124-құжат; 2013 ж., № 14, 72, 75-құжаттар, 2014 ж., № 1, 4-құжат):</w:t>
      </w:r>
      <w:r>
        <w:br/>
      </w:r>
      <w:r>
        <w:rPr>
          <w:rFonts w:ascii="Times New Roman"/>
          <w:b w:val="false"/>
          <w:i w:val="false"/>
          <w:color w:val="000000"/>
          <w:sz w:val="28"/>
        </w:rPr>
        <w:t>
      8-баптың 5-тармағы мынадай мазмұндағы екінші бөлікпен толықтырылсын:</w:t>
      </w:r>
      <w:r>
        <w:br/>
      </w:r>
      <w:r>
        <w:rPr>
          <w:rFonts w:ascii="Times New Roman"/>
          <w:b w:val="false"/>
          <w:i w:val="false"/>
          <w:color w:val="000000"/>
          <w:sz w:val="28"/>
        </w:rPr>
        <w:t>
      «Сыртқы сауда қызметін реттеу саласында басшылықты жүзеге асыратын уәкілетті органның сұрауы бойынша мәліметтер Қазақстан Республикасының үшінші елдерге қатысты арнайы қорғау, демпингке қарсы және өтемақы шараларын қолдану туралы заңнамасына сәйкес арнайы қорғау, демпингке қарсы және өтемақы шараларын қолдану және енгізу алдындағы тергеу жүргізу мақсатында ұсынылады.».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кейін күнтізбелік отыз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