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034c" w14:textId="2a70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"2014 - 2016 жылдарға арналған республикалық бюджет туралы" Қазақстан Республикасының Заңын іске асыру туралы" Қазақстан Республикасы Үкіметінің 2013 жылғы 12 желтоқсандағы № 1329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шілдедегі № 823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01.01.2014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 –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«III. Нысаналы даму трансферттері»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шаруашылық» деген 7-функционалдық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 «Қазақстан Республикасы Өңірлік даму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033 «Облыстық бюджеттерге, Астана және Алматы қалаларының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облысы» деген жолдағы «3338089» деген сандар «3543711»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«Қостанай облысы» деген жолдағы «2144117» деген сандар «2328643»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«Қызылорда облысы» деген жолдағы «1493255» деген сандар «1826271»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«Өзгелер» деген жолдағы «723164» деген сандар «0»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