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5f15a" w14:textId="315f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Халықаралық Қайта Құру және Даму Банкі арасындағы Бірлескен экономикалық зерттеулер бағдарламасын әзірлеу және іске асыру жөніндегі Техникалық ынтымақтастық туралы келісімді іске асыру туралы" Қазақстан Республикасы Үкіметінің 2002 жылғы 21 желтоқсандағы № 1337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Үкіметініің 2014 жылғы 29 шілдедегі № 840 қаулысы</w:t>
      </w:r>
    </w:p>
    <w:p>
      <w:pPr>
        <w:spacing w:after="0"/>
        <w:ind w:left="0"/>
        <w:jc w:val="both"/>
      </w:pPr>
      <w:bookmarkStart w:name="z3"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Халықаралық Қайта Құру және Даму Банкі арасындағы Бірлескен экономикалық зерттеулер бағдарламасын әзірлеу және іске асыру жөніндегі Техникалық ынтымақтастық туралы келісімді іске асыру туралы» Қазақстан Республикасы Үкіметінің 2002 жылғы 21 желтоқсандағы № 1337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1-тармақ </w:t>
      </w:r>
      <w:r>
        <w:rPr>
          <w:rFonts w:ascii="Times New Roman"/>
          <w:b w:val="false"/>
          <w:i w:val="false"/>
          <w:color w:val="000000"/>
          <w:sz w:val="28"/>
        </w:rPr>
        <w:t>мынадай редакцияда жазылсын:</w:t>
      </w:r>
      <w:r>
        <w:br/>
      </w:r>
      <w:r>
        <w:rPr>
          <w:rFonts w:ascii="Times New Roman"/>
          <w:b w:val="false"/>
          <w:i w:val="false"/>
          <w:color w:val="000000"/>
          <w:sz w:val="28"/>
        </w:rPr>
        <w:t>
      «1. Қазақстан Республикасы Премьер-Министрінің орынбасары – Қазақстан Республикасының Қаржы министрі Бақыт Тұрлыханұлы Сұлтановқа Бiрлескен экономикалық зерттеулер бағдарламасы шеңберiнде Жыл сайынғы техникалық ынтымақтастық бағдарламалары мен әкiмшiлiк қаржы сметаларын Қазақстан Республикасы Үкiметiнiң атынан бекiтуге өкiлеттiк берiлсiн.».</w:t>
      </w:r>
      <w:r>
        <w:br/>
      </w:r>
      <w:r>
        <w:rPr>
          <w:rFonts w:ascii="Times New Roman"/>
          <w:b w:val="false"/>
          <w:i w:val="false"/>
          <w:color w:val="000000"/>
          <w:sz w:val="28"/>
        </w:rPr>
        <w:t>
      2. 
</w:t>
      </w:r>
      <w:r>
        <w:rPr>
          <w:rFonts w:ascii="Times New Roman"/>
          <w:b w:val="false"/>
          <w:i w:val="false"/>
          <w:color w:val="000000"/>
          <w:sz w:val="28"/>
        </w:rPr>
        <w:t>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