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c601" w14:textId="428c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облысының бұрынғы Семей ядролық сынақ полигонының аумағындағы жер учаскелерін ауыстыру және беру туралы</w:t>
      </w:r>
    </w:p>
    <w:p>
      <w:pPr>
        <w:spacing w:after="0"/>
        <w:ind w:left="0"/>
        <w:jc w:val="both"/>
      </w:pPr>
      <w:r>
        <w:rPr>
          <w:rFonts w:ascii="Times New Roman"/>
          <w:b w:val="false"/>
          <w:i w:val="false"/>
          <w:color w:val="000000"/>
          <w:sz w:val="28"/>
        </w:rPr>
        <w:t>Қазақстан Республикасы Үкіметінің 2014 жылғы 5 тамыздағы № 891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31.08.2023 </w:t>
      </w:r>
      <w:r>
        <w:rPr>
          <w:rFonts w:ascii="Times New Roman"/>
          <w:b w:val="false"/>
          <w:i w:val="false"/>
          <w:color w:val="ff0000"/>
          <w:sz w:val="28"/>
        </w:rPr>
        <w:t>№ 751</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Жер кодексiнiң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143-баптарына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31.08.2023 </w:t>
      </w:r>
      <w:r>
        <w:rPr>
          <w:rFonts w:ascii="Times New Roman"/>
          <w:b w:val="false"/>
          <w:i w:val="false"/>
          <w:color w:val="000000"/>
          <w:sz w:val="28"/>
        </w:rPr>
        <w:t>№ 751</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Абай облысының бұрынғы Семей ядролық сынақ полигонының аумағындағы босалқы жерлер санатынан алаңы 119,03 гектар жер учаскелері өнеркәсiп, көлiк, байланыс, ғарыш қызметі, қорғаныс, ұлттық қауіпсіздік мұқтаждықтарына арналған жерлер және ауыл шаруашылығына арналмаған өзге де жерлер санатына ауыстырылсын.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31.08.2023 </w:t>
      </w:r>
      <w:r>
        <w:rPr>
          <w:rFonts w:ascii="Times New Roman"/>
          <w:b w:val="false"/>
          <w:i w:val="false"/>
          <w:color w:val="000000"/>
          <w:sz w:val="28"/>
        </w:rPr>
        <w:t>№ 751</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"Қазмырыш" жауапкершілігі шектеулі серіктестігіне (бұдан әрі – кәсіпорын) кәсіпорынның өнеркәсіптік қалдықтар полигонын салу және пайдалану үшін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учаскелеріне 2039 жылға дейінгі мерзімге уақытша өтеулі жер пайдалану (жалдау) құқығы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31.08.2023 </w:t>
      </w:r>
      <w:r>
        <w:rPr>
          <w:rFonts w:ascii="Times New Roman"/>
          <w:b w:val="false"/>
          <w:i w:val="false"/>
          <w:color w:val="000000"/>
          <w:sz w:val="28"/>
        </w:rPr>
        <w:t>№ 751</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Серіктестік Қазақстан Республикасының қолданыстағы заңнамасына сәйкес ауыл шаруашылығы алқаптарын ауыл шаруашылығын жүргізуге байланысты емес мақсаттарда пайдалану үшін оларды алып қоюдан туындаған ауыл шаруашылығы өндірісінің шығындарын республикалық бюджет кірісіне өтесін.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5 тамыздағы</w:t>
            </w:r>
            <w:r>
              <w:br/>
            </w:r>
            <w:r>
              <w:rPr>
                <w:rFonts w:ascii="Times New Roman"/>
                <w:b w:val="false"/>
                <w:i w:val="false"/>
                <w:color w:val="000000"/>
                <w:sz w:val="20"/>
              </w:rPr>
              <w:t>№ 891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"Қазмырыш" жауапкершілігі шектеулі серіктестігіне уақытша өтеулі жер пайдалану (жалдау) құқығымен берілетін жер учаскелерінің экспликациясы</w:t>
      </w:r>
    </w:p>
    <w:bookmarkEnd w:id="5"/>
    <w:p>
      <w:pPr>
        <w:spacing w:after="0"/>
        <w:ind w:left="0"/>
        <w:jc w:val="both"/>
      </w:pPr>
      <w:r>
        <w:rPr>
          <w:rFonts w:ascii="Times New Roman"/>
          <w:b w:val="false"/>
          <w:i w:val="false"/>
          <w:color w:val="ff0000"/>
          <w:sz w:val="28"/>
        </w:rPr>
        <w:t xml:space="preserve">
      Ескерту. Қосымша жаңа редакцияда - ҚР Үкіметінің 31.08.2023 </w:t>
      </w:r>
      <w:r>
        <w:rPr>
          <w:rFonts w:ascii="Times New Roman"/>
          <w:b w:val="false"/>
          <w:i w:val="false"/>
          <w:color w:val="ff0000"/>
          <w:sz w:val="28"/>
        </w:rPr>
        <w:t>№ 751</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ауданы,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қалдықтарды сақтау орнын салу және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автожолы бар электр беру желісін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автожолды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