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6d87" w14:textId="aad6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897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Республикасының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Атырау облысының Табиғи ресурстар және табиғатты пайдалануды реттеу басқармасының «Атырау орман және жануарлар дүниесін қорғау жөніндегі мемлекеттік мекемесі» мемлекеттік мекемесінің орман қоры жерінен жалпы алаңы 2,89 гектар жер учаскелері өнеркәсіп, көлік, байланыс, ғарыш қызметі, қорғаныс, ұлттық қауіпсіздік мұқтажына арналған жер және ауыл шаруашылығы мақсатына арналмаған өзге де жер санатына ауыстырылсын.</w:t>
      </w:r>
      <w:r>
        <w:br/>
      </w:r>
      <w:r>
        <w:rPr>
          <w:rFonts w:ascii="Times New Roman"/>
          <w:b w:val="false"/>
          <w:i w:val="false"/>
          <w:color w:val="000000"/>
          <w:sz w:val="28"/>
        </w:rPr>
        <w:t>
</w:t>
      </w:r>
      <w:r>
        <w:rPr>
          <w:rFonts w:ascii="Times New Roman"/>
          <w:b w:val="false"/>
          <w:i w:val="false"/>
          <w:color w:val="000000"/>
          <w:sz w:val="28"/>
        </w:rPr>
        <w:t>
      2. Атырау облысының әкімі Қазақстан Республикасының заңнамасында белгіленген тәртіппен орман және ауыл шаруашылығы алқаптарын орман және ауыл шаруашылығын жүргізуге байланысты емес мақсаттарда пайдалану үшін оларды алып қоюдан туындаған орман шаруашылығы мен ауыл шаруашылығы өндірісінің шығындарын республикалық бюджет кірісіне өтеуді қамтамасыз етсін және алынған сүректі көрсетілген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тамыздағы</w:t>
      </w:r>
      <w:r>
        <w:br/>
      </w:r>
      <w:r>
        <w:rPr>
          <w:rFonts w:ascii="Times New Roman"/>
          <w:b w:val="false"/>
          <w:i w:val="false"/>
          <w:color w:val="000000"/>
          <w:sz w:val="28"/>
        </w:rPr>
        <w:t xml:space="preserve">
№ 897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Орман қоры жерлері санатынан өнеркәсіп, көлік, байланыс, ғарыш</w:t>
      </w:r>
      <w:r>
        <w:br/>
      </w:r>
      <w:r>
        <w:rPr>
          <w:rFonts w:ascii="Times New Roman"/>
          <w:b/>
          <w:i w:val="false"/>
          <w:color w:val="000000"/>
        </w:rPr>
        <w:t>
қызметі, қорғаныс, ұлттық қауіпсіздік мұқтажына арналған жер</w:t>
      </w:r>
      <w:r>
        <w:br/>
      </w:r>
      <w:r>
        <w:rPr>
          <w:rFonts w:ascii="Times New Roman"/>
          <w:b/>
          <w:i w:val="false"/>
          <w:color w:val="000000"/>
        </w:rPr>
        <w:t>
және ауыл шаруашылығы мақсатына арналмаған өзге де жер санатына</w:t>
      </w:r>
      <w:r>
        <w:br/>
      </w:r>
      <w:r>
        <w:rPr>
          <w:rFonts w:ascii="Times New Roman"/>
          <w:b/>
          <w:i w:val="false"/>
          <w:color w:val="000000"/>
        </w:rPr>
        <w:t>
ауыстырылатын жерлердің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5"/>
        <w:gridCol w:w="1600"/>
        <w:gridCol w:w="1682"/>
        <w:gridCol w:w="2446"/>
        <w:gridCol w:w="2198"/>
        <w:gridCol w:w="1519"/>
      </w:tblGrid>
      <w:tr>
        <w:trPr>
          <w:trHeight w:val="30" w:hRule="atLeast"/>
        </w:trPr>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орманмен көмкерген</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орманмен көмкерілмеген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Табиғи ресурстар және табиғатты пайдалануды реттеу басқармасының «Атырау орман және жануарлар дүниесін қорғау жөніндегі мемлекеттік мекемесі»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