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4cae" w14:textId="28d4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туралы" Қазақстан Республикасының Конституциялық заңына өзгерістер енгізу туралы" Қазақстан Республикасының Конституциялық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тамыздағы № 965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туралы» Қазақстан Республикасының Конституциялық заңына өзгерістер енгізу туралы» Қазақстан Республикасының Конституциялық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КОНСТИТУЦИЯЛЫҚ ЗАҢЫ «Қазақстан Республикасының Үкіметі туралы» Қазақстан</w:t>
      </w:r>
      <w:r>
        <w:br/>
      </w:r>
      <w:r>
        <w:rPr>
          <w:rFonts w:ascii="Times New Roman"/>
          <w:b/>
          <w:i w:val="false"/>
          <w:color w:val="000000"/>
        </w:rPr>
        <w:t>
Республикасының Конституциялық заңына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Үкіметі туралы» 1995 жылғы 18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23, 145-құжат; Қазақстан Республикасы Парламентінің Жаршысы, 1997 ж., № 4, 44-құжат; 1999 ж., № 10, 344-құжат; 2004 ж., № 22, 129-құжат; 2007 ж., № 12, 84-құжат) мынадай өзгерістер енгізілсін:</w:t>
      </w:r>
      <w:r>
        <w:br/>
      </w:r>
      <w:r>
        <w:rPr>
          <w:rFonts w:ascii="Times New Roman"/>
          <w:b w:val="false"/>
          <w:i w:val="false"/>
          <w:color w:val="000000"/>
          <w:sz w:val="28"/>
        </w:rPr>
        <w:t>
      1) 9-бап мынадай редакцияда жазылсын:</w:t>
      </w:r>
      <w:r>
        <w:br/>
      </w:r>
      <w:r>
        <w:rPr>
          <w:rFonts w:ascii="Times New Roman"/>
          <w:b w:val="false"/>
          <w:i w:val="false"/>
          <w:color w:val="000000"/>
          <w:sz w:val="28"/>
        </w:rPr>
        <w:t>
      «9-бап. Республика Үкiметiнiң құзыретi</w:t>
      </w:r>
      <w:r>
        <w:br/>
      </w:r>
      <w:r>
        <w:rPr>
          <w:rFonts w:ascii="Times New Roman"/>
          <w:b w:val="false"/>
          <w:i w:val="false"/>
          <w:color w:val="000000"/>
          <w:sz w:val="28"/>
        </w:rPr>
        <w:t>
      Республика Үкiметi:</w:t>
      </w:r>
      <w:r>
        <w:br/>
      </w:r>
      <w:r>
        <w:rPr>
          <w:rFonts w:ascii="Times New Roman"/>
          <w:b w:val="false"/>
          <w:i w:val="false"/>
          <w:color w:val="000000"/>
          <w:sz w:val="28"/>
        </w:rPr>
        <w:t>
      1) мемлекеттің әлеуметтiк-экономикалық саясатының, оның қорғаныс қабілетінің, қауіпсіздігінің, қоғамдық тәртіпті қамтамасыз етуінің негiзгi бағыттарын әзірлейді және олардың жүзеге асырылуын ұйымдастырады;</w:t>
      </w:r>
      <w:r>
        <w:br/>
      </w:r>
      <w:r>
        <w:rPr>
          <w:rFonts w:ascii="Times New Roman"/>
          <w:b w:val="false"/>
          <w:i w:val="false"/>
          <w:color w:val="000000"/>
          <w:sz w:val="28"/>
        </w:rPr>
        <w:t>
      2) мемлекеттік бағдарламаларды Қазақстан Республикасының Президентіне бекітуге енгізеді;</w:t>
      </w:r>
      <w:r>
        <w:br/>
      </w:r>
      <w:r>
        <w:rPr>
          <w:rFonts w:ascii="Times New Roman"/>
          <w:b w:val="false"/>
          <w:i w:val="false"/>
          <w:color w:val="000000"/>
          <w:sz w:val="28"/>
        </w:rPr>
        <w:t>
      3) әлеуметтік-экономикалық даму болжамын мақұлдайды;</w:t>
      </w:r>
      <w:r>
        <w:br/>
      </w:r>
      <w:r>
        <w:rPr>
          <w:rFonts w:ascii="Times New Roman"/>
          <w:b w:val="false"/>
          <w:i w:val="false"/>
          <w:color w:val="000000"/>
          <w:sz w:val="28"/>
        </w:rPr>
        <w:t>
      4) Республиканың сыртқы саясатын жүргізу жөніндегі шараларды әзірлейді;</w:t>
      </w:r>
      <w:r>
        <w:br/>
      </w:r>
      <w:r>
        <w:rPr>
          <w:rFonts w:ascii="Times New Roman"/>
          <w:b w:val="false"/>
          <w:i w:val="false"/>
          <w:color w:val="000000"/>
          <w:sz w:val="28"/>
        </w:rPr>
        <w:t>
      5) Республика Президенті айқындайтын тәртіппен республикалық бюджетті әзірлеуге және өзгертуге қатысады, Парламентке республикалық бюджетті және оның атқарылуы туралы есепті ұсынады, бюджеттің атқарылуын қамтамасыз етеді;</w:t>
      </w:r>
      <w:r>
        <w:br/>
      </w:r>
      <w:r>
        <w:rPr>
          <w:rFonts w:ascii="Times New Roman"/>
          <w:b w:val="false"/>
          <w:i w:val="false"/>
          <w:color w:val="000000"/>
          <w:sz w:val="28"/>
        </w:rPr>
        <w:t>
      6) Республиканың қаржы жүйесiн нығайту жөнiндегi шараларды әзiрлейдi және жүзеге асырады; мемлекеттiк валюта, қаржы және материалдық ресурстарды жасақтау мен пайдалануда заңдылықтың сақталуын мемлекеттiк бақылауды қамтамасыз етедi;</w:t>
      </w:r>
      <w:r>
        <w:br/>
      </w:r>
      <w:r>
        <w:rPr>
          <w:rFonts w:ascii="Times New Roman"/>
          <w:b w:val="false"/>
          <w:i w:val="false"/>
          <w:color w:val="000000"/>
          <w:sz w:val="28"/>
        </w:rPr>
        <w:t>
      7) құрылымдық және инвестициялық саясатты жүзеге асырады;</w:t>
      </w:r>
      <w:r>
        <w:br/>
      </w:r>
      <w:r>
        <w:rPr>
          <w:rFonts w:ascii="Times New Roman"/>
          <w:b w:val="false"/>
          <w:i w:val="false"/>
          <w:color w:val="000000"/>
          <w:sz w:val="28"/>
        </w:rPr>
        <w:t>
      8) мемлекеттік баға белгілеу саясатын әзірлейді; мемлекет реттейтін бағалар қолданылатын өнімдер, тауарлар және көрсетілетін қызметтер номенклатурасын белгілейді;</w:t>
      </w:r>
      <w:r>
        <w:br/>
      </w:r>
      <w:r>
        <w:rPr>
          <w:rFonts w:ascii="Times New Roman"/>
          <w:b w:val="false"/>
          <w:i w:val="false"/>
          <w:color w:val="000000"/>
          <w:sz w:val="28"/>
        </w:rPr>
        <w:t>
      9) мемлекеттiк меншiктi басқаруды ұйымдастырады, оны пайдалану жөнiндегi шараларды әзірлейді және жүзеге асырады, мемлекеттiк меншiк құқығын қорғауды қамтамасыз етедi;</w:t>
      </w:r>
      <w:r>
        <w:br/>
      </w:r>
      <w:r>
        <w:rPr>
          <w:rFonts w:ascii="Times New Roman"/>
          <w:b w:val="false"/>
          <w:i w:val="false"/>
          <w:color w:val="000000"/>
          <w:sz w:val="28"/>
        </w:rPr>
        <w:t>
      10) еңбекке ақы төлеу, азаматтардың әлеуметтiк қорғалуы, мемлекеттiк әлеуметтiк қамсыздандыру мен әлеуметтiк сақтандыру жүйесiн және шарттарын қалыптастырады;</w:t>
      </w:r>
      <w:r>
        <w:br/>
      </w:r>
      <w:r>
        <w:rPr>
          <w:rFonts w:ascii="Times New Roman"/>
          <w:b w:val="false"/>
          <w:i w:val="false"/>
          <w:color w:val="000000"/>
          <w:sz w:val="28"/>
        </w:rPr>
        <w:t>
      11) мемлекеттік өңірлік саясаттың негізгі бағыттарын әзірлейді; өңіраралық проблемалар мен өңірлердің әлеуметтік-экономикалық даму мәселелерін шешуді қамтамасыз етеді;</w:t>
      </w:r>
      <w:r>
        <w:br/>
      </w:r>
      <w:r>
        <w:rPr>
          <w:rFonts w:ascii="Times New Roman"/>
          <w:b w:val="false"/>
          <w:i w:val="false"/>
          <w:color w:val="000000"/>
          <w:sz w:val="28"/>
        </w:rPr>
        <w:t>
      12) ғылым мен техниканы, жаңа технологияларды енгізуді, мәдениетті, білім беруді, денсаулық сақтауды, туризм мен спортты дамыту жөніндегі мемлекеттік саясатты қалыптастырады;</w:t>
      </w:r>
      <w:r>
        <w:br/>
      </w:r>
      <w:r>
        <w:rPr>
          <w:rFonts w:ascii="Times New Roman"/>
          <w:b w:val="false"/>
          <w:i w:val="false"/>
          <w:color w:val="000000"/>
          <w:sz w:val="28"/>
        </w:rPr>
        <w:t>
      13) табиғи ресурстар мен қоршаған табиғи ортаны тиімді пайдалануды және қорғауды қамтамасыз ету жөніндегі іс-шараларды әзірлейді және жүзеге асырады;</w:t>
      </w:r>
      <w:r>
        <w:br/>
      </w:r>
      <w:r>
        <w:rPr>
          <w:rFonts w:ascii="Times New Roman"/>
          <w:b w:val="false"/>
          <w:i w:val="false"/>
          <w:color w:val="000000"/>
          <w:sz w:val="28"/>
        </w:rPr>
        <w:t>
      14) құқықтық саясатты іске асыруды қамтамасыз етедi, азаматтардың құқықтары мен бостандықтарын қорғау және сақтау, заңдылық пен құқық тәртiбiн, Республиканың қауiпсiздiгi мен қорғаныс қабiлетiн, Республиканың аумақтық тұтастығы мен мемлекеттiк шекарасын күзетудi қамтамасыз ету жөнiндегi шараларды әзiрлейді және жүзеге асырады;</w:t>
      </w:r>
      <w:r>
        <w:br/>
      </w:r>
      <w:r>
        <w:rPr>
          <w:rFonts w:ascii="Times New Roman"/>
          <w:b w:val="false"/>
          <w:i w:val="false"/>
          <w:color w:val="000000"/>
          <w:sz w:val="28"/>
        </w:rPr>
        <w:t>
      15) келiссөздер жүргiзу және үкiметаралық келiсiмдерге қол қою туралы шешiмдер қабылдайды; Республиканың шет мемлекеттермен, халықаралық және өңірлік ұйымдармен өзара қарым-қатынасын дамытуды қамтамасыз етедi; сыртқы экономикалық саясатты іске асыру жөнiнде шаралар әзiрлейдi; сыртқы сауданы дамыту жөнiнде шаралар қабылдайды; халықаралық қаржы ұйымдарымен ынтымақтастықты және өзара iс-қимыл жасауды жүзеге асырады;</w:t>
      </w:r>
      <w:r>
        <w:br/>
      </w:r>
      <w:r>
        <w:rPr>
          <w:rFonts w:ascii="Times New Roman"/>
          <w:b w:val="false"/>
          <w:i w:val="false"/>
          <w:color w:val="000000"/>
          <w:sz w:val="28"/>
        </w:rPr>
        <w:t>
      16) өзiне Конституциямен, заңдармен және Президент актiлерiмен жүктелген өзге де функцияларды орындайды.»;</w:t>
      </w:r>
      <w:r>
        <w:br/>
      </w:r>
      <w:r>
        <w:rPr>
          <w:rFonts w:ascii="Times New Roman"/>
          <w:b w:val="false"/>
          <w:i w:val="false"/>
          <w:color w:val="000000"/>
          <w:sz w:val="28"/>
        </w:rPr>
        <w:t>
      2) 19-баптың 1-тармағы мынадай редакцияда жазылсын:</w:t>
      </w:r>
      <w:r>
        <w:br/>
      </w:r>
      <w:r>
        <w:rPr>
          <w:rFonts w:ascii="Times New Roman"/>
          <w:b w:val="false"/>
          <w:i w:val="false"/>
          <w:color w:val="000000"/>
          <w:sz w:val="28"/>
        </w:rPr>
        <w:t>
      «1. Республика Премьер-Министрі:</w:t>
      </w:r>
      <w:r>
        <w:br/>
      </w:r>
      <w:r>
        <w:rPr>
          <w:rFonts w:ascii="Times New Roman"/>
          <w:b w:val="false"/>
          <w:i w:val="false"/>
          <w:color w:val="000000"/>
          <w:sz w:val="28"/>
        </w:rPr>
        <w:t>
      1) Үкiметтiң жұмысын ұйымдастырады және Үкiмет мүшелерiнiң арасындағы қызметтiк мiндеттердi бөледi;</w:t>
      </w:r>
      <w:r>
        <w:br/>
      </w:r>
      <w:r>
        <w:rPr>
          <w:rFonts w:ascii="Times New Roman"/>
          <w:b w:val="false"/>
          <w:i w:val="false"/>
          <w:color w:val="000000"/>
          <w:sz w:val="28"/>
        </w:rPr>
        <w:t>
      2) Республика Президентiмен, Парламентпен, Конституциялық Кеңеспен, Жоғарғы Сотпен, Бас прокуратурамен, басқа мемлекеттiк органдармен қарым-қатынаста Үкiметтiң атынан өкiлдiк етедi немесе Үкiмет атынан өкiлдiк етудi тапсырады;</w:t>
      </w:r>
      <w:r>
        <w:br/>
      </w:r>
      <w:r>
        <w:rPr>
          <w:rFonts w:ascii="Times New Roman"/>
          <w:b w:val="false"/>
          <w:i w:val="false"/>
          <w:color w:val="000000"/>
          <w:sz w:val="28"/>
        </w:rPr>
        <w:t>
      3) халықаралық қатынастарда Үкiмет атынан өкiлдiк етедi немесе Үкiмет атынан өкiлдiк етудi тапсырады және мемлекетаралық шарттар мен келiсiмдерге қол қояды;</w:t>
      </w:r>
      <w:r>
        <w:br/>
      </w:r>
      <w:r>
        <w:rPr>
          <w:rFonts w:ascii="Times New Roman"/>
          <w:b w:val="false"/>
          <w:i w:val="false"/>
          <w:color w:val="000000"/>
          <w:sz w:val="28"/>
        </w:rPr>
        <w:t>
      4) Республика Президентiне: Үкiметтiң құрылымы мен құрамы; министрліктерді, Үкімет құрамына кірмейтін орталық атқарушы органдарды құру, қайта құру және тарату; сыртқы істер, қорғаныс, ішкі істер, әділет министрлерін қоспағанда, министр қызметiне тағайындау үшiн кандидатуралар жөнiнде; сыртқы істер, қорғаныс, ішкі істер, әділет министрлерін қоспағанда, министрдi, оның iшiнде Үкiмет жүргiзiп отырған саясатпен келiспейтiн немесе оны жүргiзбей отырған министрдi қызметтен босату туралы ұсыныстар енгiзедi;</w:t>
      </w:r>
      <w:r>
        <w:br/>
      </w:r>
      <w:r>
        <w:rPr>
          <w:rFonts w:ascii="Times New Roman"/>
          <w:b w:val="false"/>
          <w:i w:val="false"/>
          <w:color w:val="000000"/>
          <w:sz w:val="28"/>
        </w:rPr>
        <w:t>
      5) Республиканың мемлекеттiк бюджетi есебiнен ұсталатын барлық органдар үшiн қаржыландырудың және қызметкерлерiнiң еңбегiне ақы төлеудiң бiрыңғай жүйесiн Қазақстан Республикасының Президентiне бекiтуге ұсынады;</w:t>
      </w:r>
      <w:r>
        <w:br/>
      </w:r>
      <w:r>
        <w:rPr>
          <w:rFonts w:ascii="Times New Roman"/>
          <w:b w:val="false"/>
          <w:i w:val="false"/>
          <w:color w:val="000000"/>
          <w:sz w:val="28"/>
        </w:rPr>
        <w:t>
      6) Президентке Үкiмет қызметiнiң негiзгi бағыттары туралы баяндап отырады;</w:t>
      </w:r>
      <w:r>
        <w:br/>
      </w:r>
      <w:r>
        <w:rPr>
          <w:rFonts w:ascii="Times New Roman"/>
          <w:b w:val="false"/>
          <w:i w:val="false"/>
          <w:color w:val="000000"/>
          <w:sz w:val="28"/>
        </w:rPr>
        <w:t>
      7) Үкiмет мүшелерiнiң, орталық және жергiлiктi атқарушы органдар басшыларының есебiн тыңдап отырады;</w:t>
      </w:r>
      <w:r>
        <w:br/>
      </w:r>
      <w:r>
        <w:rPr>
          <w:rFonts w:ascii="Times New Roman"/>
          <w:b w:val="false"/>
          <w:i w:val="false"/>
          <w:color w:val="000000"/>
          <w:sz w:val="28"/>
        </w:rPr>
        <w:t>
      8) Үкімет жанындағы консультативтік-кеңесші органдарды құрады және таратады;</w:t>
      </w:r>
      <w:r>
        <w:br/>
      </w:r>
      <w:r>
        <w:rPr>
          <w:rFonts w:ascii="Times New Roman"/>
          <w:b w:val="false"/>
          <w:i w:val="false"/>
          <w:color w:val="000000"/>
          <w:sz w:val="28"/>
        </w:rPr>
        <w:t>
      9) Үкiметтiң қызметін ұйымдастыруға және оған басшылық жасауға байланысты басқа да функцияларды орындайды.»;</w:t>
      </w:r>
      <w:r>
        <w:br/>
      </w:r>
      <w:r>
        <w:rPr>
          <w:rFonts w:ascii="Times New Roman"/>
          <w:b w:val="false"/>
          <w:i w:val="false"/>
          <w:color w:val="000000"/>
          <w:sz w:val="28"/>
        </w:rPr>
        <w:t>
      3) 22-баптың 1-тармағы мынадай редакцияда жазылсын:</w:t>
      </w:r>
      <w:r>
        <w:br/>
      </w:r>
      <w:r>
        <w:rPr>
          <w:rFonts w:ascii="Times New Roman"/>
          <w:b w:val="false"/>
          <w:i w:val="false"/>
          <w:color w:val="000000"/>
          <w:sz w:val="28"/>
        </w:rPr>
        <w:t>
      «Министрлік тиісті мемлекеттік басқару саласына (аясына) басшылықты, сондай-ақ заңдармен көзделген шекте – салааралық үйлестіруді жүзеге асыратын Республика орталық атқарушы органы болып табылады.</w:t>
      </w:r>
      <w:r>
        <w:br/>
      </w:r>
      <w:r>
        <w:rPr>
          <w:rFonts w:ascii="Times New Roman"/>
          <w:b w:val="false"/>
          <w:i w:val="false"/>
          <w:color w:val="000000"/>
          <w:sz w:val="28"/>
        </w:rPr>
        <w:t>
      Министрлік өз құзыреті шегінде стратегиялық, реттеу, іске асыру және бақылау-қадағалау функцияларын жүзеге асырады.»;</w:t>
      </w:r>
      <w:r>
        <w:br/>
      </w:r>
      <w:r>
        <w:rPr>
          <w:rFonts w:ascii="Times New Roman"/>
          <w:b w:val="false"/>
          <w:i w:val="false"/>
          <w:color w:val="000000"/>
          <w:sz w:val="28"/>
        </w:rPr>
        <w:t>
      4) 23-бап мынадай редакцияда жазылсын:</w:t>
      </w:r>
      <w:r>
        <w:br/>
      </w:r>
      <w:r>
        <w:rPr>
          <w:rFonts w:ascii="Times New Roman"/>
          <w:b w:val="false"/>
          <w:i w:val="false"/>
          <w:color w:val="000000"/>
          <w:sz w:val="28"/>
        </w:rPr>
        <w:t>
      «23-бап. Үкiмет құрамына кірмейтiн орталық атқарушы орган</w:t>
      </w:r>
      <w:r>
        <w:br/>
      </w:r>
      <w:r>
        <w:rPr>
          <w:rFonts w:ascii="Times New Roman"/>
          <w:b w:val="false"/>
          <w:i w:val="false"/>
          <w:color w:val="000000"/>
          <w:sz w:val="28"/>
        </w:rPr>
        <w:t>
      1. Yкiметтiң құрамына кiрмейтiн орталық атқарушы органды Республика Премьер-Министрiнiң ұсынысы бойынша Республика Президентi құрады, қайта ұйымдастырады және таратады.</w:t>
      </w:r>
      <w:r>
        <w:br/>
      </w:r>
      <w:r>
        <w:rPr>
          <w:rFonts w:ascii="Times New Roman"/>
          <w:b w:val="false"/>
          <w:i w:val="false"/>
          <w:color w:val="000000"/>
          <w:sz w:val="28"/>
        </w:rPr>
        <w:t>
      Yкiметтiң құрамына кiрмейтiн орталық атқарушы орган стратегиялық, реттеу, іске асыру және бақылау-қадағалау функцияларын жүзеге асырады.</w:t>
      </w:r>
      <w:r>
        <w:br/>
      </w:r>
      <w:r>
        <w:rPr>
          <w:rFonts w:ascii="Times New Roman"/>
          <w:b w:val="false"/>
          <w:i w:val="false"/>
          <w:color w:val="000000"/>
          <w:sz w:val="28"/>
        </w:rPr>
        <w:t>
      2. Yкiметтiң құрамына кiрмейтiн орталық атқарушы орган мемлекеттік басқарудың тиісті саласына (аясына) басшылықты, сондай-ақ заңнамада көзделген шекте – салаларалық үйлестіруді жүзеге асырады.</w:t>
      </w:r>
      <w:r>
        <w:br/>
      </w:r>
      <w:r>
        <w:rPr>
          <w:rFonts w:ascii="Times New Roman"/>
          <w:b w:val="false"/>
          <w:i w:val="false"/>
          <w:color w:val="000000"/>
          <w:sz w:val="28"/>
        </w:rPr>
        <w:t>
      3. Yкiметтiң құрамына кiрмейтiн орталық атқарушы органның құрылымын жауапты хатшы бекітеді және әдетте, департаменттер мен басқармалардан тұрады.</w:t>
      </w:r>
      <w:r>
        <w:br/>
      </w:r>
      <w:r>
        <w:rPr>
          <w:rFonts w:ascii="Times New Roman"/>
          <w:b w:val="false"/>
          <w:i w:val="false"/>
          <w:color w:val="000000"/>
          <w:sz w:val="28"/>
        </w:rPr>
        <w:t>
      Yкiметтiң құрамына кiрмейтiн орталық атқарушы орган департаменттері мен басқармаларының жиынтығы Yкiметтiң құрамына кiрмейтiн орталық атқарушы органның аппараты болып табылады.</w:t>
      </w:r>
      <w:r>
        <w:br/>
      </w:r>
      <w:r>
        <w:rPr>
          <w:rFonts w:ascii="Times New Roman"/>
          <w:b w:val="false"/>
          <w:i w:val="false"/>
          <w:color w:val="000000"/>
          <w:sz w:val="28"/>
        </w:rPr>
        <w:t>
      4. Yкiметтiң құрамына кiрмейтiн орталық атқарушы орган басшысының жанынан алқа құрылады, ол консультациялық-кеңесшi орган болып табылады. Алқаның сандық және дербес құрамын Yкiметтiң құрамына кiрмейтiн орталық атқарушы органның басшысы бекiтедi.</w:t>
      </w:r>
      <w:r>
        <w:br/>
      </w:r>
      <w:r>
        <w:rPr>
          <w:rFonts w:ascii="Times New Roman"/>
          <w:b w:val="false"/>
          <w:i w:val="false"/>
          <w:color w:val="000000"/>
          <w:sz w:val="28"/>
        </w:rPr>
        <w:t>
      5. Yкiметтiң құрамына кiрмейтiн орталық атқарушы орган басшысының бұйрықтары Yкiметтiң құрамына кiрмейтiн орталық атқарушы органның актiлерi болып табылады.»;</w:t>
      </w:r>
      <w:r>
        <w:br/>
      </w:r>
      <w:r>
        <w:rPr>
          <w:rFonts w:ascii="Times New Roman"/>
          <w:b w:val="false"/>
          <w:i w:val="false"/>
          <w:color w:val="000000"/>
          <w:sz w:val="28"/>
        </w:rPr>
        <w:t>
      5) 24-баптың 4-тармағы мынадай редакцияда жазылсын:</w:t>
      </w:r>
      <w:r>
        <w:br/>
      </w:r>
      <w:r>
        <w:rPr>
          <w:rFonts w:ascii="Times New Roman"/>
          <w:b w:val="false"/>
          <w:i w:val="false"/>
          <w:color w:val="000000"/>
          <w:sz w:val="28"/>
        </w:rPr>
        <w:t>
      «4. Ведомство Республиканың орталық атқарушы органының құзыреті шегінде реттеу, іске асыру және бақылау-қадағалау функцияларын жүзеге асыра алады, сондай-ақ ведомство құзыреті шегінде орталық атқарушы органның стратегиялық функцияларын орындауға қатыса алады.».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