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fb35" w14:textId="4a4f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Босния мен Герцеговинаға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2014 жылғы 25 қыркүйектегі № 1015 қаулысы</w:t>
      </w:r>
    </w:p>
    <w:p>
      <w:pPr>
        <w:spacing w:after="0"/>
        <w:ind w:left="0"/>
        <w:jc w:val="both"/>
      </w:pPr>
      <w:bookmarkStart w:name="z1" w:id="0"/>
      <w:r>
        <w:rPr>
          <w:rFonts w:ascii="Times New Roman"/>
          <w:b w:val="false"/>
          <w:i w:val="false"/>
          <w:color w:val="000000"/>
          <w:sz w:val="28"/>
        </w:rPr>
        <w:t xml:space="preserve">
      Босния мен Герцеговинада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Босния мен Герцеговинаға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2014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айырбасталатын күнгі ресми бағамы бойынша 100000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w:t>
      </w:r>
    </w:p>
    <w:bookmarkEnd w:id="0"/>
    <w:p>
      <w:pPr>
        <w:spacing w:after="0"/>
        <w:ind w:left="0"/>
        <w:jc w:val="both"/>
      </w:pPr>
      <w:r>
        <w:rPr>
          <w:rFonts w:ascii="Times New Roman"/>
          <w:b w:val="false"/>
          <w:i w:val="false"/>
          <w:color w:val="000000"/>
          <w:sz w:val="28"/>
        </w:rPr>
        <w:t>      Intermediary Bank / Correspodent Bank</w:t>
      </w:r>
      <w:r>
        <w:br/>
      </w:r>
      <w:r>
        <w:rPr>
          <w:rFonts w:ascii="Times New Roman"/>
          <w:b w:val="false"/>
          <w:i w:val="false"/>
          <w:color w:val="000000"/>
          <w:sz w:val="28"/>
        </w:rPr>
        <w:t>
      SWIFT-BIC: DEUTDEFF</w:t>
      </w:r>
      <w:r>
        <w:br/>
      </w:r>
      <w:r>
        <w:rPr>
          <w:rFonts w:ascii="Times New Roman"/>
          <w:b w:val="false"/>
          <w:i w:val="false"/>
          <w:color w:val="000000"/>
          <w:sz w:val="28"/>
        </w:rPr>
        <w:t>
      Name: DEUTSCHE BANK AG</w:t>
      </w:r>
      <w:r>
        <w:br/>
      </w:r>
      <w:r>
        <w:rPr>
          <w:rFonts w:ascii="Times New Roman"/>
          <w:b w:val="false"/>
          <w:i w:val="false"/>
          <w:color w:val="000000"/>
          <w:sz w:val="28"/>
        </w:rPr>
        <w:t>
      City, Country: FRANKFURT AM MAIN, GERMANY</w:t>
      </w:r>
      <w:r>
        <w:br/>
      </w:r>
      <w:r>
        <w:rPr>
          <w:rFonts w:ascii="Times New Roman"/>
          <w:b w:val="false"/>
          <w:i w:val="false"/>
          <w:color w:val="000000"/>
          <w:sz w:val="28"/>
        </w:rPr>
        <w:t>
      Account with Institution / Beneficiary s Bank</w:t>
      </w:r>
      <w:r>
        <w:br/>
      </w:r>
      <w:r>
        <w:rPr>
          <w:rFonts w:ascii="Times New Roman"/>
          <w:b w:val="false"/>
          <w:i w:val="false"/>
          <w:color w:val="000000"/>
          <w:sz w:val="28"/>
        </w:rPr>
        <w:t>
      SWIFT-BIC: СBBSBA22</w:t>
      </w:r>
      <w:r>
        <w:br/>
      </w:r>
      <w:r>
        <w:rPr>
          <w:rFonts w:ascii="Times New Roman"/>
          <w:b w:val="false"/>
          <w:i w:val="false"/>
          <w:color w:val="000000"/>
          <w:sz w:val="28"/>
        </w:rPr>
        <w:t>
      IBAN/Account Number: DE81 5007 0010 0935 9621 00</w:t>
      </w:r>
      <w:r>
        <w:br/>
      </w:r>
      <w:r>
        <w:rPr>
          <w:rFonts w:ascii="Times New Roman"/>
          <w:b w:val="false"/>
          <w:i w:val="false"/>
          <w:color w:val="000000"/>
          <w:sz w:val="28"/>
        </w:rPr>
        <w:t>
      Name: CENTRALNA BANKA BOSNE I HERCEGOVINE</w:t>
      </w:r>
      <w:r>
        <w:br/>
      </w:r>
      <w:r>
        <w:rPr>
          <w:rFonts w:ascii="Times New Roman"/>
          <w:b w:val="false"/>
          <w:i w:val="false"/>
          <w:color w:val="000000"/>
          <w:sz w:val="28"/>
        </w:rPr>
        <w:t>
      Address: MARSALA TITA 25</w:t>
      </w:r>
      <w:r>
        <w:br/>
      </w:r>
      <w:r>
        <w:rPr>
          <w:rFonts w:ascii="Times New Roman"/>
          <w:b w:val="false"/>
          <w:i w:val="false"/>
          <w:color w:val="000000"/>
          <w:sz w:val="28"/>
        </w:rPr>
        <w:t>
      City, Country: SARAJEVO, BOSNIA AND HERZEGOVINA</w:t>
      </w:r>
      <w:r>
        <w:br/>
      </w:r>
      <w:r>
        <w:rPr>
          <w:rFonts w:ascii="Times New Roman"/>
          <w:b w:val="false"/>
          <w:i w:val="false"/>
          <w:color w:val="000000"/>
          <w:sz w:val="28"/>
        </w:rPr>
        <w:t>
      Beneficiary</w:t>
      </w:r>
      <w:r>
        <w:br/>
      </w:r>
      <w:r>
        <w:rPr>
          <w:rFonts w:ascii="Times New Roman"/>
          <w:b w:val="false"/>
          <w:i w:val="false"/>
          <w:color w:val="000000"/>
          <w:sz w:val="28"/>
        </w:rPr>
        <w:t>
      IBAN: BA390000030000000145</w:t>
      </w:r>
      <w:r>
        <w:br/>
      </w:r>
      <w:r>
        <w:rPr>
          <w:rFonts w:ascii="Times New Roman"/>
          <w:b w:val="false"/>
          <w:i w:val="false"/>
          <w:color w:val="000000"/>
          <w:sz w:val="28"/>
        </w:rPr>
        <w:t>
      Reference Number: 06414331</w:t>
      </w:r>
      <w:r>
        <w:br/>
      </w:r>
      <w:r>
        <w:rPr>
          <w:rFonts w:ascii="Times New Roman"/>
          <w:b w:val="false"/>
          <w:i w:val="false"/>
          <w:color w:val="000000"/>
          <w:sz w:val="28"/>
        </w:rPr>
        <w:t>
      Name: MINISTARSTVO FINANSIJA I TREZORA BIH</w:t>
      </w:r>
      <w:r>
        <w:br/>
      </w:r>
      <w:r>
        <w:rPr>
          <w:rFonts w:ascii="Times New Roman"/>
          <w:b w:val="false"/>
          <w:i w:val="false"/>
          <w:color w:val="000000"/>
          <w:sz w:val="28"/>
        </w:rPr>
        <w:t>
      Address: TRG BIH 1</w:t>
      </w:r>
      <w:r>
        <w:br/>
      </w:r>
      <w:r>
        <w:rPr>
          <w:rFonts w:ascii="Times New Roman"/>
          <w:b w:val="false"/>
          <w:i w:val="false"/>
          <w:color w:val="000000"/>
          <w:sz w:val="28"/>
        </w:rPr>
        <w:t>
      City, Country: SARAJEVO, BOSNIA AND HERZEGOVINA</w:t>
      </w:r>
      <w:r>
        <w:br/>
      </w:r>
      <w:r>
        <w:rPr>
          <w:rFonts w:ascii="Times New Roman"/>
          <w:b w:val="false"/>
          <w:i w:val="false"/>
          <w:color w:val="000000"/>
          <w:sz w:val="28"/>
        </w:rPr>
        <w:t>
      NOTE:</w:t>
      </w:r>
      <w:r>
        <w:br/>
      </w:r>
      <w:r>
        <w:rPr>
          <w:rFonts w:ascii="Times New Roman"/>
          <w:b w:val="false"/>
          <w:i w:val="false"/>
          <w:color w:val="000000"/>
          <w:sz w:val="28"/>
        </w:rPr>
        <w:t>
      Corespodent bank for DEUTSCHE BANK AG F/M for USD payments is</w:t>
      </w:r>
      <w:r>
        <w:br/>
      </w:r>
      <w:r>
        <w:rPr>
          <w:rFonts w:ascii="Times New Roman"/>
          <w:b w:val="false"/>
          <w:i w:val="false"/>
          <w:color w:val="000000"/>
          <w:sz w:val="28"/>
        </w:rPr>
        <w:t>
      DEUTSCHE BANK TRUST COMPANY AMERICAS N/Y (SWIFT: BKTRUS33,</w:t>
      </w:r>
      <w:r>
        <w:br/>
      </w:r>
      <w:r>
        <w:rPr>
          <w:rFonts w:ascii="Times New Roman"/>
          <w:b w:val="false"/>
          <w:i w:val="false"/>
          <w:color w:val="000000"/>
          <w:sz w:val="28"/>
        </w:rPr>
        <w:t>
      ABA:021 001033). In all payments please guote Refernece Number</w:t>
      </w:r>
    </w:p>
    <w:bookmarkStart w:name="z4" w:id="1"/>
    <w:p>
      <w:pPr>
        <w:spacing w:after="0"/>
        <w:ind w:left="0"/>
        <w:jc w:val="both"/>
      </w:pP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