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4edf" w14:textId="4934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1051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ЗАҢЫ</w:t>
      </w:r>
    </w:p>
    <w:bookmarkEnd w:id="3"/>
    <w:bookmarkStart w:name="z8" w:id="4"/>
    <w:p>
      <w:pPr>
        <w:spacing w:after="0"/>
        <w:ind w:left="0"/>
        <w:jc w:val="left"/>
      </w:pPr>
      <w:r>
        <w:rPr>
          <w:rFonts w:ascii="Times New Roman"/>
          <w:b/>
          <w:i w:val="false"/>
          <w:color w:val="000000"/>
        </w:rPr>
        <w:t xml:space="preserve"> 
Қазақстан Республикасының кейбір заңнамалық актілеріне білім беру мәселелері бойынша өзгерістер мен толықтырулар енгізу туралы</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 № 7, 37-құжат; № 8, 44, 49-құжаттар; № 11, 67-құжат,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140-бап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Жұмыс берушілер білім туралы заңнамаға сәйкес практикадан өту базасы ретінде білім беру саласындағы уәкілетті орган бекіткен тәртіппен өндірістік практикадан өту үшін орындар береді және қауіпсіз жағдайлар жасайды.»;</w:t>
      </w:r>
      <w:r>
        <w:br/>
      </w:r>
      <w:r>
        <w:rPr>
          <w:rFonts w:ascii="Times New Roman"/>
          <w:b w:val="false"/>
          <w:i w:val="false"/>
          <w:color w:val="000000"/>
          <w:sz w:val="28"/>
        </w:rPr>
        <w:t>
      2. 
</w:t>
      </w:r>
      <w:r>
        <w:rPr>
          <w:rFonts w:ascii="Times New Roman"/>
          <w:b w:val="false"/>
          <w:i w:val="false"/>
          <w:color w:val="000000"/>
          <w:sz w:val="28"/>
        </w:rPr>
        <w:t>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1-бапта:</w:t>
      </w:r>
      <w:r>
        <w:br/>
      </w:r>
      <w:r>
        <w:rPr>
          <w:rFonts w:ascii="Times New Roman"/>
          <w:b w:val="false"/>
          <w:i w:val="false"/>
          <w:color w:val="000000"/>
          <w:sz w:val="28"/>
        </w:rPr>
        <w:t>
</w:t>
      </w:r>
      <w:r>
        <w:rPr>
          <w:rFonts w:ascii="Times New Roman"/>
          <w:b w:val="false"/>
          <w:i w:val="false"/>
          <w:color w:val="000000"/>
          <w:sz w:val="28"/>
        </w:rPr>
        <w:t>
      1) тармақша алынып тасталсын;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бакалавр - жоғары білімнің тиісті кәсіптік білім беретін оқу бағдарламаларын меңгерген адамдарға берілетін дәреже;»;</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бакалавриат - кәсіптік білім беретін оқу бағдарламалары тиісті мамандық бойынша «бакалавр» дәрежесі беріле отырып, кадрлар даярлауға бағытталған жоғары білім;»;</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Дуальді оқыту - оқу орнында оқытуды жұмыс беруші мен оқу орнының екіжақты жауапкершілігі арқылы кәсіпорында өндірістік оқыту мен практиканың міндетті кезеңдерімен үйлестіруді көздейтін кадрлар даярлау нысаны;»;</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«Болашақ» халықаралық стипендиясы - Қазақстан Республикасы азаматтарының күндізгі оқу нысаны бойынша шетелдік жетекші жоғары оқу орындарында оқуы немесе Шетелде кадрлар даярлау жөніндегі республикалық комиссия айқындайтын қызметкерлердің шетелдік ұйымдарда тағылымдамадан өтуі үшін Қазақстан Республикасының Президенті тағайындайтын стипендия;»;</w:t>
      </w:r>
      <w:r>
        <w:br/>
      </w:r>
      <w:r>
        <w:rPr>
          <w:rFonts w:ascii="Times New Roman"/>
          <w:b w:val="false"/>
          <w:i w:val="false"/>
          <w:color w:val="000000"/>
          <w:sz w:val="28"/>
        </w:rPr>
        <w:t>
</w:t>
      </w:r>
      <w:r>
        <w:rPr>
          <w:rFonts w:ascii="Times New Roman"/>
          <w:b w:val="false"/>
          <w:i w:val="false"/>
          <w:color w:val="000000"/>
          <w:sz w:val="28"/>
        </w:rPr>
        <w:t>
      17-1)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 жоғары оқу орындарының ерекше мәртебесі - білім беру мазмұны және білім беру қызметін ұйымдастыру саласында осы Заңда көзделген құқықтарды беретін білім беру ұйымының жұмыс істеуінің ерекше режимі;»;</w:t>
      </w:r>
      <w:r>
        <w:br/>
      </w:r>
      <w:r>
        <w:rPr>
          <w:rFonts w:ascii="Times New Roman"/>
          <w:b w:val="false"/>
          <w:i w:val="false"/>
          <w:color w:val="000000"/>
          <w:sz w:val="28"/>
        </w:rPr>
        <w:t>
</w:t>
      </w:r>
      <w:r>
        <w:rPr>
          <w:rFonts w:ascii="Times New Roman"/>
          <w:b w:val="false"/>
          <w:i w:val="false"/>
          <w:color w:val="000000"/>
          <w:sz w:val="28"/>
        </w:rPr>
        <w:t>
      18-4)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«18-4) докторантура - кәсіптік білім беретін оқу бағдарламалары философия докторы (PhD), бейіні бойынша доктор ғылыми дәрежесі беріле отырып, ғылыми және педагог кадрлар даярлауға бағытталған жоғары оқу орнынан кейінгі білім беру деңгейі;»;</w:t>
      </w:r>
      <w:r>
        <w:br/>
      </w:r>
      <w:r>
        <w:rPr>
          <w:rFonts w:ascii="Times New Roman"/>
          <w:b w:val="false"/>
          <w:i w:val="false"/>
          <w:color w:val="000000"/>
          <w:sz w:val="28"/>
        </w:rPr>
        <w:t>
</w:t>
      </w:r>
      <w:r>
        <w:rPr>
          <w:rFonts w:ascii="Times New Roman"/>
          <w:b w:val="false"/>
          <w:i w:val="false"/>
          <w:color w:val="000000"/>
          <w:sz w:val="28"/>
        </w:rPr>
        <w:t>
      мынадай мазмұндағы 21-4) тармақшамен толықтырылсын:</w:t>
      </w:r>
      <w:r>
        <w:br/>
      </w:r>
      <w:r>
        <w:rPr>
          <w:rFonts w:ascii="Times New Roman"/>
          <w:b w:val="false"/>
          <w:i w:val="false"/>
          <w:color w:val="000000"/>
          <w:sz w:val="28"/>
        </w:rPr>
        <w:t>
</w:t>
      </w:r>
      <w:r>
        <w:rPr>
          <w:rFonts w:ascii="Times New Roman"/>
          <w:b w:val="false"/>
          <w:i w:val="false"/>
          <w:color w:val="000000"/>
          <w:sz w:val="28"/>
        </w:rPr>
        <w:t>
      «21-4) әскери, арнаулы оқу орындары - арнаулы мемлекеттік және құқық қорғау органдарына, қорғаныс саласындағы және азаматтық қорғау саласындағы уәкілетті органдарға ведомстволық бағынысты білім беру ұйымдары;»;</w:t>
      </w:r>
      <w:r>
        <w:br/>
      </w:r>
      <w:r>
        <w:rPr>
          <w:rFonts w:ascii="Times New Roman"/>
          <w:b w:val="false"/>
          <w:i w:val="false"/>
          <w:color w:val="000000"/>
          <w:sz w:val="28"/>
        </w:rPr>
        <w:t>
</w:t>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магистр - магистратураның кәсіптік білім беретін оқу бағдарламаларын меңгерген адамдарға берілетін дәреже;»;</w:t>
      </w:r>
      <w:r>
        <w:br/>
      </w:r>
      <w:r>
        <w:rPr>
          <w:rFonts w:ascii="Times New Roman"/>
          <w:b w:val="false"/>
          <w:i w:val="false"/>
          <w:color w:val="000000"/>
          <w:sz w:val="28"/>
        </w:rPr>
        <w:t>
</w:t>
      </w:r>
      <w:r>
        <w:rPr>
          <w:rFonts w:ascii="Times New Roman"/>
          <w:b w:val="false"/>
          <w:i w:val="false"/>
          <w:color w:val="000000"/>
          <w:sz w:val="28"/>
        </w:rPr>
        <w:t>
      41-2)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«41-2) магистратура - кәсіптік білім беретін оқу бағдарламалары тиісті мамандық бойынша «магистр» дәрежесі беріле отырып, ғылыми, педагог, кәсіби кадрлар даярлауға бағытталған жоғары оқу орнынан кейінгі білім беру деңгейі;»;</w:t>
      </w:r>
      <w:r>
        <w:br/>
      </w:r>
      <w:r>
        <w:rPr>
          <w:rFonts w:ascii="Times New Roman"/>
          <w:b w:val="false"/>
          <w:i w:val="false"/>
          <w:color w:val="000000"/>
          <w:sz w:val="28"/>
        </w:rPr>
        <w:t>
</w:t>
      </w:r>
      <w:r>
        <w:rPr>
          <w:rFonts w:ascii="Times New Roman"/>
          <w:b w:val="false"/>
          <w:i w:val="false"/>
          <w:color w:val="000000"/>
          <w:sz w:val="28"/>
        </w:rPr>
        <w:t>
      47)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оқу жоспары - білім берудің тиісті деңгейін оқытатын оқу пәндердің (модульдерінің), практиканың, білім алушылардың өзге де оқу қызметі түрлерінің тізбесі мен көлемін (еңбек қажеттілігін), оларды зерделеу тәртібі мен бақылау нысандарын регламенттейтін құжат;»;</w:t>
      </w:r>
      <w:r>
        <w:br/>
      </w:r>
      <w:r>
        <w:rPr>
          <w:rFonts w:ascii="Times New Roman"/>
          <w:b w:val="false"/>
          <w:i w:val="false"/>
          <w:color w:val="000000"/>
          <w:sz w:val="28"/>
        </w:rPr>
        <w:t>
</w:t>
      </w:r>
      <w:r>
        <w:rPr>
          <w:rFonts w:ascii="Times New Roman"/>
          <w:b w:val="false"/>
          <w:i w:val="false"/>
          <w:color w:val="000000"/>
          <w:sz w:val="28"/>
        </w:rPr>
        <w:t>
      мынадай мазмұндағы 53-3) және 53-4)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«53-3) кадет - әскери, арнаулы оқу орнында техникалық және кәсіптік немесе орта білімнен кейінгі кәсіптік оқу бағдарламалары бойынша білім алушы адам;</w:t>
      </w:r>
      <w:r>
        <w:br/>
      </w:r>
      <w:r>
        <w:rPr>
          <w:rFonts w:ascii="Times New Roman"/>
          <w:b w:val="false"/>
          <w:i w:val="false"/>
          <w:color w:val="000000"/>
          <w:sz w:val="28"/>
        </w:rPr>
        <w:t>
</w:t>
      </w:r>
      <w:r>
        <w:rPr>
          <w:rFonts w:ascii="Times New Roman"/>
          <w:b w:val="false"/>
          <w:i w:val="false"/>
          <w:color w:val="000000"/>
          <w:sz w:val="28"/>
        </w:rPr>
        <w:t>
      53-4) тыңдаушы - (қосымша білім және дайындық бөлімдерінде білім беру бағдарламалары бойынша білім беру ұйымында білім алушы адам;»;</w:t>
      </w:r>
      <w:r>
        <w:br/>
      </w:r>
      <w:r>
        <w:rPr>
          <w:rFonts w:ascii="Times New Roman"/>
          <w:b w:val="false"/>
          <w:i w:val="false"/>
          <w:color w:val="000000"/>
          <w:sz w:val="28"/>
        </w:rPr>
        <w:t>
</w:t>
      </w:r>
      <w:r>
        <w:rPr>
          <w:rFonts w:ascii="Times New Roman"/>
          <w:b w:val="false"/>
          <w:i w:val="false"/>
          <w:color w:val="000000"/>
          <w:sz w:val="28"/>
        </w:rPr>
        <w:t>
      57)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философия докторы (PhD),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дәреже;»;</w:t>
      </w:r>
      <w:r>
        <w:br/>
      </w:r>
      <w:r>
        <w:rPr>
          <w:rFonts w:ascii="Times New Roman"/>
          <w:b w:val="false"/>
          <w:i w:val="false"/>
          <w:color w:val="000000"/>
          <w:sz w:val="28"/>
        </w:rPr>
        <w:t>
      2) 
</w:t>
      </w:r>
      <w:r>
        <w:rPr>
          <w:rFonts w:ascii="Times New Roman"/>
          <w:b w:val="false"/>
          <w:i w:val="false"/>
          <w:color w:val="000000"/>
          <w:sz w:val="28"/>
        </w:rPr>
        <w:t>
4-бапта:</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Президентіне адам тәрбиесіне, оқуына және кәсіптік қалыптасуына аса зор үлес қосқан жоғары оқу орындарына ерекше мәртебе беру туралы ұсыныс енгізеді және Жоғары оқу орындарының ерекше мәртебесі туралы ережені бекітеді;»;</w:t>
      </w:r>
      <w:r>
        <w:br/>
      </w:r>
      <w:r>
        <w:rPr>
          <w:rFonts w:ascii="Times New Roman"/>
          <w:b w:val="false"/>
          <w:i w:val="false"/>
          <w:color w:val="000000"/>
          <w:sz w:val="28"/>
        </w:rPr>
        <w:t>
</w:t>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29-12) тармақшамен толықтырылсын:</w:t>
      </w:r>
      <w:r>
        <w:br/>
      </w:r>
      <w:r>
        <w:rPr>
          <w:rFonts w:ascii="Times New Roman"/>
          <w:b w:val="false"/>
          <w:i w:val="false"/>
          <w:color w:val="000000"/>
          <w:sz w:val="28"/>
        </w:rPr>
        <w:t>
</w:t>
      </w:r>
      <w:r>
        <w:rPr>
          <w:rFonts w:ascii="Times New Roman"/>
          <w:b w:val="false"/>
          <w:i w:val="false"/>
          <w:color w:val="000000"/>
          <w:sz w:val="28"/>
        </w:rPr>
        <w:t>
      «29-1) шетелде кадрлар даярлаудың, қайта даярлаудың және олардың біліктілігін арттырудың, оның ішінде Қазақстан Республикасы Президентінің «Болашақ» халықаралық стипендиясының («Болашақ» стипендиясының әкімшісі) халықаралық бағдарламалары бойынша іс-шаралар кешенін жүзеге асыратын ұйымды айқындайды;</w:t>
      </w:r>
      <w:r>
        <w:br/>
      </w:r>
      <w:r>
        <w:rPr>
          <w:rFonts w:ascii="Times New Roman"/>
          <w:b w:val="false"/>
          <w:i w:val="false"/>
          <w:color w:val="000000"/>
          <w:sz w:val="28"/>
        </w:rPr>
        <w:t>
      3) 
</w:t>
      </w:r>
      <w:r>
        <w:rPr>
          <w:rFonts w:ascii="Times New Roman"/>
          <w:b w:val="false"/>
          <w:i w:val="false"/>
          <w:color w:val="000000"/>
          <w:sz w:val="28"/>
        </w:rPr>
        <w:t>
5-бапта:</w:t>
      </w:r>
      <w:r>
        <w:br/>
      </w:r>
      <w:r>
        <w:rPr>
          <w:rFonts w:ascii="Times New Roman"/>
          <w:b w:val="false"/>
          <w:i w:val="false"/>
          <w:color w:val="000000"/>
          <w:sz w:val="28"/>
        </w:rPr>
        <w:t>
</w:t>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мамандықтар бөлінісінде жоғары және жоғары білімнен кейінгі білімі бар мамандарды даярлауға мемлекеттік білім беру тапсырысын бөлуді бекітеді;»;</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білім берудің тиісті деңгейлерінің жалпыға міндетті мемлекеттік білім беру стандарттарын әзірлеуді ұйымдастырады, сондай-ақ әскери, арнаулы оқу мекемелерінің үлгілік оқу бағдарламаларын және үлгілік оқу жоспарларын қоспағанда, білім берудің барлық деңгейінің үлгілік білім беру бағдарламаларын және үлгілік оқу жоспарларын бекітеді;»;</w:t>
      </w:r>
      <w:r>
        <w:br/>
      </w:r>
      <w:r>
        <w:rPr>
          <w:rFonts w:ascii="Times New Roman"/>
          <w:b w:val="false"/>
          <w:i w:val="false"/>
          <w:color w:val="000000"/>
          <w:sz w:val="28"/>
        </w:rPr>
        <w:t>
</w:t>
      </w:r>
      <w:r>
        <w:rPr>
          <w:rFonts w:ascii="Times New Roman"/>
          <w:b w:val="false"/>
          <w:i w:val="false"/>
          <w:color w:val="000000"/>
          <w:sz w:val="28"/>
        </w:rPr>
        <w:t>
      6-1) тармақша алынып тасталсын;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меншік нысандары мен ведомстволық бағыныстылығына қарамастан, мыналарды:</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оқытудың, бастауыш, негізгі орта және жалпы орта білім берудің;</w:t>
      </w:r>
      <w:r>
        <w:br/>
      </w:r>
      <w:r>
        <w:rPr>
          <w:rFonts w:ascii="Times New Roman"/>
          <w:b w:val="false"/>
          <w:i w:val="false"/>
          <w:color w:val="000000"/>
          <w:sz w:val="28"/>
        </w:rPr>
        <w:t>
</w:t>
      </w:r>
      <w:r>
        <w:rPr>
          <w:rFonts w:ascii="Times New Roman"/>
          <w:b w:val="false"/>
          <w:i w:val="false"/>
          <w:color w:val="000000"/>
          <w:sz w:val="28"/>
        </w:rPr>
        <w:t>
      арнайы және мамандандырылған білім берудің;</w:t>
      </w:r>
      <w:r>
        <w:br/>
      </w:r>
      <w:r>
        <w:rPr>
          <w:rFonts w:ascii="Times New Roman"/>
          <w:b w:val="false"/>
          <w:i w:val="false"/>
          <w:color w:val="000000"/>
          <w:sz w:val="28"/>
        </w:rPr>
        <w:t>
</w:t>
      </w:r>
      <w:r>
        <w:rPr>
          <w:rFonts w:ascii="Times New Roman"/>
          <w:b w:val="false"/>
          <w:i w:val="false"/>
          <w:color w:val="000000"/>
          <w:sz w:val="28"/>
        </w:rPr>
        <w:t>
      техникалық және кәсіптік, орта білімнен кейінгі білім берудің;</w:t>
      </w:r>
      <w:r>
        <w:br/>
      </w:r>
      <w:r>
        <w:rPr>
          <w:rFonts w:ascii="Times New Roman"/>
          <w:b w:val="false"/>
          <w:i w:val="false"/>
          <w:color w:val="000000"/>
          <w:sz w:val="28"/>
        </w:rPr>
        <w:t>
</w:t>
      </w:r>
      <w:r>
        <w:rPr>
          <w:rFonts w:ascii="Times New Roman"/>
          <w:b w:val="false"/>
          <w:i w:val="false"/>
          <w:color w:val="000000"/>
          <w:sz w:val="28"/>
        </w:rPr>
        <w:t>
      жоғары және жоғары оқу орнынан кейінгі білім берудің (медициналық және фармацевтік білім беруді қоспағанда) білім беру бағдарламаларын іске асыратын білім беру ұйымдарын мемлекеттік аттестаттаудан өткізеді;»;</w:t>
      </w:r>
      <w:r>
        <w:br/>
      </w:r>
      <w:r>
        <w:rPr>
          <w:rFonts w:ascii="Times New Roman"/>
          <w:b w:val="false"/>
          <w:i w:val="false"/>
          <w:color w:val="000000"/>
          <w:sz w:val="28"/>
        </w:rPr>
        <w:t>
</w:t>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w:t>
      </w:r>
      <w:r>
        <w:rPr>
          <w:rFonts w:ascii="Times New Roman"/>
          <w:b w:val="false"/>
          <w:i w:val="false"/>
          <w:color w:val="000000"/>
          <w:sz w:val="28"/>
        </w:rPr>
        <w:t>
      «21-1) білім беру туралы құжаттарды (түпнұсқаларды) апостильдеу рәсімін жүзеге асырады;»;</w:t>
      </w:r>
      <w:r>
        <w:br/>
      </w:r>
      <w:r>
        <w:rPr>
          <w:rFonts w:ascii="Times New Roman"/>
          <w:b w:val="false"/>
          <w:i w:val="false"/>
          <w:color w:val="000000"/>
          <w:sz w:val="28"/>
        </w:rPr>
        <w:t>
</w:t>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оқу-әдістемелік және ғылыми-әдістемелік жұмысқа басшылықты жүзеге асырады және жүргізуді үйлестіреді, оқу-әдістемелік және ғылыми-әдістемелік жұмысты ұйымдастырудың және жүзеге асырудың қағидаларын, оқытудың кредиттік технологиясы бойынша оқу процесін ұйымдастырудың қағидаларын және қашықтықтан білім беру технологиялары бойынша оқу процесін ұйымдастыру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29-2) тармақшамен толықтырылсын:</w:t>
      </w:r>
      <w:r>
        <w:br/>
      </w:r>
      <w:r>
        <w:rPr>
          <w:rFonts w:ascii="Times New Roman"/>
          <w:b w:val="false"/>
          <w:i w:val="false"/>
          <w:color w:val="000000"/>
          <w:sz w:val="28"/>
        </w:rPr>
        <w:t>
</w:t>
      </w:r>
      <w:r>
        <w:rPr>
          <w:rFonts w:ascii="Times New Roman"/>
          <w:b w:val="false"/>
          <w:i w:val="false"/>
          <w:color w:val="000000"/>
          <w:sz w:val="28"/>
        </w:rPr>
        <w:t>
      «29-2) жалпы білім беретін пәндер бойынша халықаралық олимпиадалар мен ғылыми жобалар (ғылыми жарыстар) конкурстарына қатысушылар құрамын қалыптастыру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36-2) тармақшамен толықтырылсын:</w:t>
      </w:r>
      <w:r>
        <w:br/>
      </w:r>
      <w:r>
        <w:rPr>
          <w:rFonts w:ascii="Times New Roman"/>
          <w:b w:val="false"/>
          <w:i w:val="false"/>
          <w:color w:val="000000"/>
          <w:sz w:val="28"/>
        </w:rPr>
        <w:t>
</w:t>
      </w:r>
      <w:r>
        <w:rPr>
          <w:rFonts w:ascii="Times New Roman"/>
          <w:b w:val="false"/>
          <w:i w:val="false"/>
          <w:color w:val="000000"/>
          <w:sz w:val="28"/>
        </w:rPr>
        <w:t>
      «36-2) ғылыми қызметтің нәтижелерін жариялау үшін ұсынылған басылымдар тізбесіне қосу үшін ғылыми басылымдарға қойылатын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46-9) тармақша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46-10), 46-11), 46-12)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«46-10) Экстернат нысанында оқыту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46-11) кәсіптік практиканы ұйымдастыру мен өткізу қағидаларын және практика базасы ретінде ұйымды айқындау тәртібін бекітеді;»;</w:t>
      </w:r>
      <w:r>
        <w:br/>
      </w:r>
      <w:r>
        <w:rPr>
          <w:rFonts w:ascii="Times New Roman"/>
          <w:b w:val="false"/>
          <w:i w:val="false"/>
          <w:color w:val="000000"/>
          <w:sz w:val="28"/>
        </w:rPr>
        <w:t>
</w:t>
      </w:r>
      <w:r>
        <w:rPr>
          <w:rFonts w:ascii="Times New Roman"/>
          <w:b w:val="false"/>
          <w:i w:val="false"/>
          <w:color w:val="000000"/>
          <w:sz w:val="28"/>
        </w:rPr>
        <w:t>
      46-12) мүдделі мемлекеттік органдармен бірге Дуальді оқытуды ұйымдастыру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11), 14), 20), 34) тармақшаларында көзделген білім беру саласындағы уәкілетті органның құзыреті әскери, арнаулы оқу орындарына қолданылмайды.»;</w:t>
      </w:r>
      <w:r>
        <w:br/>
      </w:r>
      <w:r>
        <w:rPr>
          <w:rFonts w:ascii="Times New Roman"/>
          <w:b w:val="false"/>
          <w:i w:val="false"/>
          <w:color w:val="000000"/>
          <w:sz w:val="28"/>
        </w:rPr>
        <w:t>
      4) 
</w:t>
      </w:r>
      <w:r>
        <w:rPr>
          <w:rFonts w:ascii="Times New Roman"/>
          <w:b w:val="false"/>
          <w:i w:val="false"/>
          <w:color w:val="000000"/>
          <w:sz w:val="28"/>
        </w:rPr>
        <w:t>
мынадай мазмұндағы 5-1-баппен толықтырылсын:</w:t>
      </w:r>
      <w:r>
        <w:br/>
      </w:r>
      <w:r>
        <w:rPr>
          <w:rFonts w:ascii="Times New Roman"/>
          <w:b w:val="false"/>
          <w:i w:val="false"/>
          <w:color w:val="000000"/>
          <w:sz w:val="28"/>
        </w:rPr>
        <w:t>
</w:t>
      </w:r>
      <w:r>
        <w:rPr>
          <w:rFonts w:ascii="Times New Roman"/>
          <w:b w:val="false"/>
          <w:i w:val="false"/>
          <w:color w:val="000000"/>
          <w:sz w:val="28"/>
        </w:rPr>
        <w:t>
      «5-1-бап. Өздеріне ведомстволық бағынысты әскери, арнаулы оқу орындарына қатысты мемлекеттік басқару функцияларын атқаратын мемлекеттік органдардың құзыреті</w:t>
      </w:r>
      <w:r>
        <w:br/>
      </w:r>
      <w:r>
        <w:rPr>
          <w:rFonts w:ascii="Times New Roman"/>
          <w:b w:val="false"/>
          <w:i w:val="false"/>
          <w:color w:val="000000"/>
          <w:sz w:val="28"/>
        </w:rPr>
        <w:t>
      Өздеріне ведомстволық бағынысты әскери, арнаулы оқу орындарына қатысты мемлекеттік басқару функцияларын атқаратын мемлекеттік органдар мынадай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
      1) ведомстоволық бағынысты білім беру ұйымдары қызметінің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 білім беру саласындағы құзыретті органмен келісу бойынша ведомстоволық бағынысты білім беру.ұйымдарындағы білім беру қызметін ұйымдастырудың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 ведомстоволық бағынысты білім беру ұйымдарында оқу жылының басталу және аяқталу мерзімін айқындайды;</w:t>
      </w:r>
      <w:r>
        <w:br/>
      </w:r>
      <w:r>
        <w:rPr>
          <w:rFonts w:ascii="Times New Roman"/>
          <w:b w:val="false"/>
          <w:i w:val="false"/>
          <w:color w:val="000000"/>
          <w:sz w:val="28"/>
        </w:rPr>
        <w:t>
</w:t>
      </w:r>
      <w:r>
        <w:rPr>
          <w:rFonts w:ascii="Times New Roman"/>
          <w:b w:val="false"/>
          <w:i w:val="false"/>
          <w:color w:val="000000"/>
          <w:sz w:val="28"/>
        </w:rPr>
        <w:t>
      4) білім беру саласындағы уәкілетті органмен келісу бойынша үлгілік оқу жоспарларын және үлгілік оқу бағдарламаларын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 білім беру саласындағы уәкілетті органмен келісу бойынша тиісті деңгейдің білім беру бағдарламаларын іске асыратын ведомстоволық бағынысты білім беру ұйымдарына оқуға қабылдау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6) білім беру саласындағы уәкілетті органмен келісу бойынша ведомстоволық бағынысты білім беру ұйымдарының білім алушыларының практикадан, тағылымдамадан өтуін ұйымдастыру және олардан өтуі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7) білім беру саласындағы уәкілетті органмен келісу бойынша ведомстоволық бағынысты білім беру ұйымдарының педагог қызметкерлері мен оларға теңестірілген адамдары лауазымдарының біліктілік сипаттамаларын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8) білім беру саласындағы уәкілетті органмен келісу бойынша кәсіптік даярлық деңгейін бағалау және техникалық еңбектің тиісті мамандықтары мен біліктіліктері бойынша біліктілік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9) білім беру саласындағы уәкілетті органмен келісу бойынша ведомстоволық бағынысты білім беру ұйымдарының профессорлар-оқытушылар құрамы мен ғылыми қызметкерлерін лауазымға тағайындау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10) білім беру саласындағы уәкілетті органмен келісу бойынша қашықтықтан білім беру технологиялары бойынша оқу процесін ұйымдастыру қағидаларын әзірлейді және бекітеді.»;</w:t>
      </w:r>
      <w:r>
        <w:br/>
      </w:r>
      <w:r>
        <w:rPr>
          <w:rFonts w:ascii="Times New Roman"/>
          <w:b w:val="false"/>
          <w:i w:val="false"/>
          <w:color w:val="000000"/>
          <w:sz w:val="28"/>
        </w:rPr>
        <w:t>
      5) 
</w:t>
      </w:r>
      <w:r>
        <w:rPr>
          <w:rFonts w:ascii="Times New Roman"/>
          <w:b w:val="false"/>
          <w:i w:val="false"/>
          <w:color w:val="000000"/>
          <w:sz w:val="28"/>
        </w:rPr>
        <w:t>
6-бапта:</w:t>
      </w:r>
      <w:r>
        <w:br/>
      </w:r>
      <w:r>
        <w:rPr>
          <w:rFonts w:ascii="Times New Roman"/>
          <w:b w:val="false"/>
          <w:i w:val="false"/>
          <w:color w:val="000000"/>
          <w:sz w:val="28"/>
        </w:rPr>
        <w:t>
</w:t>
      </w:r>
      <w:r>
        <w:rPr>
          <w:rFonts w:ascii="Times New Roman"/>
          <w:b w:val="false"/>
          <w:i w:val="false"/>
          <w:color w:val="000000"/>
          <w:sz w:val="28"/>
        </w:rPr>
        <w:t>
      24-5)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«24-5) облыстық деңгейдегі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мектепке дейінгі, бастауыш, негізгі орта, жалпы орта білім беретін білім беру бағдарламаларын, техникалық және кәсіптік білім берудің кәсіптік оқу бағдарламаларын, сондай-ақ мамандандырылған және арнаулы жалпы білім беретін оқу бағдарламаларын іске асыратын мемлекеттік білім беру ұйымдары үшін оқулықтар мен оқу-әдістемелік кешендер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
      25-8)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«25-8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4-тармақ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мектепке дейінгі оқыту мен тәрбиелеуге мемлекеттік білім беру тапсырысын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4-тармақтың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мектепке дейінгі, бастауыш, негізгі орта және жалпы орта білім берудің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6) 
</w:t>
      </w:r>
      <w:r>
        <w:rPr>
          <w:rFonts w:ascii="Times New Roman"/>
          <w:b w:val="false"/>
          <w:i w:val="false"/>
          <w:color w:val="000000"/>
          <w:sz w:val="28"/>
        </w:rPr>
        <w:t>
8-бапта:</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түлектерге жұмыс біліктілігінің белгіленген және жоғарылатылған деңгейін бере отырып, техникалық және кәсіптік білім алуын, сондай-ақ арнаулы мемлекеттік органдардың оқу орындарын және құқық қорғау органдарының білім беру ұйымдарын қоспағанда, егер азамат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r>
        <w:br/>
      </w:r>
      <w:r>
        <w:rPr>
          <w:rFonts w:ascii="Times New Roman"/>
          <w:b w:val="false"/>
          <w:i w:val="false"/>
          <w:color w:val="000000"/>
          <w:sz w:val="28"/>
        </w:rPr>
        <w:t>
</w:t>
      </w:r>
      <w:r>
        <w:rPr>
          <w:rFonts w:ascii="Times New Roman"/>
          <w:b w:val="false"/>
          <w:i w:val="false"/>
          <w:color w:val="000000"/>
          <w:sz w:val="28"/>
        </w:rPr>
        <w:t>
      4-тармақтың екінші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кәмелетке толмаған бейімдеу орталықтарындағы балалар;»;</w:t>
      </w:r>
      <w:r>
        <w:br/>
      </w:r>
      <w:r>
        <w:rPr>
          <w:rFonts w:ascii="Times New Roman"/>
          <w:b w:val="false"/>
          <w:i w:val="false"/>
          <w:color w:val="000000"/>
          <w:sz w:val="28"/>
        </w:rPr>
        <w:t>
      7) 
</w:t>
      </w:r>
      <w:r>
        <w:rPr>
          <w:rFonts w:ascii="Times New Roman"/>
          <w:b w:val="false"/>
          <w:i w:val="false"/>
          <w:color w:val="000000"/>
          <w:sz w:val="28"/>
        </w:rPr>
        <w:t>
14-баптың 7-тармағы алынып тасталсын;</w:t>
      </w:r>
      <w:r>
        <w:br/>
      </w:r>
      <w:r>
        <w:rPr>
          <w:rFonts w:ascii="Times New Roman"/>
          <w:b w:val="false"/>
          <w:i w:val="false"/>
          <w:color w:val="000000"/>
          <w:sz w:val="28"/>
        </w:rPr>
        <w:t>
      8) 
</w:t>
      </w:r>
      <w:r>
        <w:rPr>
          <w:rFonts w:ascii="Times New Roman"/>
          <w:b w:val="false"/>
          <w:i w:val="false"/>
          <w:color w:val="000000"/>
          <w:sz w:val="28"/>
        </w:rPr>
        <w:t>
16-бапта:</w:t>
      </w:r>
      <w:r>
        <w:br/>
      </w:r>
      <w:r>
        <w:rPr>
          <w:rFonts w:ascii="Times New Roman"/>
          <w:b w:val="false"/>
          <w:i w:val="false"/>
          <w:color w:val="000000"/>
          <w:sz w:val="28"/>
        </w:rPr>
        <w:t>
</w:t>
      </w:r>
      <w:r>
        <w:rPr>
          <w:rFonts w:ascii="Times New Roman"/>
          <w:b w:val="false"/>
          <w:i w:val="false"/>
          <w:color w:val="000000"/>
          <w:sz w:val="28"/>
        </w:rPr>
        <w:t>
      1-тармақтың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2-тармақтың бесінші бөлігі алынып тасталсын;</w:t>
      </w:r>
      <w:r>
        <w:br/>
      </w:r>
      <w:r>
        <w:rPr>
          <w:rFonts w:ascii="Times New Roman"/>
          <w:b w:val="false"/>
          <w:i w:val="false"/>
          <w:color w:val="000000"/>
          <w:sz w:val="28"/>
        </w:rPr>
        <w:t>
</w:t>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Жалпы орта білім берудің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r>
        <w:br/>
      </w:r>
      <w:r>
        <w:rPr>
          <w:rFonts w:ascii="Times New Roman"/>
          <w:b w:val="false"/>
          <w:i w:val="false"/>
          <w:color w:val="000000"/>
          <w:sz w:val="28"/>
        </w:rPr>
        <w:t>
      9) 
</w:t>
      </w:r>
      <w:r>
        <w:rPr>
          <w:rFonts w:ascii="Times New Roman"/>
          <w:b w:val="false"/>
          <w:i w:val="false"/>
          <w:color w:val="000000"/>
          <w:sz w:val="28"/>
        </w:rPr>
        <w:t>
21-бап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Жоғары білім берудің білім беретін бағдарламалары</w:t>
      </w:r>
      <w:r>
        <w:br/>
      </w:r>
      <w:r>
        <w:rPr>
          <w:rFonts w:ascii="Times New Roman"/>
          <w:b w:val="false"/>
          <w:i w:val="false"/>
          <w:color w:val="000000"/>
          <w:sz w:val="28"/>
        </w:rPr>
        <w:t>
      1. Жоғары білім берудің білім беретін бағдарламалары біліктілік және (немесе) «бакалавр» дәрежесін бере отырып мамандар даярлауға, олардың кәсіптік даярлығының деңгейін дәйектілікпен арттыруға бағытталған.</w:t>
      </w:r>
      <w:r>
        <w:br/>
      </w:r>
      <w:r>
        <w:rPr>
          <w:rFonts w:ascii="Times New Roman"/>
          <w:b w:val="false"/>
          <w:i w:val="false"/>
          <w:color w:val="000000"/>
          <w:sz w:val="28"/>
        </w:rPr>
        <w:t>
</w:t>
      </w:r>
      <w:r>
        <w:rPr>
          <w:rFonts w:ascii="Times New Roman"/>
          <w:b w:val="false"/>
          <w:i w:val="false"/>
          <w:color w:val="000000"/>
          <w:sz w:val="28"/>
        </w:rPr>
        <w:t>
      «Бакалавр» дәрежесі беріліп, жоғары білім берудің білім беретін бағдарламасы бойынша оқу бітірген адамдар біліктілік талаптарында жоғары білімі болуы көзделген лауазымдарды атқара алады.</w:t>
      </w:r>
      <w:r>
        <w:br/>
      </w:r>
      <w:r>
        <w:rPr>
          <w:rFonts w:ascii="Times New Roman"/>
          <w:b w:val="false"/>
          <w:i w:val="false"/>
          <w:color w:val="000000"/>
          <w:sz w:val="28"/>
        </w:rPr>
        <w:t>
      2. 
</w:t>
      </w:r>
      <w:r>
        <w:rPr>
          <w:rFonts w:ascii="Times New Roman"/>
          <w:b w:val="false"/>
          <w:i w:val="false"/>
          <w:color w:val="000000"/>
          <w:sz w:val="28"/>
        </w:rPr>
        <w:t>
Жоғары білім берудің білім беретін бағдарламаларының мазмұны жалпы білім беретін пәндер циклын, базалық пәндер циклын, бейіндеуші пәндер циклын зерделеуді, сондай-ақ тиісті мамандықтар бойынша кәсіптік практикадан өтуді көздейді.</w:t>
      </w:r>
      <w:r>
        <w:br/>
      </w:r>
      <w:r>
        <w:rPr>
          <w:rFonts w:ascii="Times New Roman"/>
          <w:b w:val="false"/>
          <w:i w:val="false"/>
          <w:color w:val="000000"/>
          <w:sz w:val="28"/>
        </w:rPr>
        <w:t>
</w:t>
      </w:r>
      <w:r>
        <w:rPr>
          <w:rFonts w:ascii="Times New Roman"/>
          <w:b w:val="false"/>
          <w:i w:val="false"/>
          <w:color w:val="000000"/>
          <w:sz w:val="28"/>
        </w:rPr>
        <w:t>
      Жоғары білім берудің білім беретін бағдарламалары міндетті құрамдас бөліктен және таңдау бойынша құрамдас бөліктен тұратын пәндерді қамтиды. Білім алушының таңдауы бойынша құрамдас бөліктен тұратын пәндер әрбір циклде міндетті құрамдас білікті пәндерді мазмұндық толықтыруы тиіс.</w:t>
      </w:r>
      <w:r>
        <w:br/>
      </w:r>
      <w:r>
        <w:rPr>
          <w:rFonts w:ascii="Times New Roman"/>
          <w:b w:val="false"/>
          <w:i w:val="false"/>
          <w:color w:val="000000"/>
          <w:sz w:val="28"/>
        </w:rPr>
        <w:t>
      3. 
</w:t>
      </w:r>
      <w:r>
        <w:rPr>
          <w:rFonts w:ascii="Times New Roman"/>
          <w:b w:val="false"/>
          <w:i w:val="false"/>
          <w:color w:val="000000"/>
          <w:sz w:val="28"/>
        </w:rPr>
        <w:t>
Жоғары білім берудің білім беретін бағдарламаларын игеру мерзімі мемлекеттік жалпыға міндетті жоғары білім беру стандартымен айқындалады және кемінде 4 жыл болуға тиіс.</w:t>
      </w:r>
      <w:r>
        <w:br/>
      </w:r>
      <w:r>
        <w:rPr>
          <w:rFonts w:ascii="Times New Roman"/>
          <w:b w:val="false"/>
          <w:i w:val="false"/>
          <w:color w:val="000000"/>
          <w:sz w:val="28"/>
        </w:rPr>
        <w:t>
      4. 
</w:t>
      </w:r>
      <w:r>
        <w:rPr>
          <w:rFonts w:ascii="Times New Roman"/>
          <w:b w:val="false"/>
          <w:i w:val="false"/>
          <w:color w:val="000000"/>
          <w:sz w:val="28"/>
        </w:rPr>
        <w:t>
Техникалық және кәсіптік, орта білімнен кейінгі немесе жоғары білімі бар азаматтар үшін жоғары оқу орындары оқыту мерзімін қысқартуды көздейтін білім беретін бағдарламаларын әзірлейді және іске асырады.</w:t>
      </w:r>
      <w:r>
        <w:br/>
      </w:r>
      <w:r>
        <w:rPr>
          <w:rFonts w:ascii="Times New Roman"/>
          <w:b w:val="false"/>
          <w:i w:val="false"/>
          <w:color w:val="000000"/>
          <w:sz w:val="28"/>
        </w:rPr>
        <w:t>
      5. 
</w:t>
      </w:r>
      <w:r>
        <w:rPr>
          <w:rFonts w:ascii="Times New Roman"/>
          <w:b w:val="false"/>
          <w:i w:val="false"/>
          <w:color w:val="000000"/>
          <w:sz w:val="28"/>
        </w:rPr>
        <w:t>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азаматтарды клиникалық практикаға жіберудің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Интернатура туралы ережені денсаулық сақтау саласындағы уәкілетті орган бекітеді.»;</w:t>
      </w:r>
      <w:r>
        <w:br/>
      </w:r>
      <w:r>
        <w:rPr>
          <w:rFonts w:ascii="Times New Roman"/>
          <w:b w:val="false"/>
          <w:i w:val="false"/>
          <w:color w:val="000000"/>
          <w:sz w:val="28"/>
        </w:rPr>
        <w:t>
      10) 
</w:t>
      </w:r>
      <w:r>
        <w:rPr>
          <w:rFonts w:ascii="Times New Roman"/>
          <w:b w:val="false"/>
          <w:i w:val="false"/>
          <w:color w:val="000000"/>
          <w:sz w:val="28"/>
        </w:rPr>
        <w:t>
22-баптың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Жоғары оқу орнынан кейінгі білім берудің білім беретін бағдарламалары жоғары білікті ғылыми және педагог кадрлар даярлауға, олардың ғылыми және педагогтік даярлық деңгейін дәйектілікпен арттыруға бағытталған.</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берудің кәсіптік білім беретін бағдарламаларының мазмұны: базалық және бейіндік пәндерді қамтитын теориялық оқытуды; пракиканы; диссертация жаза отырып ғылыми-зерттеу жұмыстарын жүргізуді көздейді.</w:t>
      </w:r>
      <w:r>
        <w:br/>
      </w:r>
      <w:r>
        <w:rPr>
          <w:rFonts w:ascii="Times New Roman"/>
          <w:b w:val="false"/>
          <w:i w:val="false"/>
          <w:color w:val="000000"/>
          <w:sz w:val="28"/>
        </w:rPr>
        <w:t>
      11) 
</w:t>
      </w:r>
      <w:r>
        <w:rPr>
          <w:rFonts w:ascii="Times New Roman"/>
          <w:b w:val="false"/>
          <w:i w:val="false"/>
          <w:color w:val="000000"/>
          <w:sz w:val="28"/>
        </w:rPr>
        <w:t>
26-бапта:</w:t>
      </w:r>
      <w:r>
        <w:br/>
      </w:r>
      <w:r>
        <w:rPr>
          <w:rFonts w:ascii="Times New Roman"/>
          <w:b w:val="false"/>
          <w:i w:val="false"/>
          <w:color w:val="000000"/>
          <w:sz w:val="28"/>
        </w:rPr>
        <w:t>
</w:t>
      </w:r>
      <w:r>
        <w:rPr>
          <w:rFonts w:ascii="Times New Roman"/>
          <w:b w:val="false"/>
          <w:i w:val="false"/>
          <w:color w:val="000000"/>
          <w:sz w:val="28"/>
        </w:rPr>
        <w:t>
      5-тармақтың 3) тармақшасының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(бірінші, екінші және үшінші дәрежелі дипломдармен марапатталған), орындаушылардың республикалық және халықаралық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спорттық жарыстың пәніне сәйкес келген жағдайда, жалпы білім беретін пәндер бойынша ағымдағы оқу жылында Президенттік, республикалық олимпиадалар мен ғылыми жобалар конкурстары (бірінші, екінші және үшінші дәрежелі дипломдармен марапатталған) жеңімпаздарының басым құқығы бар.»;</w:t>
      </w:r>
      <w:r>
        <w:br/>
      </w:r>
      <w:r>
        <w:rPr>
          <w:rFonts w:ascii="Times New Roman"/>
          <w:b w:val="false"/>
          <w:i w:val="false"/>
          <w:color w:val="000000"/>
          <w:sz w:val="28"/>
        </w:rPr>
        <w:t>
</w:t>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Оқуға түскен адамдармен техникалық және кәсіптік, орта білімнен кейінгі, жоғары және жоғары білімнен кейінгі білім беру ұйымдары үлгі нысанын білім беру саласындағы (әскери, арнаулы оқу орындарын қоспағанда) уәкілетті орган бекітетін шарт жасасады.»;</w:t>
      </w:r>
      <w:r>
        <w:br/>
      </w:r>
      <w:r>
        <w:rPr>
          <w:rFonts w:ascii="Times New Roman"/>
          <w:b w:val="false"/>
          <w:i w:val="false"/>
          <w:color w:val="000000"/>
          <w:sz w:val="28"/>
        </w:rPr>
        <w:t>
      12) 
</w:t>
      </w:r>
      <w:r>
        <w:rPr>
          <w:rFonts w:ascii="Times New Roman"/>
          <w:b w:val="false"/>
          <w:i w:val="false"/>
          <w:color w:val="000000"/>
          <w:sz w:val="28"/>
        </w:rPr>
        <w:t>
28-бапта:</w:t>
      </w:r>
      <w:r>
        <w:br/>
      </w:r>
      <w:r>
        <w:rPr>
          <w:rFonts w:ascii="Times New Roman"/>
          <w:b w:val="false"/>
          <w:i w:val="false"/>
          <w:color w:val="000000"/>
          <w:sz w:val="28"/>
        </w:rPr>
        <w:t>
</w:t>
      </w:r>
      <w:r>
        <w:rPr>
          <w:rFonts w:ascii="Times New Roman"/>
          <w:b w:val="false"/>
          <w:i w:val="false"/>
          <w:color w:val="000000"/>
          <w:sz w:val="28"/>
        </w:rPr>
        <w:t>
      2-тармақтың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«Бастауыш, негізгі орта, жалпы орта, техникалық және кәсіптік білім беру ұйымдарындағы оқу-тәрбие жұмысын жоспарлау оқу-тәрбие процесінің оқу жылына арналған графигі мен теориялық және практикалық сабақтардың кестесін бекіту арқылы жүзеге асырылады.</w:t>
      </w:r>
      <w:r>
        <w:br/>
      </w:r>
      <w:r>
        <w:rPr>
          <w:rFonts w:ascii="Times New Roman"/>
          <w:b w:val="false"/>
          <w:i w:val="false"/>
          <w:color w:val="000000"/>
          <w:sz w:val="28"/>
        </w:rPr>
        <w:t>
</w:t>
      </w:r>
      <w:r>
        <w:rPr>
          <w:rFonts w:ascii="Times New Roman"/>
          <w:b w:val="false"/>
          <w:i w:val="false"/>
          <w:color w:val="000000"/>
          <w:sz w:val="28"/>
        </w:rPr>
        <w:t>
      Бастауыш, негізгі орта, жалпы орта, техникалық және кәсіптік білім беру ұйымдарындағы оқу және тәрбие жұмыстарының есебі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«Жоғары оқу орындарында оқу-тәрбие жұмысын жоспарлау оқу жылына арналған академиялық күнтізбені және оқу сабақтары кестесін бекіту жолымен жүзеге асырылады.»;</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Білім беру ұйымдары білім алушылардың білім беретін оқу бағдарламаларын меңгеруін бақылау мақсатында білім алушылардың үлгерімін ағымдағы бақылауды және оларды аралық аттестаттауды жүзеге асырады.</w:t>
      </w:r>
      <w:r>
        <w:br/>
      </w:r>
      <w:r>
        <w:rPr>
          <w:rFonts w:ascii="Times New Roman"/>
          <w:b w:val="false"/>
          <w:i w:val="false"/>
          <w:color w:val="000000"/>
          <w:sz w:val="28"/>
        </w:rPr>
        <w:t>
</w:t>
      </w:r>
      <w:r>
        <w:rPr>
          <w:rFonts w:ascii="Times New Roman"/>
          <w:b w:val="false"/>
          <w:i w:val="false"/>
          <w:color w:val="000000"/>
          <w:sz w:val="28"/>
        </w:rPr>
        <w:t>
      Білім беру ұйымдары білім алушылардың үлгеріміне ағымдағы бақылауды және оларды аралық аттестаттауды жүргізу нысандарын, тәртібін және мерзімділігін таңдауда дербес болады.»;</w:t>
      </w:r>
      <w:r>
        <w:br/>
      </w:r>
      <w:r>
        <w:rPr>
          <w:rFonts w:ascii="Times New Roman"/>
          <w:b w:val="false"/>
          <w:i w:val="false"/>
          <w:color w:val="000000"/>
          <w:sz w:val="28"/>
        </w:rPr>
        <w:t>
      13) 
</w:t>
      </w:r>
      <w:r>
        <w:rPr>
          <w:rFonts w:ascii="Times New Roman"/>
          <w:b w:val="false"/>
          <w:i w:val="false"/>
          <w:color w:val="000000"/>
          <w:sz w:val="28"/>
        </w:rPr>
        <w:t>
29-баптың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Оқу-әдістемелік және ғылыми-әдістемелік жұмысқа басшылық жасау:</w:t>
      </w:r>
      <w:r>
        <w:br/>
      </w:r>
      <w:r>
        <w:rPr>
          <w:rFonts w:ascii="Times New Roman"/>
          <w:b w:val="false"/>
          <w:i w:val="false"/>
          <w:color w:val="000000"/>
          <w:sz w:val="28"/>
        </w:rPr>
        <w:t>
</w:t>
      </w:r>
      <w:r>
        <w:rPr>
          <w:rFonts w:ascii="Times New Roman"/>
          <w:b w:val="false"/>
          <w:i w:val="false"/>
          <w:color w:val="000000"/>
          <w:sz w:val="28"/>
        </w:rPr>
        <w:t>
      жалпы орта білім беру ұйымдарында - облыстық, республикалық маңызы бар қалалық және астаналық әдістемелік кабинеттерге және аудандық (қалалық) білім бөлімдерінің әдістемелік кабинеттеріне;</w:t>
      </w:r>
      <w:r>
        <w:br/>
      </w:r>
      <w:r>
        <w:rPr>
          <w:rFonts w:ascii="Times New Roman"/>
          <w:b w:val="false"/>
          <w:i w:val="false"/>
          <w:color w:val="000000"/>
          <w:sz w:val="28"/>
        </w:rPr>
        <w:t>
</w:t>
      </w:r>
      <w:r>
        <w:rPr>
          <w:rFonts w:ascii="Times New Roman"/>
          <w:b w:val="false"/>
          <w:i w:val="false"/>
          <w:color w:val="000000"/>
          <w:sz w:val="28"/>
        </w:rPr>
        <w:t>
      техникалық және кәсіптік, орта білімнен кейінгі білім беру ұйымдарында облыстық, республикалық маңызы бар және астананың білім беру басқармасы органдарының әдістемелік кабинеттеріне жүктеледі.»;</w:t>
      </w:r>
      <w:r>
        <w:br/>
      </w:r>
      <w:r>
        <w:rPr>
          <w:rFonts w:ascii="Times New Roman"/>
          <w:b w:val="false"/>
          <w:i w:val="false"/>
          <w:color w:val="000000"/>
          <w:sz w:val="28"/>
        </w:rPr>
        <w:t>
      14) 
</w:t>
      </w:r>
      <w:r>
        <w:rPr>
          <w:rFonts w:ascii="Times New Roman"/>
          <w:b w:val="false"/>
          <w:i w:val="false"/>
          <w:color w:val="000000"/>
          <w:sz w:val="28"/>
        </w:rPr>
        <w:t>
31-баптың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1-сыныпқа оқуға оқу жылының басында алты жасқа толған балалар қабылданады.»;</w:t>
      </w:r>
      <w:r>
        <w:br/>
      </w:r>
      <w:r>
        <w:rPr>
          <w:rFonts w:ascii="Times New Roman"/>
          <w:b w:val="false"/>
          <w:i w:val="false"/>
          <w:color w:val="000000"/>
          <w:sz w:val="28"/>
        </w:rPr>
        <w:t>
      15) 
</w:t>
      </w:r>
      <w:r>
        <w:rPr>
          <w:rFonts w:ascii="Times New Roman"/>
          <w:b w:val="false"/>
          <w:i w:val="false"/>
          <w:color w:val="000000"/>
          <w:sz w:val="28"/>
        </w:rPr>
        <w:t>
32-баптың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беретін ұйымдардағы оқу процесі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теориялық сабақтарды және өндірістік оқытуды қамтиды.»;</w:t>
      </w:r>
      <w:r>
        <w:br/>
      </w:r>
      <w:r>
        <w:rPr>
          <w:rFonts w:ascii="Times New Roman"/>
          <w:b w:val="false"/>
          <w:i w:val="false"/>
          <w:color w:val="000000"/>
          <w:sz w:val="28"/>
        </w:rPr>
        <w:t>
      16) 
</w:t>
      </w:r>
      <w:r>
        <w:rPr>
          <w:rFonts w:ascii="Times New Roman"/>
          <w:b w:val="false"/>
          <w:i w:val="false"/>
          <w:color w:val="000000"/>
          <w:sz w:val="28"/>
        </w:rPr>
        <w:t>
33-баптың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 білімнен кейінгі кәсіптік оқу бағдарламалары негізгі түрі колледж, жоғары техникалық мектеп болып табылатын білім беру ұйымдарында іске асырылады.»;</w:t>
      </w:r>
      <w:r>
        <w:br/>
      </w:r>
      <w:r>
        <w:rPr>
          <w:rFonts w:ascii="Times New Roman"/>
          <w:b w:val="false"/>
          <w:i w:val="false"/>
          <w:color w:val="000000"/>
          <w:sz w:val="28"/>
        </w:rPr>
        <w:t>
      17) 
</w:t>
      </w:r>
      <w:r>
        <w:rPr>
          <w:rFonts w:ascii="Times New Roman"/>
          <w:b w:val="false"/>
          <w:i w:val="false"/>
          <w:color w:val="000000"/>
          <w:sz w:val="28"/>
        </w:rPr>
        <w:t>
36-бапта:</w:t>
      </w:r>
      <w:r>
        <w:br/>
      </w:r>
      <w:r>
        <w:rPr>
          <w:rFonts w:ascii="Times New Roman"/>
          <w:b w:val="false"/>
          <w:i w:val="false"/>
          <w:color w:val="000000"/>
          <w:sz w:val="28"/>
        </w:rPr>
        <w:t>
</w:t>
      </w:r>
      <w:r>
        <w:rPr>
          <w:rFonts w:ascii="Times New Roman"/>
          <w:b w:val="false"/>
          <w:i w:val="false"/>
          <w:color w:val="000000"/>
          <w:sz w:val="28"/>
        </w:rPr>
        <w:t>
      2-тармақтың екінші бөлігі алынып тасталсын;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Кадрларды магистратурада даярлау жоғары білім берудің кәсіптік оқу бағдарламалары негізінде:</w:t>
      </w:r>
      <w:r>
        <w:br/>
      </w:r>
      <w:r>
        <w:rPr>
          <w:rFonts w:ascii="Times New Roman"/>
          <w:b w:val="false"/>
          <w:i w:val="false"/>
          <w:color w:val="000000"/>
          <w:sz w:val="28"/>
        </w:rPr>
        <w:t>
</w:t>
      </w:r>
      <w:r>
        <w:rPr>
          <w:rFonts w:ascii="Times New Roman"/>
          <w:b w:val="false"/>
          <w:i w:val="false"/>
          <w:color w:val="000000"/>
          <w:sz w:val="28"/>
        </w:rPr>
        <w:t>
      1) екі жылдық оқу мерзімімен ғылыми және педагогтік;</w:t>
      </w:r>
      <w:r>
        <w:br/>
      </w:r>
      <w:r>
        <w:rPr>
          <w:rFonts w:ascii="Times New Roman"/>
          <w:b w:val="false"/>
          <w:i w:val="false"/>
          <w:color w:val="000000"/>
          <w:sz w:val="28"/>
        </w:rPr>
        <w:t>
</w:t>
      </w:r>
      <w:r>
        <w:rPr>
          <w:rFonts w:ascii="Times New Roman"/>
          <w:b w:val="false"/>
          <w:i w:val="false"/>
          <w:color w:val="000000"/>
          <w:sz w:val="28"/>
        </w:rPr>
        <w:t>
      2) кемінде бір жыл оқыту мерзімімен бейіндік болып екі бағытта жүзеге асырылады.»;</w:t>
      </w:r>
      <w:r>
        <w:br/>
      </w:r>
      <w:r>
        <w:rPr>
          <w:rFonts w:ascii="Times New Roman"/>
          <w:b w:val="false"/>
          <w:i w:val="false"/>
          <w:color w:val="000000"/>
          <w:sz w:val="28"/>
        </w:rPr>
        <w:t>
      18) 
</w:t>
      </w:r>
      <w:r>
        <w:rPr>
          <w:rFonts w:ascii="Times New Roman"/>
          <w:b w:val="false"/>
          <w:i w:val="false"/>
          <w:color w:val="000000"/>
          <w:sz w:val="28"/>
        </w:rPr>
        <w:t>
37-бапта:</w:t>
      </w:r>
      <w:r>
        <w:br/>
      </w:r>
      <w:r>
        <w:rPr>
          <w:rFonts w:ascii="Times New Roman"/>
          <w:b w:val="false"/>
          <w:i w:val="false"/>
          <w:color w:val="000000"/>
          <w:sz w:val="28"/>
        </w:rPr>
        <w:t>
</w:t>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«Ересектерге білім беруді білім беру ұйымдары, сондай-ақ қосымша білім беретін оқу бағдарламаларын іске асыратын құрылымдық бөлімшелері бар заңды тұлғалар жүзеге асырады, ал арнаулы мемлекеттік органдарға алынуға үміткер адамдарды оқыту арнаулы органдарға ведомстволық бағынысты оқу орындарында жүзеге асырылады.»;</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r>
        <w:br/>
      </w:r>
      <w:r>
        <w:rPr>
          <w:rFonts w:ascii="Times New Roman"/>
          <w:b w:val="false"/>
          <w:i w:val="false"/>
          <w:color w:val="000000"/>
          <w:sz w:val="28"/>
        </w:rPr>
        <w:t>
      19) 
</w:t>
      </w:r>
      <w:r>
        <w:rPr>
          <w:rFonts w:ascii="Times New Roman"/>
          <w:b w:val="false"/>
          <w:i w:val="false"/>
          <w:color w:val="000000"/>
          <w:sz w:val="28"/>
        </w:rPr>
        <w:t>
38-бап мынадай мазмұндағы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«6. Білім алушылардың өндірістік практикасы жоғары білімнің оқу бағдарламаларын іске асыратын білім беру ұйымдарында оқудың екінші курсынан бастап өтуі міндетті кәсіптік практиканың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7. Осы баптың талаптары, егер ведомстволық бағынысты әскери, арнаулы оқу ұйымдарына қатысты мемлекеттік басқару функцияларын жүзеге асыратын мемлекеттік органдары басшыларының нормативтік құқықтық актілерінде өзгеше көзделмесе, әскери, арнаулы оқу ұйымдарына қолданылады.»;</w:t>
      </w:r>
      <w:r>
        <w:br/>
      </w:r>
      <w:r>
        <w:rPr>
          <w:rFonts w:ascii="Times New Roman"/>
          <w:b w:val="false"/>
          <w:i w:val="false"/>
          <w:color w:val="000000"/>
          <w:sz w:val="28"/>
        </w:rPr>
        <w:t>
      20) 
</w:t>
      </w:r>
      <w:r>
        <w:rPr>
          <w:rFonts w:ascii="Times New Roman"/>
          <w:b w:val="false"/>
          <w:i w:val="false"/>
          <w:color w:val="000000"/>
          <w:sz w:val="28"/>
        </w:rPr>
        <w:t>
39-баптың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береді.»;</w:t>
      </w:r>
      <w:r>
        <w:br/>
      </w:r>
      <w:r>
        <w:rPr>
          <w:rFonts w:ascii="Times New Roman"/>
          <w:b w:val="false"/>
          <w:i w:val="false"/>
          <w:color w:val="000000"/>
          <w:sz w:val="28"/>
        </w:rPr>
        <w:t>
      21) 
</w:t>
      </w:r>
      <w:r>
        <w:rPr>
          <w:rFonts w:ascii="Times New Roman"/>
          <w:b w:val="false"/>
          <w:i w:val="false"/>
          <w:color w:val="000000"/>
          <w:sz w:val="28"/>
        </w:rPr>
        <w:t>
40-баптың 4-тармағының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r>
        <w:br/>
      </w:r>
      <w:r>
        <w:rPr>
          <w:rFonts w:ascii="Times New Roman"/>
          <w:b w:val="false"/>
          <w:i w:val="false"/>
          <w:color w:val="000000"/>
          <w:sz w:val="28"/>
        </w:rPr>
        <w:t>
      22) 
</w:t>
      </w:r>
      <w:r>
        <w:rPr>
          <w:rFonts w:ascii="Times New Roman"/>
          <w:b w:val="false"/>
          <w:i w:val="false"/>
          <w:color w:val="000000"/>
          <w:sz w:val="28"/>
        </w:rPr>
        <w:t>
мынадай мазмұндағы 40-1-баппен толықтырылсын:</w:t>
      </w:r>
      <w:r>
        <w:br/>
      </w:r>
      <w:r>
        <w:rPr>
          <w:rFonts w:ascii="Times New Roman"/>
          <w:b w:val="false"/>
          <w:i w:val="false"/>
          <w:color w:val="000000"/>
          <w:sz w:val="28"/>
        </w:rPr>
        <w:t>
</w:t>
      </w:r>
      <w:r>
        <w:rPr>
          <w:rFonts w:ascii="Times New Roman"/>
          <w:b w:val="false"/>
          <w:i w:val="false"/>
          <w:color w:val="000000"/>
          <w:sz w:val="28"/>
        </w:rPr>
        <w:t>
      «40-1-бап. Жоғары оқу орнының ерекше мәртебесі</w:t>
      </w:r>
      <w:r>
        <w:br/>
      </w:r>
      <w:r>
        <w:rPr>
          <w:rFonts w:ascii="Times New Roman"/>
          <w:b w:val="false"/>
          <w:i w:val="false"/>
          <w:color w:val="000000"/>
          <w:sz w:val="28"/>
        </w:rPr>
        <w:t>
</w:t>
      </w:r>
      <w:r>
        <w:rPr>
          <w:rFonts w:ascii="Times New Roman"/>
          <w:b w:val="false"/>
          <w:i w:val="false"/>
          <w:color w:val="000000"/>
          <w:sz w:val="28"/>
        </w:rPr>
        <w:t>
      1. Ерекше мәртебесі бар білім беру ұйымы:</w:t>
      </w:r>
      <w:r>
        <w:br/>
      </w:r>
      <w:r>
        <w:rPr>
          <w:rFonts w:ascii="Times New Roman"/>
          <w:b w:val="false"/>
          <w:i w:val="false"/>
          <w:color w:val="000000"/>
          <w:sz w:val="28"/>
        </w:rPr>
        <w:t>
</w:t>
      </w:r>
      <w:r>
        <w:rPr>
          <w:rFonts w:ascii="Times New Roman"/>
          <w:b w:val="false"/>
          <w:i w:val="false"/>
          <w:color w:val="000000"/>
          <w:sz w:val="28"/>
        </w:rPr>
        <w:t>
      1) бакалавриат, магистратура және докторантура бағдарламаларын өз бетінше әзірлеуге және іске асыруға;</w:t>
      </w:r>
      <w:r>
        <w:br/>
      </w:r>
      <w:r>
        <w:rPr>
          <w:rFonts w:ascii="Times New Roman"/>
          <w:b w:val="false"/>
          <w:i w:val="false"/>
          <w:color w:val="000000"/>
          <w:sz w:val="28"/>
        </w:rPr>
        <w:t>
</w:t>
      </w:r>
      <w:r>
        <w:rPr>
          <w:rFonts w:ascii="Times New Roman"/>
          <w:b w:val="false"/>
          <w:i w:val="false"/>
          <w:color w:val="000000"/>
          <w:sz w:val="28"/>
        </w:rPr>
        <w:t>
      2) мемлекеттік жалпыға міндетті білім беру стандартына сәйкес ағымдағы, аралық және қорытынды аттестаттау қағидаларын өз бетінше айқындауға;</w:t>
      </w:r>
      <w:r>
        <w:br/>
      </w:r>
      <w:r>
        <w:rPr>
          <w:rFonts w:ascii="Times New Roman"/>
          <w:b w:val="false"/>
          <w:i w:val="false"/>
          <w:color w:val="000000"/>
          <w:sz w:val="28"/>
        </w:rPr>
        <w:t>
</w:t>
      </w:r>
      <w:r>
        <w:rPr>
          <w:rFonts w:ascii="Times New Roman"/>
          <w:b w:val="false"/>
          <w:i w:val="false"/>
          <w:color w:val="000000"/>
          <w:sz w:val="28"/>
        </w:rPr>
        <w:t>
      3) профессорлар-оқытушылар құрамына білім алушылардың арақатынасын осы Заңның 52-бабының 8-тармағында белгіленген нормалар шегінде өз бетінше белгілеуге;</w:t>
      </w:r>
      <w:r>
        <w:br/>
      </w:r>
      <w:r>
        <w:rPr>
          <w:rFonts w:ascii="Times New Roman"/>
          <w:b w:val="false"/>
          <w:i w:val="false"/>
          <w:color w:val="000000"/>
          <w:sz w:val="28"/>
        </w:rPr>
        <w:t>
</w:t>
      </w:r>
      <w:r>
        <w:rPr>
          <w:rFonts w:ascii="Times New Roman"/>
          <w:b w:val="false"/>
          <w:i w:val="false"/>
          <w:color w:val="000000"/>
          <w:sz w:val="28"/>
        </w:rPr>
        <w:t>
      4) PhD докторы/бейіні бойынша доктор дәрежесі мен атақтар беруге;</w:t>
      </w:r>
      <w:r>
        <w:br/>
      </w:r>
      <w:r>
        <w:rPr>
          <w:rFonts w:ascii="Times New Roman"/>
          <w:b w:val="false"/>
          <w:i w:val="false"/>
          <w:color w:val="000000"/>
          <w:sz w:val="28"/>
        </w:rPr>
        <w:t>
</w:t>
      </w:r>
      <w:r>
        <w:rPr>
          <w:rFonts w:ascii="Times New Roman"/>
          <w:b w:val="false"/>
          <w:i w:val="false"/>
          <w:color w:val="000000"/>
          <w:sz w:val="28"/>
        </w:rPr>
        <w:t>
      5) профессорлар-оқытушылар құрамның біліктілік сипаттамаларын өз бетінше белгілеуге;</w:t>
      </w:r>
      <w:r>
        <w:br/>
      </w:r>
      <w:r>
        <w:rPr>
          <w:rFonts w:ascii="Times New Roman"/>
          <w:b w:val="false"/>
          <w:i w:val="false"/>
          <w:color w:val="000000"/>
          <w:sz w:val="28"/>
        </w:rPr>
        <w:t>
</w:t>
      </w:r>
      <w:r>
        <w:rPr>
          <w:rFonts w:ascii="Times New Roman"/>
          <w:b w:val="false"/>
          <w:i w:val="false"/>
          <w:color w:val="000000"/>
          <w:sz w:val="28"/>
        </w:rPr>
        <w:t>
      6) білім беру қызметтерін көрсету шартының нысанын өз бетінше бекітуге;</w:t>
      </w:r>
      <w:r>
        <w:br/>
      </w:r>
      <w:r>
        <w:rPr>
          <w:rFonts w:ascii="Times New Roman"/>
          <w:b w:val="false"/>
          <w:i w:val="false"/>
          <w:color w:val="000000"/>
          <w:sz w:val="28"/>
        </w:rPr>
        <w:t>
</w:t>
      </w:r>
      <w:r>
        <w:rPr>
          <w:rFonts w:ascii="Times New Roman"/>
          <w:b w:val="false"/>
          <w:i w:val="false"/>
          <w:color w:val="000000"/>
          <w:sz w:val="28"/>
        </w:rPr>
        <w:t>
      7) өз бетінше әзірлеген оқу жүктемесінің нормалары, еңбекақы төлеу нысандары мен мөлшерінің негізінде білім беру қызметін жүзеге асыруға құқылы.»;</w:t>
      </w:r>
      <w:r>
        <w:br/>
      </w:r>
      <w:r>
        <w:rPr>
          <w:rFonts w:ascii="Times New Roman"/>
          <w:b w:val="false"/>
          <w:i w:val="false"/>
          <w:color w:val="000000"/>
          <w:sz w:val="28"/>
        </w:rPr>
        <w:t>
      23) 
</w:t>
      </w:r>
      <w:r>
        <w:rPr>
          <w:rFonts w:ascii="Times New Roman"/>
          <w:b w:val="false"/>
          <w:i w:val="false"/>
          <w:color w:val="000000"/>
          <w:sz w:val="28"/>
        </w:rPr>
        <w:t>
43-бапта:</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жұмыс оқу жоспарлары мен жұмыс оқу бағдарламаларын әзірлеу және бекіту;»;</w:t>
      </w:r>
      <w:r>
        <w:br/>
      </w:r>
      <w:r>
        <w:rPr>
          <w:rFonts w:ascii="Times New Roman"/>
          <w:b w:val="false"/>
          <w:i w:val="false"/>
          <w:color w:val="000000"/>
          <w:sz w:val="28"/>
        </w:rPr>
        <w:t>
</w:t>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жоғары оқу орындарында білім алушыларға «бакалавр» және «магистр» дәрежелерін беру;»;</w:t>
      </w:r>
      <w:r>
        <w:br/>
      </w:r>
      <w:r>
        <w:rPr>
          <w:rFonts w:ascii="Times New Roman"/>
          <w:b w:val="false"/>
          <w:i w:val="false"/>
          <w:color w:val="000000"/>
          <w:sz w:val="28"/>
        </w:rPr>
        <w:t>
      24) 
</w:t>
      </w:r>
      <w:r>
        <w:rPr>
          <w:rFonts w:ascii="Times New Roman"/>
          <w:b w:val="false"/>
          <w:i w:val="false"/>
          <w:color w:val="000000"/>
          <w:sz w:val="28"/>
        </w:rPr>
        <w:t>
45-баптың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Әскери, арнаулы оқу ұйымдарының басшылары мен профессорлар-оқытушылар құрамын лауазымға тағайындау тәртібін және олардың еңбек жағдайларын оларға ведомстволық бағынысты әскери, арнаулы оқу орындарына қатысты мемлекеттік басқару функцияларын орындайтын мемлекеттік органдар айқындайды.»;</w:t>
      </w:r>
      <w:r>
        <w:br/>
      </w:r>
      <w:r>
        <w:rPr>
          <w:rFonts w:ascii="Times New Roman"/>
          <w:b w:val="false"/>
          <w:i w:val="false"/>
          <w:color w:val="000000"/>
          <w:sz w:val="28"/>
        </w:rPr>
        <w:t>
      25) 
</w:t>
      </w:r>
      <w:r>
        <w:rPr>
          <w:rFonts w:ascii="Times New Roman"/>
          <w:b w:val="false"/>
          <w:i w:val="false"/>
          <w:color w:val="000000"/>
          <w:sz w:val="28"/>
        </w:rPr>
        <w:t>
45-1-баптың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нәтижелерінің барабарлығын арттыруға, экономика салалары мен жұмыс берушілердің қажеттіліктеріне кадрларды даярлау деңгейін жақындатуға, дуальді оқыту негізінде оқытудың өндіріспен байланысын нығайтуға, қаржыландырудың қосымша көздерін, оның ішінде жұмыс берушілердің қаражаты есебінен тартуға бағытталған.»;</w:t>
      </w:r>
      <w:r>
        <w:br/>
      </w:r>
      <w:r>
        <w:rPr>
          <w:rFonts w:ascii="Times New Roman"/>
          <w:b w:val="false"/>
          <w:i w:val="false"/>
          <w:color w:val="000000"/>
          <w:sz w:val="28"/>
        </w:rPr>
        <w:t>
      26) 
</w:t>
      </w:r>
      <w:r>
        <w:rPr>
          <w:rFonts w:ascii="Times New Roman"/>
          <w:b w:val="false"/>
          <w:i w:val="false"/>
          <w:color w:val="000000"/>
          <w:sz w:val="28"/>
        </w:rPr>
        <w:t>
47-бапта:</w:t>
      </w:r>
      <w:r>
        <w:br/>
      </w:r>
      <w:r>
        <w:rPr>
          <w:rFonts w:ascii="Times New Roman"/>
          <w:b w:val="false"/>
          <w:i w:val="false"/>
          <w:color w:val="000000"/>
          <w:sz w:val="28"/>
        </w:rPr>
        <w:t>
</w:t>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«Білім алушыларға оқушылар, кадеттер, курсанттар, тыңдаушылар, студенттер, магистранттар, интерндер және докторанттар жатады.»;</w:t>
      </w:r>
      <w:r>
        <w:br/>
      </w:r>
      <w:r>
        <w:rPr>
          <w:rFonts w:ascii="Times New Roman"/>
          <w:b w:val="false"/>
          <w:i w:val="false"/>
          <w:color w:val="000000"/>
          <w:sz w:val="28"/>
        </w:rPr>
        <w:t>
</w:t>
      </w:r>
      <w:r>
        <w:rPr>
          <w:rFonts w:ascii="Times New Roman"/>
          <w:b w:val="false"/>
          <w:i w:val="false"/>
          <w:color w:val="000000"/>
          <w:sz w:val="28"/>
        </w:rPr>
        <w:t>
      6-2-тармақ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(жалпы орта білім туралы үздік аттестат және жалпы орта білім туралы «Алтын белгі» аттестатын алуға үміткер түлектерді қоспағанда) білім беру саласындағы уәкілетті орган қорытынды бағаларды сертификаттар балына ауыстыру негізінде берген ұлттық бірыңғай тестілеу нәтижелері туралы сертификаттар алады. Білім алушының жылдық бағаларын сертификаттар балына ауыстыруға арналған шәкілді білім беру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17-тармақтың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r>
        <w:br/>
      </w:r>
      <w:r>
        <w:rPr>
          <w:rFonts w:ascii="Times New Roman"/>
          <w:b w:val="false"/>
          <w:i w:val="false"/>
          <w:color w:val="000000"/>
          <w:sz w:val="28"/>
        </w:rPr>
        <w:t>
</w:t>
      </w:r>
      <w:r>
        <w:rPr>
          <w:rFonts w:ascii="Times New Roman"/>
          <w:b w:val="false"/>
          <w:i w:val="false"/>
          <w:color w:val="000000"/>
          <w:sz w:val="28"/>
        </w:rPr>
        <w:t>
      17-2 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r>
        <w:br/>
      </w:r>
      <w:r>
        <w:rPr>
          <w:rFonts w:ascii="Times New Roman"/>
          <w:b w:val="false"/>
          <w:i w:val="false"/>
          <w:color w:val="000000"/>
          <w:sz w:val="28"/>
        </w:rPr>
        <w:t>
      27) 
</w:t>
      </w:r>
      <w:r>
        <w:rPr>
          <w:rFonts w:ascii="Times New Roman"/>
          <w:b w:val="false"/>
          <w:i w:val="false"/>
          <w:color w:val="000000"/>
          <w:sz w:val="28"/>
        </w:rPr>
        <w:t>
50-баптың 1-тармағының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білім беру ұйымдарының педагог қызметкерлері әскери, арнаулы оқу орындарының азаматтық қызметшілер, әскери және арнаулы атақтары бар әскери қызметшілерін қоспағанда, азаматтық қызметшілер болып табылады.»;</w:t>
      </w:r>
      <w:r>
        <w:br/>
      </w:r>
      <w:r>
        <w:rPr>
          <w:rFonts w:ascii="Times New Roman"/>
          <w:b w:val="false"/>
          <w:i w:val="false"/>
          <w:color w:val="000000"/>
          <w:sz w:val="28"/>
        </w:rPr>
        <w:t>
      28) 
</w:t>
      </w:r>
      <w:r>
        <w:rPr>
          <w:rFonts w:ascii="Times New Roman"/>
          <w:b w:val="false"/>
          <w:i w:val="false"/>
          <w:color w:val="000000"/>
          <w:sz w:val="28"/>
        </w:rPr>
        <w:t>
52-баптың 8-тармағы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Мемлекеттік білім беру тапсырысын айқындау кезінде мемлекеттік жоғары оқу орындары профессорлар-оқытушылар құрамының жалпы саны мынадай орташа арақатынасты негізге ала отырып есептеледі:</w:t>
      </w:r>
      <w:r>
        <w:br/>
      </w:r>
      <w:r>
        <w:rPr>
          <w:rFonts w:ascii="Times New Roman"/>
          <w:b w:val="false"/>
          <w:i w:val="false"/>
          <w:color w:val="000000"/>
          <w:sz w:val="28"/>
        </w:rPr>
        <w:t>
</w:t>
      </w:r>
      <w:r>
        <w:rPr>
          <w:rFonts w:ascii="Times New Roman"/>
          <w:b w:val="false"/>
          <w:i w:val="false"/>
          <w:color w:val="000000"/>
          <w:sz w:val="28"/>
        </w:rPr>
        <w:t>
      1) студенттер мен оқытушылар (бір оқытушыға шаққандағы студенттердің орташа саны) тиісінше:</w:t>
      </w:r>
      <w:r>
        <w:br/>
      </w:r>
      <w:r>
        <w:rPr>
          <w:rFonts w:ascii="Times New Roman"/>
          <w:b w:val="false"/>
          <w:i w:val="false"/>
          <w:color w:val="000000"/>
          <w:sz w:val="28"/>
        </w:rPr>
        <w:t>
</w:t>
      </w:r>
      <w:r>
        <w:rPr>
          <w:rFonts w:ascii="Times New Roman"/>
          <w:b w:val="false"/>
          <w:i w:val="false"/>
          <w:color w:val="000000"/>
          <w:sz w:val="28"/>
        </w:rPr>
        <w:t>
      күндізгі оқу нысаны үшін - 8:1 (медициналық жоғары оқу орындары үшін - 6:1);</w:t>
      </w:r>
      <w:r>
        <w:br/>
      </w:r>
      <w:r>
        <w:rPr>
          <w:rFonts w:ascii="Times New Roman"/>
          <w:b w:val="false"/>
          <w:i w:val="false"/>
          <w:color w:val="000000"/>
          <w:sz w:val="28"/>
        </w:rPr>
        <w:t>
</w:t>
      </w:r>
      <w:r>
        <w:rPr>
          <w:rFonts w:ascii="Times New Roman"/>
          <w:b w:val="false"/>
          <w:i w:val="false"/>
          <w:color w:val="000000"/>
          <w:sz w:val="28"/>
        </w:rPr>
        <w:t>
      кешкі оқу нысаны үшін - 16:1;</w:t>
      </w:r>
      <w:r>
        <w:br/>
      </w:r>
      <w:r>
        <w:rPr>
          <w:rFonts w:ascii="Times New Roman"/>
          <w:b w:val="false"/>
          <w:i w:val="false"/>
          <w:color w:val="000000"/>
          <w:sz w:val="28"/>
        </w:rPr>
        <w:t>
      сырттай оқу нысаны үшін - 32:1;</w:t>
      </w:r>
      <w:r>
        <w:br/>
      </w:r>
      <w:r>
        <w:rPr>
          <w:rFonts w:ascii="Times New Roman"/>
          <w:b w:val="false"/>
          <w:i w:val="false"/>
          <w:color w:val="000000"/>
          <w:sz w:val="28"/>
        </w:rPr>
        <w:t>
</w:t>
      </w:r>
      <w:r>
        <w:rPr>
          <w:rFonts w:ascii="Times New Roman"/>
          <w:b w:val="false"/>
          <w:i w:val="false"/>
          <w:color w:val="000000"/>
          <w:sz w:val="28"/>
        </w:rPr>
        <w:t>
      2) магистранттар және оқытушылар - 4:1;</w:t>
      </w:r>
      <w:r>
        <w:br/>
      </w:r>
      <w:r>
        <w:rPr>
          <w:rFonts w:ascii="Times New Roman"/>
          <w:b w:val="false"/>
          <w:i w:val="false"/>
          <w:color w:val="000000"/>
          <w:sz w:val="28"/>
        </w:rPr>
        <w:t>
</w:t>
      </w:r>
      <w:r>
        <w:rPr>
          <w:rFonts w:ascii="Times New Roman"/>
          <w:b w:val="false"/>
          <w:i w:val="false"/>
          <w:color w:val="000000"/>
          <w:sz w:val="28"/>
        </w:rPr>
        <w:t>
      3) докторанттар және оқытушылар - 3:1.</w:t>
      </w:r>
      <w:r>
        <w:br/>
      </w:r>
      <w:r>
        <w:rPr>
          <w:rFonts w:ascii="Times New Roman"/>
          <w:b w:val="false"/>
          <w:i w:val="false"/>
          <w:color w:val="000000"/>
          <w:sz w:val="28"/>
        </w:rPr>
        <w:t>
</w:t>
      </w:r>
      <w:r>
        <w:rPr>
          <w:rFonts w:ascii="Times New Roman"/>
          <w:b w:val="false"/>
          <w:i w:val="false"/>
          <w:color w:val="000000"/>
          <w:sz w:val="28"/>
        </w:rPr>
        <w:t>
      Осы тармақтың 1), 2) және 3) тармақшаларында көрсетілген нормалар әскери және арнаулы оқу орындарына қолданылмайды.»;</w:t>
      </w:r>
      <w:r>
        <w:br/>
      </w:r>
      <w:r>
        <w:rPr>
          <w:rFonts w:ascii="Times New Roman"/>
          <w:b w:val="false"/>
          <w:i w:val="false"/>
          <w:color w:val="000000"/>
          <w:sz w:val="28"/>
        </w:rPr>
        <w:t>
      29) 
</w:t>
      </w:r>
      <w:r>
        <w:rPr>
          <w:rFonts w:ascii="Times New Roman"/>
          <w:b w:val="false"/>
          <w:i w:val="false"/>
          <w:color w:val="000000"/>
          <w:sz w:val="28"/>
        </w:rPr>
        <w:t>
55-бапта:</w:t>
      </w:r>
      <w:r>
        <w:br/>
      </w:r>
      <w:r>
        <w:rPr>
          <w:rFonts w:ascii="Times New Roman"/>
          <w:b w:val="false"/>
          <w:i w:val="false"/>
          <w:color w:val="000000"/>
          <w:sz w:val="28"/>
        </w:rPr>
        <w:t>
</w:t>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«Оқу жетістіктерін сырттай бағалау білім беру қызметтерінің сапасын бағалау және білім алушылардың жоғары білім берудің мемлекеттік жалпыға міндетті білім беру стандарттарында көзделген оқу пәндерінің көлемін меңгеру деңгейін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Оқу жетістіктерін сырттай бағалау бастауыш, негізгі орта, жалпы орта және жоғары білім беру ұйымдарында:</w:t>
      </w:r>
      <w:r>
        <w:br/>
      </w:r>
      <w:r>
        <w:rPr>
          <w:rFonts w:ascii="Times New Roman"/>
          <w:b w:val="false"/>
          <w:i w:val="false"/>
          <w:color w:val="000000"/>
          <w:sz w:val="28"/>
        </w:rPr>
        <w:t>
</w:t>
      </w:r>
      <w:r>
        <w:rPr>
          <w:rFonts w:ascii="Times New Roman"/>
          <w:b w:val="false"/>
          <w:i w:val="false"/>
          <w:color w:val="000000"/>
          <w:sz w:val="28"/>
        </w:rPr>
        <w:t>
      1) бастауыш мектепте (4-сынып) - оқу жетістіктерін мониторингілеу мақсатында іріктеліп;</w:t>
      </w:r>
      <w:r>
        <w:br/>
      </w:r>
      <w:r>
        <w:rPr>
          <w:rFonts w:ascii="Times New Roman"/>
          <w:b w:val="false"/>
          <w:i w:val="false"/>
          <w:color w:val="000000"/>
          <w:sz w:val="28"/>
        </w:rPr>
        <w:t>
</w:t>
      </w:r>
      <w:r>
        <w:rPr>
          <w:rFonts w:ascii="Times New Roman"/>
          <w:b w:val="false"/>
          <w:i w:val="false"/>
          <w:color w:val="000000"/>
          <w:sz w:val="28"/>
        </w:rPr>
        <w:t>
      2) негізгі мектепте (9 (10) сынып) - оқу жетістіктерін мониторингілеу және оқу процесін ұйымдастырудың тиімділігін бағалау мақсатында іріктеліп;</w:t>
      </w:r>
      <w:r>
        <w:br/>
      </w:r>
      <w:r>
        <w:rPr>
          <w:rFonts w:ascii="Times New Roman"/>
          <w:b w:val="false"/>
          <w:i w:val="false"/>
          <w:color w:val="000000"/>
          <w:sz w:val="28"/>
        </w:rPr>
        <w:t>
</w:t>
      </w:r>
      <w:r>
        <w:rPr>
          <w:rFonts w:ascii="Times New Roman"/>
          <w:b w:val="false"/>
          <w:i w:val="false"/>
          <w:color w:val="000000"/>
          <w:sz w:val="28"/>
        </w:rPr>
        <w:t>
      3) жалпы орта (бейінді) мектепте - оқу жетістіктерінің деңгейін бағалау мақсатында;</w:t>
      </w:r>
      <w:r>
        <w:br/>
      </w:r>
      <w:r>
        <w:rPr>
          <w:rFonts w:ascii="Times New Roman"/>
          <w:b w:val="false"/>
          <w:i w:val="false"/>
          <w:color w:val="000000"/>
          <w:sz w:val="28"/>
        </w:rPr>
        <w:t>
</w:t>
      </w:r>
      <w:r>
        <w:rPr>
          <w:rFonts w:ascii="Times New Roman"/>
          <w:b w:val="false"/>
          <w:i w:val="false"/>
          <w:color w:val="000000"/>
          <w:sz w:val="28"/>
        </w:rPr>
        <w:t>
      4) жоғары білім беруде-оқыту бағыты бойынша оқу бағдарламаларын меңгеруді мониторингілеу мақсатында іріктеліп жүргізіледі.»;</w:t>
      </w:r>
      <w:r>
        <w:br/>
      </w:r>
      <w:r>
        <w:rPr>
          <w:rFonts w:ascii="Times New Roman"/>
          <w:b w:val="false"/>
          <w:i w:val="false"/>
          <w:color w:val="000000"/>
          <w:sz w:val="28"/>
        </w:rPr>
        <w:t>
      30) 
</w:t>
      </w:r>
      <w:r>
        <w:rPr>
          <w:rFonts w:ascii="Times New Roman"/>
          <w:b w:val="false"/>
          <w:i w:val="false"/>
          <w:color w:val="000000"/>
          <w:sz w:val="28"/>
        </w:rPr>
        <w:t>
56-баптың 1-тармағы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оқу мерзімі»;</w:t>
      </w:r>
      <w:r>
        <w:br/>
      </w:r>
      <w:r>
        <w:rPr>
          <w:rFonts w:ascii="Times New Roman"/>
          <w:b w:val="false"/>
          <w:i w:val="false"/>
          <w:color w:val="000000"/>
          <w:sz w:val="28"/>
        </w:rPr>
        <w:t>
      31) 
</w:t>
      </w:r>
      <w:r>
        <w:rPr>
          <w:rFonts w:ascii="Times New Roman"/>
          <w:b w:val="false"/>
          <w:i w:val="false"/>
          <w:color w:val="000000"/>
          <w:sz w:val="28"/>
        </w:rPr>
        <w:t>
59-бапта:</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Білім беру жүйесіндегі мемлекеттік бақылау мемлекеттің білім алуға деген құқықты қамтамасыз етуге және білім беру бағдарламаларын іске асыратын заңды тұлғалардың өздері жүзеге асыратын білім беру қызметінің Қазақстан Республикасының білім беру саласындағы және лицензиялау туралы заңнамасының талаптарына сәйкестігін сақтауға бағытталған және оны білім беру саласындағы уәкілетті орган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4-тармақтың үшінші бөлігі алынып тасталсын;</w:t>
      </w:r>
      <w:r>
        <w:br/>
      </w:r>
      <w:r>
        <w:rPr>
          <w:rFonts w:ascii="Times New Roman"/>
          <w:b w:val="false"/>
          <w:i w:val="false"/>
          <w:color w:val="000000"/>
          <w:sz w:val="28"/>
        </w:rPr>
        <w:t>
      32) 
</w:t>
      </w:r>
      <w:r>
        <w:rPr>
          <w:rFonts w:ascii="Times New Roman"/>
          <w:b w:val="false"/>
          <w:i w:val="false"/>
          <w:color w:val="000000"/>
          <w:sz w:val="28"/>
        </w:rPr>
        <w:t>
60-баптың 3-тармағының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білім беру ұйымына тексеру нәтижелері туралы актіні оны аяқтаған күні беруге;»;</w:t>
      </w:r>
      <w:r>
        <w:br/>
      </w:r>
      <w:r>
        <w:rPr>
          <w:rFonts w:ascii="Times New Roman"/>
          <w:b w:val="false"/>
          <w:i w:val="false"/>
          <w:color w:val="000000"/>
          <w:sz w:val="28"/>
        </w:rPr>
        <w:t>
      33) 
</w:t>
      </w:r>
      <w:r>
        <w:rPr>
          <w:rFonts w:ascii="Times New Roman"/>
          <w:b w:val="false"/>
          <w:i w:val="false"/>
          <w:color w:val="000000"/>
          <w:sz w:val="28"/>
        </w:rPr>
        <w:t>
61-баптың 3-тармағының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демеушілік және қайырымдылық көмек, өтемсіз аударымдар мен қайырмалдықтар, гранттар, құрылтайшылардың нысаналы салымдары, Қазақстан Республикасының заңнамасында тыйым салынбаған өзге де көздер.»;</w:t>
      </w:r>
      <w:r>
        <w:br/>
      </w:r>
      <w:r>
        <w:rPr>
          <w:rFonts w:ascii="Times New Roman"/>
          <w:b w:val="false"/>
          <w:i w:val="false"/>
          <w:color w:val="000000"/>
          <w:sz w:val="28"/>
        </w:rPr>
        <w:t>
      34) 
</w:t>
      </w:r>
      <w:r>
        <w:rPr>
          <w:rFonts w:ascii="Times New Roman"/>
          <w:b w:val="false"/>
          <w:i w:val="false"/>
          <w:color w:val="000000"/>
          <w:sz w:val="28"/>
        </w:rPr>
        <w:t>
62-баптың 5-1-тармағы алынып тасталсын.</w:t>
      </w:r>
      <w:r>
        <w:br/>
      </w:r>
      <w:r>
        <w:rPr>
          <w:rFonts w:ascii="Times New Roman"/>
          <w:b w:val="false"/>
          <w:i w:val="false"/>
          <w:color w:val="000000"/>
          <w:sz w:val="28"/>
        </w:rPr>
        <w:t>
      3. 
</w:t>
      </w:r>
      <w:r>
        <w:rPr>
          <w:rFonts w:ascii="Times New Roman"/>
          <w:b w:val="false"/>
          <w:i w:val="false"/>
          <w:color w:val="000000"/>
          <w:sz w:val="28"/>
        </w:rPr>
        <w:t>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1-бапта:</w:t>
      </w:r>
      <w:r>
        <w:br/>
      </w:r>
      <w:r>
        <w:rPr>
          <w:rFonts w:ascii="Times New Roman"/>
          <w:b w:val="false"/>
          <w:i w:val="false"/>
          <w:color w:val="000000"/>
          <w:sz w:val="28"/>
        </w:rPr>
        <w:t>
</w:t>
      </w:r>
      <w:r>
        <w:rPr>
          <w:rFonts w:ascii="Times New Roman"/>
          <w:b w:val="false"/>
          <w:i w:val="false"/>
          <w:color w:val="000000"/>
          <w:sz w:val="28"/>
        </w:rPr>
        <w:t>
      1) тармақша алынып тасталсын.</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курсант - арнаулы (әскери), оның ішінде шет мемлекеттердің оқу орындарында жоғары білім берудің білім беретін бағдарламалары бойынша білім алатын қызметкерлер;»;</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магистранттар және докторанттар - арнаулы (әскери) оқу орындарында жоғары оқу орнынан кейінгі білім беру бағдарламалары бойынша білім алатын қызметкерлер;»;</w:t>
      </w:r>
      <w:r>
        <w:br/>
      </w:r>
      <w:r>
        <w:rPr>
          <w:rFonts w:ascii="Times New Roman"/>
          <w:b w:val="false"/>
          <w:i w:val="false"/>
          <w:color w:val="000000"/>
          <w:sz w:val="28"/>
        </w:rPr>
        <w:t>
      2) 
</w:t>
      </w:r>
      <w:r>
        <w:rPr>
          <w:rFonts w:ascii="Times New Roman"/>
          <w:b w:val="false"/>
          <w:i w:val="false"/>
          <w:color w:val="000000"/>
          <w:sz w:val="28"/>
        </w:rPr>
        <w:t>
6-баптың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«Арнаулы мемлекеттік органдардың әскери қызметшілері қызметін осы Заңның 7, 12, 15 - 19, 22, 24, 29 - 37-баптарында, 5, 6, 7 және 9-тарауларында көзделген ерекшеліктер ескеріле отырып, Қазақстан Республикасының әскери қызмет туралы заңнамасына сәйкес өткереді.»;</w:t>
      </w:r>
      <w:r>
        <w:br/>
      </w:r>
      <w:r>
        <w:rPr>
          <w:rFonts w:ascii="Times New Roman"/>
          <w:b w:val="false"/>
          <w:i w:val="false"/>
          <w:color w:val="000000"/>
          <w:sz w:val="28"/>
        </w:rPr>
        <w:t>
      3) 
</w:t>
      </w:r>
      <w:r>
        <w:rPr>
          <w:rFonts w:ascii="Times New Roman"/>
          <w:b w:val="false"/>
          <w:i w:val="false"/>
          <w:color w:val="000000"/>
          <w:sz w:val="28"/>
        </w:rPr>
        <w:t>
10-баптың 1 және 2-тармақтары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Арнаулы (әскери) оқу орындарына оқуға түсуге:</w:t>
      </w:r>
      <w:r>
        <w:br/>
      </w:r>
      <w:r>
        <w:rPr>
          <w:rFonts w:ascii="Times New Roman"/>
          <w:b w:val="false"/>
          <w:i w:val="false"/>
          <w:color w:val="000000"/>
          <w:sz w:val="28"/>
        </w:rPr>
        <w:t>
</w:t>
      </w:r>
      <w:r>
        <w:rPr>
          <w:rFonts w:ascii="Times New Roman"/>
          <w:b w:val="false"/>
          <w:i w:val="false"/>
          <w:color w:val="000000"/>
          <w:sz w:val="28"/>
        </w:rPr>
        <w:t>
      1) жоғары білім берудің білім беретін бағдарламалары бойынша:</w:t>
      </w:r>
      <w:r>
        <w:br/>
      </w:r>
      <w:r>
        <w:rPr>
          <w:rFonts w:ascii="Times New Roman"/>
          <w:b w:val="false"/>
          <w:i w:val="false"/>
          <w:color w:val="000000"/>
          <w:sz w:val="28"/>
        </w:rPr>
        <w:t>
</w:t>
      </w:r>
      <w:r>
        <w:rPr>
          <w:rFonts w:ascii="Times New Roman"/>
          <w:b w:val="false"/>
          <w:i w:val="false"/>
          <w:color w:val="000000"/>
          <w:sz w:val="28"/>
        </w:rPr>
        <w:t>
      әскери қызмет өткермеген, оқуға түсетін жылы он жеті жасқа толған, бірақ жиырма бір жастан аспаған азаматтардың;</w:t>
      </w:r>
      <w:r>
        <w:br/>
      </w:r>
      <w:r>
        <w:rPr>
          <w:rFonts w:ascii="Times New Roman"/>
          <w:b w:val="false"/>
          <w:i w:val="false"/>
          <w:color w:val="000000"/>
          <w:sz w:val="28"/>
        </w:rPr>
        <w:t>
</w:t>
      </w:r>
      <w:r>
        <w:rPr>
          <w:rFonts w:ascii="Times New Roman"/>
          <w:b w:val="false"/>
          <w:i w:val="false"/>
          <w:color w:val="000000"/>
          <w:sz w:val="28"/>
        </w:rPr>
        <w:t>
      оқуға түсетін жылы жиырма төрт жасқа толмаған, әскери қызмет не арнаулы мемлекеттік органдарда қызмет өткерген азаматтардың және шақыру бойынша мерзімді әскери қызмет өткерген азаматтардың;</w:t>
      </w:r>
      <w:r>
        <w:br/>
      </w:r>
      <w:r>
        <w:rPr>
          <w:rFonts w:ascii="Times New Roman"/>
          <w:b w:val="false"/>
          <w:i w:val="false"/>
          <w:color w:val="000000"/>
          <w:sz w:val="28"/>
        </w:rPr>
        <w:t>
</w:t>
      </w:r>
      <w:r>
        <w:rPr>
          <w:rFonts w:ascii="Times New Roman"/>
          <w:b w:val="false"/>
          <w:i w:val="false"/>
          <w:color w:val="000000"/>
          <w:sz w:val="28"/>
        </w:rPr>
        <w:t>
      оқуға түсетін жылы жиырма бес жасқа толмаған, келісімшарт бойынша әскери қызмет өткеріп жүрген әскери қызметшілердің не арнаулы мемлекеттік органдарда қызмет өткеріп жүрген қызметкерлердің;</w:t>
      </w:r>
      <w:r>
        <w:br/>
      </w:r>
      <w:r>
        <w:rPr>
          <w:rFonts w:ascii="Times New Roman"/>
          <w:b w:val="false"/>
          <w:i w:val="false"/>
          <w:color w:val="000000"/>
          <w:sz w:val="28"/>
        </w:rPr>
        <w:t>
</w:t>
      </w:r>
      <w:r>
        <w:rPr>
          <w:rFonts w:ascii="Times New Roman"/>
          <w:b w:val="false"/>
          <w:i w:val="false"/>
          <w:color w:val="000000"/>
          <w:sz w:val="28"/>
        </w:rPr>
        <w:t>
      2) оқу мерзімі қысқартылған жоғары білім берудің білім беретін бағдарламалары бойынша әскери, арнаулы атағы, офицерлік құрамның дәрежелі шені бар адамдарды қоспағанда, оқуға түсетін жылы кемінде жиырма екі жасқа толған жоғары білімі бар азаматтардың;</w:t>
      </w:r>
      <w:r>
        <w:br/>
      </w:r>
      <w:r>
        <w:rPr>
          <w:rFonts w:ascii="Times New Roman"/>
          <w:b w:val="false"/>
          <w:i w:val="false"/>
          <w:color w:val="000000"/>
          <w:sz w:val="28"/>
        </w:rPr>
        <w:t>
</w:t>
      </w:r>
      <w:r>
        <w:rPr>
          <w:rFonts w:ascii="Times New Roman"/>
          <w:b w:val="false"/>
          <w:i w:val="false"/>
          <w:color w:val="000000"/>
          <w:sz w:val="28"/>
        </w:rPr>
        <w:t>
      3) жоғары оқу орнынан кейінгі білім беру бағдарламалары бойынша офицерлік құрам қатарынан, жоғары білімі бар қызметкерлер мен әскери қызметшілердің құқығы бар.</w:t>
      </w:r>
      <w:r>
        <w:br/>
      </w:r>
      <w:r>
        <w:rPr>
          <w:rFonts w:ascii="Times New Roman"/>
          <w:b w:val="false"/>
          <w:i w:val="false"/>
          <w:color w:val="000000"/>
          <w:sz w:val="28"/>
        </w:rPr>
        <w:t>
</w:t>
      </w:r>
      <w:r>
        <w:rPr>
          <w:rFonts w:ascii="Times New Roman"/>
          <w:b w:val="false"/>
          <w:i w:val="false"/>
          <w:color w:val="000000"/>
          <w:sz w:val="28"/>
        </w:rPr>
        <w:t>
      2. Тиісті деңгейдегі білім беру бағдарламаларын іске асыратын арнаулы (әскери) оқу орындарына қабылдау тәртібін, егер арнаулы мемлекеттік органдар туралы заңнамада өзгеше айқындалмаса, арнаулы мемлекеттік органның бірінші басшысы білім беру ұйымдарына оқуға қабылдаудың үлгілік қағидалары негізінде белгілейді.»;</w:t>
      </w:r>
      <w:r>
        <w:br/>
      </w:r>
      <w:r>
        <w:rPr>
          <w:rFonts w:ascii="Times New Roman"/>
          <w:b w:val="false"/>
          <w:i w:val="false"/>
          <w:color w:val="000000"/>
          <w:sz w:val="28"/>
        </w:rPr>
        <w:t>
      4) 
</w:t>
      </w:r>
      <w:r>
        <w:rPr>
          <w:rFonts w:ascii="Times New Roman"/>
          <w:b w:val="false"/>
          <w:i w:val="false"/>
          <w:color w:val="000000"/>
          <w:sz w:val="28"/>
        </w:rPr>
        <w:t>
12-бап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Қызметкерлерді қайта даярлау және олардың біліктілігін арттыру</w:t>
      </w:r>
      <w:r>
        <w:br/>
      </w:r>
      <w:r>
        <w:rPr>
          <w:rFonts w:ascii="Times New Roman"/>
          <w:b w:val="false"/>
          <w:i w:val="false"/>
          <w:color w:val="000000"/>
          <w:sz w:val="28"/>
        </w:rPr>
        <w:t>
      1. 
</w:t>
      </w:r>
      <w:r>
        <w:rPr>
          <w:rFonts w:ascii="Times New Roman"/>
          <w:b w:val="false"/>
          <w:i w:val="false"/>
          <w:color w:val="000000"/>
          <w:sz w:val="28"/>
        </w:rPr>
        <w:t>
Қызметкерлерді қайта даярлау және олардың біліктілігін арттыру арнаулы мемлекеттік органдардың арнаулы (әскери) оқу орындарында, сондай-ақ Қазақстан Республикасының және шет мемлекеттердің басқа да білім беру ұйымдары мен мекемелерінде жүзеге асырылады.</w:t>
      </w:r>
      <w:r>
        <w:br/>
      </w:r>
      <w:r>
        <w:rPr>
          <w:rFonts w:ascii="Times New Roman"/>
          <w:b w:val="false"/>
          <w:i w:val="false"/>
          <w:color w:val="000000"/>
          <w:sz w:val="28"/>
        </w:rPr>
        <w:t>
      2. 
</w:t>
      </w:r>
      <w:r>
        <w:rPr>
          <w:rFonts w:ascii="Times New Roman"/>
          <w:b w:val="false"/>
          <w:i w:val="false"/>
          <w:color w:val="000000"/>
          <w:sz w:val="28"/>
        </w:rPr>
        <w:t>
Білім алушылардың контингентін қалыптастыру, қызметкерлерді қайта даярлауды және олардың біліктілігін арттыруды ұйымдастыру және өткізу тәртібін арнаулы мемлекеттік органның бірінші басшысы айқындайды.»;</w:t>
      </w:r>
      <w:r>
        <w:br/>
      </w:r>
      <w:r>
        <w:rPr>
          <w:rFonts w:ascii="Times New Roman"/>
          <w:b w:val="false"/>
          <w:i w:val="false"/>
          <w:color w:val="000000"/>
          <w:sz w:val="28"/>
        </w:rPr>
        <w:t>
      5) 
</w:t>
      </w:r>
      <w:r>
        <w:rPr>
          <w:rFonts w:ascii="Times New Roman"/>
          <w:b w:val="false"/>
          <w:i w:val="false"/>
          <w:color w:val="000000"/>
          <w:sz w:val="28"/>
        </w:rPr>
        <w:t>
17-баптың 1-тармағында:</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Заңда және Қазақстан Республикасының өзге де нормативтік құқықтық актілерінде белгіленген тәртіппен қайта даярлықтан өтуіне және біліктілігін арттыруына;»;</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арнаулы мемлекеттік органның бірінші басшысы айқындайтын тәртіппен тағылымдамадан өтуіне;»;</w:t>
      </w:r>
      <w:r>
        <w:br/>
      </w:r>
      <w:r>
        <w:rPr>
          <w:rFonts w:ascii="Times New Roman"/>
          <w:b w:val="false"/>
          <w:i w:val="false"/>
          <w:color w:val="000000"/>
          <w:sz w:val="28"/>
        </w:rPr>
        <w:t>
      6) 
</w:t>
      </w:r>
      <w:r>
        <w:rPr>
          <w:rFonts w:ascii="Times New Roman"/>
          <w:b w:val="false"/>
          <w:i w:val="false"/>
          <w:color w:val="000000"/>
          <w:sz w:val="28"/>
        </w:rPr>
        <w:t>
27-бапта:</w:t>
      </w:r>
      <w:r>
        <w:br/>
      </w:r>
      <w:r>
        <w:rPr>
          <w:rFonts w:ascii="Times New Roman"/>
          <w:b w:val="false"/>
          <w:i w:val="false"/>
          <w:color w:val="000000"/>
          <w:sz w:val="28"/>
        </w:rPr>
        <w:t>
</w:t>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офицерлік құрамның арнаулы атағы жоқ, жоғары білім берудің білім беретін бағдарламалары бойынша арнаулы (әскери) оқу орнын бітірген немесе оқыту мерзімі кемінде алты ай қосымша білім берудің білім беретін бағдарламалары бойынша оқу бітірген қызметкерге;»;</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Кезекті арнаулы атақтар ағымдағы арнаулы атақтарда болудың белгіленген мерзімі өткеннен кейін және берілетін атақ мемлекеттік қызметшілерді даярлау жөніндегі мемлекеттік бағдарлама шеңберінде Қазақстан Республикасының және шет мемлекеттердің арнаулы (әскери) оқу орындарында, білім беру ұйымдарында оқыған қызметкер оқуға түсу алдында атқарған лауазымы бойынша арнаулы атаққа сәйкес болған кезде беріледі.»;</w:t>
      </w:r>
      <w:r>
        <w:br/>
      </w:r>
      <w:r>
        <w:rPr>
          <w:rFonts w:ascii="Times New Roman"/>
          <w:b w:val="false"/>
          <w:i w:val="false"/>
          <w:color w:val="000000"/>
          <w:sz w:val="28"/>
        </w:rPr>
        <w:t>
      7) 
</w:t>
      </w:r>
      <w:r>
        <w:rPr>
          <w:rFonts w:ascii="Times New Roman"/>
          <w:b w:val="false"/>
          <w:i w:val="false"/>
          <w:color w:val="000000"/>
          <w:sz w:val="28"/>
        </w:rPr>
        <w:t>
30-бапта:</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Офицерлік құрамының атағы бар, жоғары оқу орнынан кейінгі білім беру бағдарламалары бойынша арнаулы (әскери) оқу орнына білім алуға қабылданған қызметкер бұрынғы атқарған лауазымынан босатылады және магистрант немесе докторант лауазымына тағайындалады.</w:t>
      </w:r>
      <w:r>
        <w:br/>
      </w:r>
      <w:r>
        <w:rPr>
          <w:rFonts w:ascii="Times New Roman"/>
          <w:b w:val="false"/>
          <w:i w:val="false"/>
          <w:color w:val="000000"/>
          <w:sz w:val="28"/>
        </w:rPr>
        <w:t>
</w:t>
      </w:r>
      <w:r>
        <w:rPr>
          <w:rFonts w:ascii="Times New Roman"/>
          <w:b w:val="false"/>
          <w:i w:val="false"/>
          <w:color w:val="000000"/>
          <w:sz w:val="28"/>
        </w:rPr>
        <w:t>
      Офицер құрамының атағы жоқ, арнаулы (әскери) оқу орнына қабылданған қызметкер бұрынғы атқарған лауазымынан босатылады және көрсетілген оқу орнында білім алушы адамдар үшін көзделген курсант лауазымына тағайындалады.</w:t>
      </w:r>
      <w:r>
        <w:br/>
      </w:r>
      <w:r>
        <w:rPr>
          <w:rFonts w:ascii="Times New Roman"/>
          <w:b w:val="false"/>
          <w:i w:val="false"/>
          <w:color w:val="000000"/>
          <w:sz w:val="28"/>
        </w:rPr>
        <w:t>
</w:t>
      </w:r>
      <w:r>
        <w:rPr>
          <w:rFonts w:ascii="Times New Roman"/>
          <w:b w:val="false"/>
          <w:i w:val="false"/>
          <w:color w:val="000000"/>
          <w:sz w:val="28"/>
        </w:rPr>
        <w:t>
      Арнаулы (әскери) оқу орнына қабылданған азамат көрсетілген оқу орнында білім алушы адамдар үшін көзделген курсант лауазымына тағайындалады.»;</w:t>
      </w:r>
      <w:r>
        <w:br/>
      </w:r>
      <w:r>
        <w:rPr>
          <w:rFonts w:ascii="Times New Roman"/>
          <w:b w:val="false"/>
          <w:i w:val="false"/>
          <w:color w:val="000000"/>
          <w:sz w:val="28"/>
        </w:rPr>
        <w:t>
</w:t>
      </w:r>
      <w:r>
        <w:rPr>
          <w:rFonts w:ascii="Times New Roman"/>
          <w:b w:val="false"/>
          <w:i w:val="false"/>
          <w:color w:val="000000"/>
          <w:sz w:val="28"/>
        </w:rPr>
        <w:t>
      7-тармақ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«Жоғары оқу орнынан кейінгі білім беру бағдарламалары бойынша арнаулы (әскери) оқу орындарын немесе мемлекеттік қызметшілерді даярлау жөніндегі мемлекеттік тапсырыс шеңберінде жоғары оқу орнынан кейінгі білім беру бағдарламалары бойынша Қазақстан Республикасының және шет мемлекеттердің білім беру ұйымдарын бітірген қызметкерлер оқуды аяқтағаннан кейін бұрын атқарған лауазымынан төмен емес лауазымға тағайындалады.»;</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Профессорлар-оқытушылар құрамының және ғылыми қызметкерлердің штаттық лауазымдарына тиісті құрамның қызметкерлерін тағайындау мүмкін болмаған жағдайда олардың орнына қызметкерлер арасынан, оның ішінде уақытша уәкілетті органның бірінші басшысы айқындайтын тәртіппен тағайындалуы мүмкін. Бұл ретте қызметкердің лауазымдық айлықақысы профессорлар-оқытушылар құрамы және ғылыми қызметкерлер атқаратын штаттық лауазым бойынша бекітіледі.</w:t>
      </w:r>
      <w:r>
        <w:br/>
      </w:r>
      <w:r>
        <w:rPr>
          <w:rFonts w:ascii="Times New Roman"/>
          <w:b w:val="false"/>
          <w:i w:val="false"/>
          <w:color w:val="000000"/>
          <w:sz w:val="28"/>
        </w:rPr>
        <w:t>
</w:t>
      </w:r>
      <w:r>
        <w:rPr>
          <w:rFonts w:ascii="Times New Roman"/>
          <w:b w:val="false"/>
          <w:i w:val="false"/>
          <w:color w:val="000000"/>
          <w:sz w:val="28"/>
        </w:rPr>
        <w:t>
      Профессорлар-оқытушылар құрамының және ғылыми қызметкерлердің штаттық лауазымдарына уақытша тағайындалған қызметкерлер осы лауазымға тағайындалған кезде басқа штаттық лауазымға тағайындалады, ал көрсетілген лауазымға тағайындау мүмкін болмаған жағдайда белгіленген тәртіппен лауазымынан босатылады.»;</w:t>
      </w:r>
      <w:r>
        <w:br/>
      </w:r>
      <w:r>
        <w:rPr>
          <w:rFonts w:ascii="Times New Roman"/>
          <w:b w:val="false"/>
          <w:i w:val="false"/>
          <w:color w:val="000000"/>
          <w:sz w:val="28"/>
        </w:rPr>
        <w:t>
      8) 
</w:t>
      </w:r>
      <w:r>
        <w:rPr>
          <w:rFonts w:ascii="Times New Roman"/>
          <w:b w:val="false"/>
          <w:i w:val="false"/>
          <w:color w:val="000000"/>
          <w:sz w:val="28"/>
        </w:rPr>
        <w:t>
33-баптың 4-тармағының 6) тармақшасындағы «резервте болу жағдайларында штаттық емес лауазымдарда қызмет өткеруі мүмкін.» деген сөздер «резервте болу;» деген сөздермен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және шет мемлекеттердің білім беру ұйымдарында мемлекеттік қызметшілерді жоғары оқу орнынан кейінгі білім беру бағдарламлары бойынша даярлау жөніндегі мемлекеттік тапсырыс шеңберінде оқу үшін оқу демалысының берілуіне байланысты оқу жоспарында айқындалған мерзімге уәкілетті басшының қарамағында болу жағдайларында штаттық емес лауазымдарда қызмет өткеруі мүмкін.»;</w:t>
      </w:r>
      <w:r>
        <w:br/>
      </w:r>
      <w:r>
        <w:rPr>
          <w:rFonts w:ascii="Times New Roman"/>
          <w:b w:val="false"/>
          <w:i w:val="false"/>
          <w:color w:val="000000"/>
          <w:sz w:val="28"/>
        </w:rPr>
        <w:t>
      9) 
</w:t>
      </w:r>
      <w:r>
        <w:rPr>
          <w:rFonts w:ascii="Times New Roman"/>
          <w:b w:val="false"/>
          <w:i w:val="false"/>
          <w:color w:val="000000"/>
          <w:sz w:val="28"/>
        </w:rPr>
        <w:t>
45-бап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және шет мемлекеттердің білім беру ұйымдарында жоғары оқу орнынан кейінгі білім беру бағдарламалары бойынша мемлекеттік қызметшілерді даярлау жөніндегі мемлекеттік тапсырыс шеңберінде оқуға түскен қызметкерлерге ақшалай үлесі сақталмайтын оқу демалысы беріледі және атқарып жүрген лауазымынан босатылып, уәкілетті басшының қарамағына есепке алынады.»;</w:t>
      </w:r>
      <w:r>
        <w:br/>
      </w:r>
      <w:r>
        <w:rPr>
          <w:rFonts w:ascii="Times New Roman"/>
          <w:b w:val="false"/>
          <w:i w:val="false"/>
          <w:color w:val="000000"/>
          <w:sz w:val="28"/>
        </w:rPr>
        <w:t>
      10) 
</w:t>
      </w:r>
      <w:r>
        <w:rPr>
          <w:rFonts w:ascii="Times New Roman"/>
          <w:b w:val="false"/>
          <w:i w:val="false"/>
          <w:color w:val="000000"/>
          <w:sz w:val="28"/>
        </w:rPr>
        <w:t>
56-баптың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Арнаулы мемлекеттік органның басшысы және оның орынбасарлары аттестатталуға жатпайды.</w:t>
      </w:r>
      <w:r>
        <w:br/>
      </w:r>
      <w:r>
        <w:rPr>
          <w:rFonts w:ascii="Times New Roman"/>
          <w:b w:val="false"/>
          <w:i w:val="false"/>
          <w:color w:val="000000"/>
          <w:sz w:val="28"/>
        </w:rPr>
        <w:t>
</w:t>
      </w:r>
      <w:r>
        <w:rPr>
          <w:rFonts w:ascii="Times New Roman"/>
          <w:b w:val="false"/>
          <w:i w:val="false"/>
          <w:color w:val="000000"/>
          <w:sz w:val="28"/>
        </w:rPr>
        <w:t>
      Жүктілігі мен босануы бойынша демалыстағы және 3 жасқа жеткенге дейінгі бала күтімі бойынша демалыстағы, Қазақстан Республикасының және шет мемлекеттердің білім беру ұйымдарында жоғары оқу орнынан кейінгі білім беру бағдарламалары бойынша мемлекеттік қызметшілерді даярлау жөніндегі мемлекеттік тапсырыс шеңберінде арнаулы (әскери) оқу орындарында жоғары оқу орнынан кейінгі білім берудің білім беретін бағдарламалары бойынша оқу кезеңінде қызметкерлер аттестатталуға жатпайды. Олар қызметке шыққаннан кейін кемінде алты айдан соң және бір жылдан кешіктірілмей аттестатталады.</w:t>
      </w:r>
      <w:r>
        <w:br/>
      </w:r>
      <w:r>
        <w:rPr>
          <w:rFonts w:ascii="Times New Roman"/>
          <w:b w:val="false"/>
          <w:i w:val="false"/>
          <w:color w:val="000000"/>
          <w:sz w:val="28"/>
        </w:rPr>
        <w:t>
</w:t>
      </w:r>
      <w:r>
        <w:rPr>
          <w:rFonts w:ascii="Times New Roman"/>
          <w:b w:val="false"/>
          <w:i w:val="false"/>
          <w:color w:val="000000"/>
          <w:sz w:val="28"/>
        </w:rPr>
        <w:t>
      Кемінде күнтізбелік 20 жыл үздіксіз қызмет өтілі бар қызметкерлер аттестаттық тестілеуден өтпейді.».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2019 жылы 1 қаңтарда қолданысқа енгізілетін 1-баптың 2-тармағы 6) тармақшасының үшінші бөлігін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Президенті</w:t>
            </w:r>
          </w:p>
          <w:bookmarkEnd w:id="6"/>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