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db045" w14:textId="34db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Корея Республикасының Үкіметі арасындағы визалық талаптарды өзара жою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2014 жылғы 9 қазандағы № 1083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беріліп отырған 2014 жылғы 19 маусымда Астана қаласында жасалған Қазақстан Республикасының Үкіметі мен Корея Республикасының Үкіметі арасындағы визалық талаптарды өзара жою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Осы қаулы қол қойылған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Премьер-Министрі</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2014 жылғы 9 қазандағы</w:t>
            </w:r>
            <w:r>
              <w:br/>
            </w:r>
            <w:r>
              <w:rPr>
                <w:rFonts w:ascii="Times New Roman"/>
                <w:b w:val="false"/>
                <w:i w:val="false"/>
                <w:color w:val="000000"/>
                <w:sz w:val="20"/>
              </w:rPr>
              <w:t>
№ 1083 қаулысымен</w:t>
            </w:r>
            <w:r>
              <w:br/>
            </w:r>
            <w:r>
              <w:rPr>
                <w:rFonts w:ascii="Times New Roman"/>
                <w:b w:val="false"/>
                <w:i w:val="false"/>
                <w:color w:val="000000"/>
                <w:sz w:val="20"/>
              </w:rPr>
              <w:t>
бекітілген</w:t>
            </w:r>
          </w:p>
          <w:bookmarkEnd w:id="2"/>
        </w:tc>
      </w:tr>
    </w:tbl>
    <w:bookmarkStart w:name="z9" w:id="3"/>
    <w:p>
      <w:pPr>
        <w:spacing w:after="0"/>
        <w:ind w:left="0"/>
        <w:jc w:val="left"/>
      </w:pPr>
      <w:r>
        <w:rPr>
          <w:rFonts w:ascii="Times New Roman"/>
          <w:b/>
          <w:i w:val="false"/>
          <w:color w:val="000000"/>
        </w:rPr>
        <w:t xml:space="preserve"> 
Қазақстан Республикасының Үкіметі мен Корея Республикасының Үкіметі арасындағы визалық талаптарды өзара жою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ff0000"/>
          <w:sz w:val="28"/>
        </w:rPr>
        <w:t>(2014 жылғы 29 қарашада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2014 ж., № 6, 58-құжат)</w:t>
      </w:r>
    </w:p>
    <w:bookmarkStart w:name="z11" w:id="4"/>
    <w:p>
      <w:pPr>
        <w:spacing w:after="0"/>
        <w:ind w:left="0"/>
        <w:jc w:val="both"/>
      </w:pPr>
      <w:r>
        <w:rPr>
          <w:rFonts w:ascii="Times New Roman"/>
          <w:b w:val="false"/>
          <w:i w:val="false"/>
          <w:color w:val="000000"/>
          <w:sz w:val="28"/>
        </w:rPr>
        <w:t>
      Қазақстан Республикасының Үкіметі мен Корея Республикасының Үкіметі (бұдан әрі «Тараптар» деп аталады),</w:t>
      </w:r>
      <w:r>
        <w:br/>
      </w:r>
      <w:r>
        <w:rPr>
          <w:rFonts w:ascii="Times New Roman"/>
          <w:b w:val="false"/>
          <w:i w:val="false"/>
          <w:color w:val="000000"/>
          <w:sz w:val="28"/>
        </w:rPr>
        <w:t>
</w:t>
      </w:r>
      <w:r>
        <w:rPr>
          <w:rFonts w:ascii="Times New Roman"/>
          <w:b w:val="false"/>
          <w:i w:val="false"/>
          <w:color w:val="000000"/>
          <w:sz w:val="28"/>
        </w:rPr>
        <w:t>
      Қазақстан Республикасы мен Корея Республикасы арасындағы достық қатынастарды нығайту ниетін басшылыққа ала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 мен Корея Республикасы азаматтарының жол жүру тәртібін оңайлатуға ұмтыла отырып, және</w:t>
      </w:r>
      <w:r>
        <w:br/>
      </w:r>
      <w:r>
        <w:rPr>
          <w:rFonts w:ascii="Times New Roman"/>
          <w:b w:val="false"/>
          <w:i w:val="false"/>
          <w:color w:val="000000"/>
          <w:sz w:val="28"/>
        </w:rPr>
        <w:t>
</w:t>
      </w:r>
      <w:r>
        <w:rPr>
          <w:rFonts w:ascii="Times New Roman"/>
          <w:b w:val="false"/>
          <w:i w:val="false"/>
          <w:color w:val="000000"/>
          <w:sz w:val="28"/>
        </w:rPr>
        <w:t>
      2007 жылғы 4 маусымдағы Қазақстан Республикасының Үкіметі мен Корея Республикасының Үкіметі арасындағы Дипломатиялық және қызметтік паспорттардың иелеріне арналған визалық талаптар туралы келісімді назарға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r>
        <w:br/>
      </w:r>
      <w:r>
        <w:rPr>
          <w:rFonts w:ascii="Times New Roman"/>
          <w:b w:val="false"/>
          <w:i w:val="false"/>
          <w:color w:val="000000"/>
          <w:sz w:val="28"/>
        </w:rPr>
        <w:t>
</w:t>
      </w:r>
      <w:r>
        <w:rPr>
          <w:rFonts w:ascii="Times New Roman"/>
          <w:b w:val="false"/>
          <w:i w:val="false"/>
          <w:color w:val="000000"/>
          <w:sz w:val="28"/>
        </w:rPr>
        <w:t>
      1-бап</w:t>
      </w:r>
      <w:r>
        <w:br/>
      </w:r>
      <w:r>
        <w:rPr>
          <w:rFonts w:ascii="Times New Roman"/>
          <w:b w:val="false"/>
          <w:i w:val="false"/>
          <w:color w:val="000000"/>
          <w:sz w:val="28"/>
        </w:rPr>
        <w:t>
</w:t>
      </w:r>
      <w:r>
        <w:rPr>
          <w:rFonts w:ascii="Times New Roman"/>
          <w:b w:val="false"/>
          <w:i w:val="false"/>
          <w:color w:val="000000"/>
          <w:sz w:val="28"/>
        </w:rPr>
        <w:t>
      Осы Келісімде қолданылатын «жол жүру құжаты» термині мыналарды білдіреді:</w:t>
      </w:r>
      <w:r>
        <w:br/>
      </w:r>
      <w:r>
        <w:rPr>
          <w:rFonts w:ascii="Times New Roman"/>
          <w:b w:val="false"/>
          <w:i w:val="false"/>
          <w:color w:val="000000"/>
          <w:sz w:val="28"/>
        </w:rPr>
        <w:t>
</w:t>
      </w:r>
      <w:r>
        <w:rPr>
          <w:rFonts w:ascii="Times New Roman"/>
          <w:b w:val="false"/>
          <w:i w:val="false"/>
          <w:color w:val="000000"/>
          <w:sz w:val="28"/>
        </w:rPr>
        <w:t>
      (а) Қазақстан Республикасының азаматтары үшін:</w:t>
      </w:r>
      <w:r>
        <w:br/>
      </w:r>
      <w:r>
        <w:rPr>
          <w:rFonts w:ascii="Times New Roman"/>
          <w:b w:val="false"/>
          <w:i w:val="false"/>
          <w:color w:val="000000"/>
          <w:sz w:val="28"/>
        </w:rPr>
        <w:t>
</w:t>
      </w:r>
      <w:r>
        <w:rPr>
          <w:rFonts w:ascii="Times New Roman"/>
          <w:b w:val="false"/>
          <w:i w:val="false"/>
          <w:color w:val="000000"/>
          <w:sz w:val="28"/>
        </w:rPr>
        <w:t>
      (і) Қазақстан Республикасы азаматының паспорты;</w:t>
      </w:r>
      <w:r>
        <w:br/>
      </w:r>
      <w:r>
        <w:rPr>
          <w:rFonts w:ascii="Times New Roman"/>
          <w:b w:val="false"/>
          <w:i w:val="false"/>
          <w:color w:val="000000"/>
          <w:sz w:val="28"/>
        </w:rPr>
        <w:t>
</w:t>
      </w:r>
      <w:r>
        <w:rPr>
          <w:rFonts w:ascii="Times New Roman"/>
          <w:b w:val="false"/>
          <w:i w:val="false"/>
          <w:color w:val="000000"/>
          <w:sz w:val="28"/>
        </w:rPr>
        <w:t>
      (іі) қайтып оралуға арналған куәлік.</w:t>
      </w:r>
      <w:r>
        <w:br/>
      </w:r>
      <w:r>
        <w:rPr>
          <w:rFonts w:ascii="Times New Roman"/>
          <w:b w:val="false"/>
          <w:i w:val="false"/>
          <w:color w:val="000000"/>
          <w:sz w:val="28"/>
        </w:rPr>
        <w:t>
</w:t>
      </w:r>
      <w:r>
        <w:rPr>
          <w:rFonts w:ascii="Times New Roman"/>
          <w:b w:val="false"/>
          <w:i w:val="false"/>
          <w:color w:val="000000"/>
          <w:sz w:val="28"/>
        </w:rPr>
        <w:t>
      (b) Корея Республикасының азаматтары үшін:</w:t>
      </w:r>
      <w:r>
        <w:br/>
      </w:r>
      <w:r>
        <w:rPr>
          <w:rFonts w:ascii="Times New Roman"/>
          <w:b w:val="false"/>
          <w:i w:val="false"/>
          <w:color w:val="000000"/>
          <w:sz w:val="28"/>
        </w:rPr>
        <w:t>
</w:t>
      </w:r>
      <w:r>
        <w:rPr>
          <w:rFonts w:ascii="Times New Roman"/>
          <w:b w:val="false"/>
          <w:i w:val="false"/>
          <w:color w:val="000000"/>
          <w:sz w:val="28"/>
        </w:rPr>
        <w:t>
      (і) Корея Республикасының паспорты;</w:t>
      </w:r>
      <w:r>
        <w:br/>
      </w:r>
      <w:r>
        <w:rPr>
          <w:rFonts w:ascii="Times New Roman"/>
          <w:b w:val="false"/>
          <w:i w:val="false"/>
          <w:color w:val="000000"/>
          <w:sz w:val="28"/>
        </w:rPr>
        <w:t>
</w:t>
      </w:r>
      <w:r>
        <w:rPr>
          <w:rFonts w:ascii="Times New Roman"/>
          <w:b w:val="false"/>
          <w:i w:val="false"/>
          <w:color w:val="000000"/>
          <w:sz w:val="28"/>
        </w:rPr>
        <w:t>
      (іі) қайтып оралуға арналған уақытша куәлік.</w:t>
      </w:r>
      <w:r>
        <w:br/>
      </w:r>
      <w:r>
        <w:rPr>
          <w:rFonts w:ascii="Times New Roman"/>
          <w:b w:val="false"/>
          <w:i w:val="false"/>
          <w:color w:val="000000"/>
          <w:sz w:val="28"/>
        </w:rPr>
        <w:t>
</w:t>
      </w:r>
      <w:r>
        <w:rPr>
          <w:rFonts w:ascii="Times New Roman"/>
          <w:b w:val="false"/>
          <w:i w:val="false"/>
          <w:color w:val="000000"/>
          <w:sz w:val="28"/>
        </w:rPr>
        <w:t>
      2-бап</w:t>
      </w:r>
      <w:r>
        <w:br/>
      </w:r>
      <w:r>
        <w:rPr>
          <w:rFonts w:ascii="Times New Roman"/>
          <w:b w:val="false"/>
          <w:i w:val="false"/>
          <w:color w:val="000000"/>
          <w:sz w:val="28"/>
        </w:rPr>
        <w:t>
      1. 
</w:t>
      </w:r>
      <w:r>
        <w:rPr>
          <w:rFonts w:ascii="Times New Roman"/>
          <w:b w:val="false"/>
          <w:i w:val="false"/>
          <w:color w:val="000000"/>
          <w:sz w:val="28"/>
        </w:rPr>
        <w:t>
Бір Тарап мемлекетінің жарамды жол жүру құжаттарын иеленуші және екінші Тарап мемлекетінің аумағында еңбек немесе миссионерлік қызметпен айналысуға, оқу мекемелерінде оқуға немесе тұруға ниет білдірмеген азаматтары екінші Тарап мемлекетінің аумағына келу, онда болу, кету және транзитпен өту үшін визалар алу талаптарынан босатылады. Әрбір осындай болудың мерзімі күнтізбелік 30 (отыз) күннен аспайды.</w:t>
      </w:r>
      <w:r>
        <w:br/>
      </w:r>
      <w:r>
        <w:rPr>
          <w:rFonts w:ascii="Times New Roman"/>
          <w:b w:val="false"/>
          <w:i w:val="false"/>
          <w:color w:val="000000"/>
          <w:sz w:val="28"/>
        </w:rPr>
        <w:t>
      2. 
</w:t>
      </w:r>
      <w:r>
        <w:rPr>
          <w:rFonts w:ascii="Times New Roman"/>
          <w:b w:val="false"/>
          <w:i w:val="false"/>
          <w:color w:val="000000"/>
          <w:sz w:val="28"/>
        </w:rPr>
        <w:t>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адамдарға екінші Тарап мемлекетінің аумағында рұқсат етілген болуының жалпы мерзімі күнтізбелік 180 (жүз сексен) күннің ішіндегі әрбір кезеңде күнтізбелік 60 (алпыс) күннен аспауға тиіс.</w:t>
      </w:r>
      <w:r>
        <w:br/>
      </w:r>
      <w:r>
        <w:rPr>
          <w:rFonts w:ascii="Times New Roman"/>
          <w:b w:val="false"/>
          <w:i w:val="false"/>
          <w:color w:val="000000"/>
          <w:sz w:val="28"/>
        </w:rPr>
        <w:t>
      3. 
</w:t>
      </w:r>
      <w:r>
        <w:rPr>
          <w:rFonts w:ascii="Times New Roman"/>
          <w:b w:val="false"/>
          <w:i w:val="false"/>
          <w:color w:val="000000"/>
          <w:sz w:val="28"/>
        </w:rPr>
        <w:t>
Бір Тарап мемлекетінің жарамды жол жүру құжаттарын иеленуші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көрсетілмеген азаматтары екінші Тарап мемлекетінің аумағына келу үшін виза алуға тиіс.</w:t>
      </w:r>
      <w:r>
        <w:br/>
      </w:r>
      <w:r>
        <w:rPr>
          <w:rFonts w:ascii="Times New Roman"/>
          <w:b w:val="false"/>
          <w:i w:val="false"/>
          <w:color w:val="000000"/>
          <w:sz w:val="28"/>
        </w:rPr>
        <w:t>
</w:t>
      </w:r>
      <w:r>
        <w:rPr>
          <w:rFonts w:ascii="Times New Roman"/>
          <w:b w:val="false"/>
          <w:i w:val="false"/>
          <w:color w:val="000000"/>
          <w:sz w:val="28"/>
        </w:rPr>
        <w:t>
      3-бап</w:t>
      </w:r>
      <w:r>
        <w:br/>
      </w:r>
      <w:r>
        <w:rPr>
          <w:rFonts w:ascii="Times New Roman"/>
          <w:b w:val="false"/>
          <w:i w:val="false"/>
          <w:color w:val="000000"/>
          <w:sz w:val="28"/>
        </w:rPr>
        <w:t>
</w:t>
      </w:r>
      <w:r>
        <w:rPr>
          <w:rFonts w:ascii="Times New Roman"/>
          <w:b w:val="false"/>
          <w:i w:val="false"/>
          <w:color w:val="000000"/>
          <w:sz w:val="28"/>
        </w:rPr>
        <w:t>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адамдар Қазақстан Республикасының шекарасын және Корея Республикасының шекарасын халықаралық жолаушылар қатынастары үшін ашық өткізу пункттері арқылы кесіп өтеді. </w:t>
      </w:r>
      <w:r>
        <w:br/>
      </w:r>
      <w:r>
        <w:rPr>
          <w:rFonts w:ascii="Times New Roman"/>
          <w:b w:val="false"/>
          <w:i w:val="false"/>
          <w:color w:val="000000"/>
          <w:sz w:val="28"/>
        </w:rPr>
        <w:t>
</w:t>
      </w:r>
      <w:r>
        <w:rPr>
          <w:rFonts w:ascii="Times New Roman"/>
          <w:b w:val="false"/>
          <w:i w:val="false"/>
          <w:color w:val="000000"/>
          <w:sz w:val="28"/>
        </w:rPr>
        <w:t>
      4-бап</w:t>
      </w:r>
      <w:r>
        <w:br/>
      </w:r>
      <w:r>
        <w:rPr>
          <w:rFonts w:ascii="Times New Roman"/>
          <w:b w:val="false"/>
          <w:i w:val="false"/>
          <w:color w:val="000000"/>
          <w:sz w:val="28"/>
        </w:rPr>
        <w:t>
      1. 
</w:t>
      </w:r>
      <w:r>
        <w:rPr>
          <w:rFonts w:ascii="Times New Roman"/>
          <w:b w:val="false"/>
          <w:i w:val="false"/>
          <w:color w:val="000000"/>
          <w:sz w:val="28"/>
        </w:rPr>
        <w:t>
Бір Тарап мемлекетінің азаматтары екінші Тарап мемлекетінің аумағында болу кезінде жарамды жол жүру құжаттарын жоғалтқан немесе бүлдірген жағдайда, бұл туралы екінші Тарап мемлекетінің құзыретті органдарына дереу хабарлауға тиіс.</w:t>
      </w:r>
      <w:r>
        <w:br/>
      </w:r>
      <w:r>
        <w:rPr>
          <w:rFonts w:ascii="Times New Roman"/>
          <w:b w:val="false"/>
          <w:i w:val="false"/>
          <w:color w:val="000000"/>
          <w:sz w:val="28"/>
        </w:rPr>
        <w:t>
      2. 
</w:t>
      </w:r>
      <w:r>
        <w:rPr>
          <w:rFonts w:ascii="Times New Roman"/>
          <w:b w:val="false"/>
          <w:i w:val="false"/>
          <w:color w:val="000000"/>
          <w:sz w:val="28"/>
        </w:rPr>
        <w:t>
Бір Тарап мемлекетінің азаматтары екінші Тарап мемлекетінің аумағында болу кезінде жарамды жол жүру құжаттарын жоғалтқан немесе бүлдірген жағдайда, өз мемлекетінің дипломатиялық өкілдігі немесе консулдық мекемесі берген жеке басын куәландыратын және өз азаматтығының мемлекетіне оралуға құқық беретін жарамды құжаттардың негізінде, тиісті визалармен немесе осы мемлекеттің құзыретті органдарының басқа да рұқсаты негізінде осы мемлекеттің аумағынан тыс жерлерге шығады.</w:t>
      </w:r>
      <w:r>
        <w:br/>
      </w:r>
      <w:r>
        <w:rPr>
          <w:rFonts w:ascii="Times New Roman"/>
          <w:b w:val="false"/>
          <w:i w:val="false"/>
          <w:color w:val="000000"/>
          <w:sz w:val="28"/>
        </w:rPr>
        <w:t>
</w:t>
      </w:r>
      <w:r>
        <w:rPr>
          <w:rFonts w:ascii="Times New Roman"/>
          <w:b w:val="false"/>
          <w:i w:val="false"/>
          <w:color w:val="000000"/>
          <w:sz w:val="28"/>
        </w:rPr>
        <w:t>
      5-бап</w:t>
      </w:r>
      <w:r>
        <w:br/>
      </w:r>
      <w:r>
        <w:rPr>
          <w:rFonts w:ascii="Times New Roman"/>
          <w:b w:val="false"/>
          <w:i w:val="false"/>
          <w:color w:val="000000"/>
          <w:sz w:val="28"/>
        </w:rPr>
        <w:t>
</w:t>
      </w:r>
      <w:r>
        <w:rPr>
          <w:rFonts w:ascii="Times New Roman"/>
          <w:b w:val="false"/>
          <w:i w:val="false"/>
          <w:color w:val="000000"/>
          <w:sz w:val="28"/>
        </w:rPr>
        <w:t>
      Бір Тарап мемлекетінің жарамды жол жүру құжаттарын иеленуші және екінші Тарап мемлекетінің аумағынан форс-мажорлық мән-жайлар себебі бойынша осы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 ішінде кетуге мүмкіндігі болмаған азаматтары мұндай себептердің құжаттамалық немесе өзге де сенімді растамасы болған жағдайда, осы мемлекеттің аумағында қажетті мерзім ішінде болу үшін екінші Тарап мемлекетінің аумағында виза алуға жүгінеді.</w:t>
      </w:r>
      <w:r>
        <w:br/>
      </w:r>
      <w:r>
        <w:rPr>
          <w:rFonts w:ascii="Times New Roman"/>
          <w:b w:val="false"/>
          <w:i w:val="false"/>
          <w:color w:val="000000"/>
          <w:sz w:val="28"/>
        </w:rPr>
        <w:t>
</w:t>
      </w:r>
      <w:r>
        <w:rPr>
          <w:rFonts w:ascii="Times New Roman"/>
          <w:b w:val="false"/>
          <w:i w:val="false"/>
          <w:color w:val="000000"/>
          <w:sz w:val="28"/>
        </w:rPr>
        <w:t>
      6-бап</w:t>
      </w:r>
      <w:r>
        <w:br/>
      </w:r>
      <w:r>
        <w:rPr>
          <w:rFonts w:ascii="Times New Roman"/>
          <w:b w:val="false"/>
          <w:i w:val="false"/>
          <w:color w:val="000000"/>
          <w:sz w:val="28"/>
        </w:rPr>
        <w:t>
</w:t>
      </w:r>
      <w:r>
        <w:rPr>
          <w:rFonts w:ascii="Times New Roman"/>
          <w:b w:val="false"/>
          <w:i w:val="false"/>
          <w:color w:val="000000"/>
          <w:sz w:val="28"/>
        </w:rPr>
        <w:t>
      Бір Тарап мемлекетінің азаматтары екінші Тарап мемлекетінің аумағында болу кезінде осы Тарап мемлекетінің заңнамасын сақтауға және құрметтеуге міндетті.</w:t>
      </w:r>
      <w:r>
        <w:br/>
      </w:r>
      <w:r>
        <w:rPr>
          <w:rFonts w:ascii="Times New Roman"/>
          <w:b w:val="false"/>
          <w:i w:val="false"/>
          <w:color w:val="000000"/>
          <w:sz w:val="28"/>
        </w:rPr>
        <w:t>
</w:t>
      </w:r>
      <w:r>
        <w:rPr>
          <w:rFonts w:ascii="Times New Roman"/>
          <w:b w:val="false"/>
          <w:i w:val="false"/>
          <w:color w:val="000000"/>
          <w:sz w:val="28"/>
        </w:rPr>
        <w:t>
      7-бап</w:t>
      </w:r>
      <w:r>
        <w:br/>
      </w:r>
      <w:r>
        <w:rPr>
          <w:rFonts w:ascii="Times New Roman"/>
          <w:b w:val="false"/>
          <w:i w:val="false"/>
          <w:color w:val="000000"/>
          <w:sz w:val="28"/>
        </w:rPr>
        <w:t>
</w:t>
      </w:r>
      <w:r>
        <w:rPr>
          <w:rFonts w:ascii="Times New Roman"/>
          <w:b w:val="false"/>
          <w:i w:val="false"/>
          <w:color w:val="000000"/>
          <w:sz w:val="28"/>
        </w:rPr>
        <w:t>
      Бір Тарап мемлекетінің құзыретті органдары өз мемлекетінің аумағында болуы қолайсыз деп танылған екінші Тарап мемлекетінің азаматтарының келуінен бас тарту, қысқарту немесе олардың болу мерзімін тоқтату құқығын өзінде сақтайды.</w:t>
      </w:r>
      <w:r>
        <w:br/>
      </w:r>
      <w:r>
        <w:rPr>
          <w:rFonts w:ascii="Times New Roman"/>
          <w:b w:val="false"/>
          <w:i w:val="false"/>
          <w:color w:val="000000"/>
          <w:sz w:val="28"/>
        </w:rPr>
        <w:t>
</w:t>
      </w:r>
      <w:r>
        <w:rPr>
          <w:rFonts w:ascii="Times New Roman"/>
          <w:b w:val="false"/>
          <w:i w:val="false"/>
          <w:color w:val="000000"/>
          <w:sz w:val="28"/>
        </w:rPr>
        <w:t>
      8-бап</w:t>
      </w:r>
      <w:r>
        <w:br/>
      </w:r>
      <w:r>
        <w:rPr>
          <w:rFonts w:ascii="Times New Roman"/>
          <w:b w:val="false"/>
          <w:i w:val="false"/>
          <w:color w:val="000000"/>
          <w:sz w:val="28"/>
        </w:rPr>
        <w:t>
      1. 
</w:t>
      </w:r>
      <w:r>
        <w:rPr>
          <w:rFonts w:ascii="Times New Roman"/>
          <w:b w:val="false"/>
          <w:i w:val="false"/>
          <w:color w:val="000000"/>
          <w:sz w:val="28"/>
        </w:rPr>
        <w:t>
Әрбір Тарап қоғамдық тәртіпті, мемлекеттік қауіпсіздікті немесе тұрғындардың денсаулығын қорғауды қамтамасыз ету қажеттілігі болған жағдайда, осы Келісімнің қолданысын толық немесе ішінара тоқтата тұруы мүмкін. Екінші Тарап осындай шешім туралы ол күшіне енгенге дейін 72 (жетпіс екі) сағат бұрын жазбаша түрде хабардар етіледі.</w:t>
      </w:r>
      <w:r>
        <w:br/>
      </w:r>
      <w:r>
        <w:rPr>
          <w:rFonts w:ascii="Times New Roman"/>
          <w:b w:val="false"/>
          <w:i w:val="false"/>
          <w:color w:val="000000"/>
          <w:sz w:val="28"/>
        </w:rPr>
        <w:t>
      2. 
</w:t>
      </w:r>
      <w:r>
        <w:rPr>
          <w:rFonts w:ascii="Times New Roman"/>
          <w:b w:val="false"/>
          <w:i w:val="false"/>
          <w:color w:val="000000"/>
          <w:sz w:val="28"/>
        </w:rPr>
        <w:t>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шараларды қолдану туралы шешім қабылдаған Тарап көрсетілген шаралардың жойылғаны және осы Келісімнің қолданысын қалпына келтіру туралы жазбаша түрде екінші Тарапқа кідіріссіз хабарлайды.</w:t>
      </w:r>
      <w:r>
        <w:br/>
      </w:r>
      <w:r>
        <w:rPr>
          <w:rFonts w:ascii="Times New Roman"/>
          <w:b w:val="false"/>
          <w:i w:val="false"/>
          <w:color w:val="000000"/>
          <w:sz w:val="28"/>
        </w:rPr>
        <w:t>
</w:t>
      </w:r>
      <w:r>
        <w:rPr>
          <w:rFonts w:ascii="Times New Roman"/>
          <w:b w:val="false"/>
          <w:i w:val="false"/>
          <w:color w:val="000000"/>
          <w:sz w:val="28"/>
        </w:rPr>
        <w:t>
      9-бап</w:t>
      </w:r>
      <w:r>
        <w:br/>
      </w:r>
      <w:r>
        <w:rPr>
          <w:rFonts w:ascii="Times New Roman"/>
          <w:b w:val="false"/>
          <w:i w:val="false"/>
          <w:color w:val="000000"/>
          <w:sz w:val="28"/>
        </w:rPr>
        <w:t>
      1. 
</w:t>
      </w:r>
      <w:r>
        <w:rPr>
          <w:rFonts w:ascii="Times New Roman"/>
          <w:b w:val="false"/>
          <w:i w:val="false"/>
          <w:color w:val="000000"/>
          <w:sz w:val="28"/>
        </w:rPr>
        <w:t xml:space="preserve">
Тараптардың құзыретті органдары осы Келісім күшіне енгенге дейін күнтізбелік 30 (отыз) күннен кешіктірмей жарамды жол жүру құжаттарының үлгілерімен дипломатиялық арналар арқылы алмасады. </w:t>
      </w:r>
      <w:r>
        <w:br/>
      </w:r>
      <w:r>
        <w:rPr>
          <w:rFonts w:ascii="Times New Roman"/>
          <w:b w:val="false"/>
          <w:i w:val="false"/>
          <w:color w:val="000000"/>
          <w:sz w:val="28"/>
        </w:rPr>
        <w:t>
      2. 
</w:t>
      </w:r>
      <w:r>
        <w:rPr>
          <w:rFonts w:ascii="Times New Roman"/>
          <w:b w:val="false"/>
          <w:i w:val="false"/>
          <w:color w:val="000000"/>
          <w:sz w:val="28"/>
        </w:rPr>
        <w:t>
Тараптардың құзыретті органдары жол жүру құжаттарына өзгерістер енгізілгені туралы көрсетілген өзгерістер күшіне енгенге дейін күнтізбелік 30 (отыз) күннен кешіктірмей бір-бірін хабардар етеді және бір уақытта екінші Тараптың құзыретті органдарына өзгертілген жол жүру құжаттарының үлгілерін береді.</w:t>
      </w:r>
      <w:r>
        <w:br/>
      </w:r>
      <w:r>
        <w:rPr>
          <w:rFonts w:ascii="Times New Roman"/>
          <w:b w:val="false"/>
          <w:i w:val="false"/>
          <w:color w:val="000000"/>
          <w:sz w:val="28"/>
        </w:rPr>
        <w:t>
</w:t>
      </w:r>
      <w:r>
        <w:rPr>
          <w:rFonts w:ascii="Times New Roman"/>
          <w:b w:val="false"/>
          <w:i w:val="false"/>
          <w:color w:val="000000"/>
          <w:sz w:val="28"/>
        </w:rPr>
        <w:t>
      10-бап</w:t>
      </w:r>
      <w:r>
        <w:br/>
      </w:r>
      <w:r>
        <w:rPr>
          <w:rFonts w:ascii="Times New Roman"/>
          <w:b w:val="false"/>
          <w:i w:val="false"/>
          <w:color w:val="000000"/>
          <w:sz w:val="28"/>
        </w:rPr>
        <w:t>
</w:t>
      </w:r>
      <w:r>
        <w:rPr>
          <w:rFonts w:ascii="Times New Roman"/>
          <w:b w:val="false"/>
          <w:i w:val="false"/>
          <w:color w:val="000000"/>
          <w:sz w:val="28"/>
        </w:rPr>
        <w:t>
      Осы Келісімді түсіндіруге немесе қолдануға қатысты мәселелер бойынша Тараптар арасындағы кез келген даулар Тараптар арасындағы консультациялар мен келіссөздер арқылы шешіледі.</w:t>
      </w:r>
      <w:r>
        <w:br/>
      </w:r>
      <w:r>
        <w:rPr>
          <w:rFonts w:ascii="Times New Roman"/>
          <w:b w:val="false"/>
          <w:i w:val="false"/>
          <w:color w:val="000000"/>
          <w:sz w:val="28"/>
        </w:rPr>
        <w:t>
</w:t>
      </w:r>
      <w:r>
        <w:rPr>
          <w:rFonts w:ascii="Times New Roman"/>
          <w:b w:val="false"/>
          <w:i w:val="false"/>
          <w:color w:val="000000"/>
          <w:sz w:val="28"/>
        </w:rPr>
        <w:t>
      11-бап</w:t>
      </w:r>
      <w:r>
        <w:br/>
      </w:r>
      <w:r>
        <w:rPr>
          <w:rFonts w:ascii="Times New Roman"/>
          <w:b w:val="false"/>
          <w:i w:val="false"/>
          <w:color w:val="000000"/>
          <w:sz w:val="28"/>
        </w:rPr>
        <w:t>
      1. 
</w:t>
      </w: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күнінен бастап күнтізбелік 30 (отыз) күн өткен соң күшіне енеді. </w:t>
      </w:r>
      <w:r>
        <w:br/>
      </w:r>
      <w:r>
        <w:rPr>
          <w:rFonts w:ascii="Times New Roman"/>
          <w:b w:val="false"/>
          <w:i w:val="false"/>
          <w:color w:val="000000"/>
          <w:sz w:val="28"/>
        </w:rPr>
        <w:t>
      2. 
</w:t>
      </w:r>
      <w:r>
        <w:rPr>
          <w:rFonts w:ascii="Times New Roman"/>
          <w:b w:val="false"/>
          <w:i w:val="false"/>
          <w:color w:val="000000"/>
          <w:sz w:val="28"/>
        </w:rPr>
        <w:t>
Осы Келісім белгіленбеген мерзімге жасалады. Тараптардың әрқайсысы екінші Тарапқа жазбаша хабарлама жолдау арқылы осы Келісімнің қолданысын тоқтата алады. Осы Келісім екінші Тараптың осындай хабарламасын дипломатиялық арналар арқылы алған күннен бастап күнтізбелік 60 (алпыс) күн өткеннен кейін өзінің қолданысын тоқтатады.</w:t>
      </w:r>
      <w:r>
        <w:br/>
      </w:r>
      <w:r>
        <w:rPr>
          <w:rFonts w:ascii="Times New Roman"/>
          <w:b w:val="false"/>
          <w:i w:val="false"/>
          <w:color w:val="000000"/>
          <w:sz w:val="28"/>
        </w:rPr>
        <w:t>
      3. 
</w:t>
      </w:r>
      <w:r>
        <w:rPr>
          <w:rFonts w:ascii="Times New Roman"/>
          <w:b w:val="false"/>
          <w:i w:val="false"/>
          <w:color w:val="000000"/>
          <w:sz w:val="28"/>
        </w:rPr>
        <w:t>
Осы Келісімге Тараптардың өзара жазбаша келісімі бойынша өзгерістер енгізілуі мүмкін, олар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енеді.</w:t>
      </w:r>
      <w:r>
        <w:br/>
      </w:r>
      <w:r>
        <w:rPr>
          <w:rFonts w:ascii="Times New Roman"/>
          <w:b w:val="false"/>
          <w:i w:val="false"/>
          <w:color w:val="000000"/>
          <w:sz w:val="28"/>
        </w:rPr>
        <w:t>
</w:t>
      </w:r>
      <w:r>
        <w:rPr>
          <w:rFonts w:ascii="Times New Roman"/>
          <w:b w:val="false"/>
          <w:i w:val="false"/>
          <w:color w:val="000000"/>
          <w:sz w:val="28"/>
        </w:rPr>
        <w:t>
      2014 жылғы 19 маусымда Астана қаласында әрқайсысы қазақ, корей және ағылшын тілдерінде екі данада жасалды әрі барлық мәтіндердің күші бірдей.</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жүгінетін болады.</w:t>
      </w:r>
      <w:r>
        <w:br/>
      </w:r>
      <w:r>
        <w:rPr>
          <w:rFonts w:ascii="Times New Roman"/>
          <w:b w:val="false"/>
          <w:i w:val="false"/>
          <w:color w:val="000000"/>
          <w:sz w:val="28"/>
        </w:rPr>
        <w:t>
 </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7"/>
        <w:gridCol w:w="12107"/>
      </w:tblGrid>
      <w:tr>
        <w:trPr>
          <w:trHeight w:val="30" w:hRule="atLeast"/>
        </w:trPr>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0"/>
            </w:tblGrid>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5"/>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bookmarkEnd w:id="5"/>
              </w:tc>
            </w:tr>
          </w:tbl>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Корея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bl>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