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b49c" w14:textId="71ab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 енгізу туралы хаттамаға қол қою туралы" Қазақстан Республикасы Үкіметінің 2013 жылғы 29 қарашадағы № 1290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2014 жылғы 21 қарашадағы № 1224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 енгізу туралы хаттамаға қол қою туралы» Қазақстан Республикасы Үкіметінің 2013 жылғы 29 қарашадағы № 1290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Қазақстан Республикасының Инвестициялар және даму министрлігі Аэроғарыш комитетінің төрағасы Талғат Амангелдіұлы Мұсабаевқа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