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8fd0b" w14:textId="b28fd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"Телекоммуникацияның әмбебап қызметтерінің тізбесін және Телекоммуникацияның әмбебап қызметтерінің құнын субсидиялау ережесін бекіту туралы" Қазақстан Республикасы Үкіметінің 2009 жылғы 31 наурыздағы № 451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25 қарашадағы № 1231 қаулысы. Күші жойылды - Қазақстан Республикасы Үкіметінің 2017 жылғы 2 мамырдағы № 238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xml:space="preserve">
      Ескерту. Күші жойылды - ҚР Үкіметінің 02.05.2017 </w:t>
      </w:r>
      <w:r>
        <w:rPr>
          <w:rFonts w:ascii="Times New Roman"/>
          <w:b w:val="false"/>
          <w:i w:val="false"/>
          <w:color w:val="ff0000"/>
          <w:sz w:val="28"/>
        </w:rPr>
        <w:t>№ 238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"Телекоммуникацияның әмбебап қызметтерінің тізбесін және Телекоммуникацияның әмбебап қызметтерінің құнын субсидиялау ережесін бекіту туралы" Қазақстан Республикасы Үкіметінің 2009 жылғы 31 наурыздағы № 451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17, 153-құжат)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Телекоммуникацияның әмбебап қызметтерінің құнын субсидиялау </w:t>
      </w:r>
      <w:r>
        <w:rPr>
          <w:rFonts w:ascii="Times New Roman"/>
          <w:b w:val="false"/>
          <w:i w:val="false"/>
          <w:color w:val="000000"/>
          <w:sz w:val="28"/>
        </w:rPr>
        <w:t>ережесінде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"9. Телекоммуникацияның көрсетілген әмбебап қызметтерінің нақты кірістері, көлемі және сапасы туралы деректер осы Ережеге 1-қосымша түрінде ресімделеді және оны Оператор уәкілетті органға тоқсан сайын есепті тоқсаннан кейінгі тоқсанның бірінші айының 15-күніне дейін ұсынады. Төртінші тоқсанның деректері есепті жылдың 10 желтоқсанына дейін беріледі.";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Уәкілетті орган есепті тоқсаннан кейінгі бірінші айдың 22-күніне дейінгі мерзімде Қазақстан Республикасы Қаржы министрлігінің аумақтық қазынашылық органына Операторға телекоммуникацияның әмбебап қызметтерін көрсеткені үшін залалдарды өтеу үшін субсидиялар мөлшері туралы ведомость пен төлем шотын ұсынады. Төртінші тоқсанның деректері есепті жылдың 20 желтоқсанына дейін беріледі.";</w:t>
      </w:r>
    </w:p>
    <w:bookmarkStart w:name="z7" w:id="4"/>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кестемен толықтырылсын.</w:t>
      </w:r>
    </w:p>
    <w:bookmarkEnd w:id="4"/>
    <w:bookmarkStart w:name="z8" w:id="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25 қарашадағы</w:t>
            </w:r>
            <w:r>
              <w:br/>
            </w:r>
            <w:r>
              <w:rPr>
                <w:rFonts w:ascii="Times New Roman"/>
                <w:b w:val="false"/>
                <w:i w:val="false"/>
                <w:color w:val="000000"/>
                <w:sz w:val="20"/>
              </w:rPr>
              <w:t>№ 1231 қаулысына</w:t>
            </w:r>
            <w:r>
              <w:br/>
            </w:r>
            <w:r>
              <w:rPr>
                <w:rFonts w:ascii="Times New Roman"/>
                <w:b w:val="false"/>
                <w:i w:val="false"/>
                <w:color w:val="000000"/>
                <w:sz w:val="20"/>
              </w:rPr>
              <w:t>қосымша</w:t>
            </w:r>
          </w:p>
        </w:tc>
      </w:tr>
    </w:tbl>
    <w:bookmarkStart w:name="z10" w:id="6"/>
    <w:p>
      <w:pPr>
        <w:spacing w:after="0"/>
        <w:ind w:left="0"/>
        <w:jc w:val="left"/>
      </w:pPr>
      <w:r>
        <w:rPr>
          <w:rFonts w:ascii="Times New Roman"/>
          <w:b/>
          <w:i w:val="false"/>
          <w:color w:val="000000"/>
        </w:rPr>
        <w:t xml:space="preserve"> 20__ жылғы ____ тоқсандағы телекоммуникацияның көрсетілген</w:t>
      </w:r>
      <w:r>
        <w:br/>
      </w:r>
      <w:r>
        <w:rPr>
          <w:rFonts w:ascii="Times New Roman"/>
          <w:b/>
          <w:i w:val="false"/>
          <w:color w:val="000000"/>
        </w:rPr>
        <w:t>әмбебап қызметтерінің сапасы туралы деректер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7"/>
        <w:gridCol w:w="8485"/>
        <w:gridCol w:w="1397"/>
        <w:gridCol w:w="1021"/>
      </w:tblGrid>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 / норматив</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мерзімдері бұзылып қаралған өтініштер саны – 15 күн</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асатын мерзімдере жүргізілген қосылыстардың саны (дауысты телефония) – 30 күннен асырмай</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жойылған зақымданулардың саны (дауысты телефония), оның ішінде:</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кәбілдік – 120 сағат</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желілік-абоненттік – 24 сағат</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 60 минут</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мерзімнен асатын мерзімдерде жойылған зақымданулардың саны (дауысты телефония), оның ішінде:</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кәбілдік – 120 сағат</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желілік-абоненттік – 24 сағат</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 60 минут</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мерзімнен асатын мерзімдерде жойылған зақымданулардың пайызы (дауысты телефония) – есепті кезеңдегі барлық зақымданулардың 2 %-ынан көп емес</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мерзімнен асатын мерзімдерде жүргізілген қосылыстардың саны (Интернет) – 30 күннен көп емес</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жойылған зақымданулардың саны (Интернет), оның ішінде:</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 24 сағат</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терминалдық – 24 сағат</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мерзімнен асатын мерзімдерде жойылған зақымданулардың саны (Интернет), оның ішінде:</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 24 сағат</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терминалдық – 24 сағат</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мерзімнен асатын мерзімде жойылған зақымданулардың пайызы (Интернет) – есепті кезеңдегі барлық зақымданулардың 2 %-ынан көп емес</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