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267a1" w14:textId="ba267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комиссияның бәсекелестіктің бірыңғай қағидаларының сақталуын бақылау жөніндегі өкілеттіктерді жүзеге асыруы кезінде құпия ақпаратты қорғау тәртібі және оны жария еткені үшін жауаптылық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24 желтоқсандағы № 1368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«Еуразиялық экономикалық комиссияның бәсекелестіктің бірыңғай қағидаларының сақталуын бақылау жөніндегі өкілеттіктерді жүзеге асыруы кезінде құпия ақпаратты қорғау тәртібі және оны жария еткені үшін жауаптылық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Еуразиялық экономикалық комиссияның бәсекелестіктің бірыңғай</w:t>
      </w:r>
      <w:r>
        <w:br/>
      </w:r>
      <w:r>
        <w:rPr>
          <w:rFonts w:ascii="Times New Roman"/>
          <w:b/>
          <w:i w:val="false"/>
          <w:color w:val="000000"/>
        </w:rPr>
        <w:t>
қағидаларының сақталуын бақылау жөніндегі өкілеттіктерді жүзеге</w:t>
      </w:r>
      <w:r>
        <w:br/>
      </w:r>
      <w:r>
        <w:rPr>
          <w:rFonts w:ascii="Times New Roman"/>
          <w:b/>
          <w:i w:val="false"/>
          <w:color w:val="000000"/>
        </w:rPr>
        <w:t>
асыруы кезінде құпия ақпаратты қорғау тәртібі және оны жария</w:t>
      </w:r>
      <w:r>
        <w:br/>
      </w:r>
      <w:r>
        <w:rPr>
          <w:rFonts w:ascii="Times New Roman"/>
          <w:b/>
          <w:i w:val="false"/>
          <w:color w:val="000000"/>
        </w:rPr>
        <w:t>
еткені үшін жауаптылық туралы келісімді ратификациялау туралы</w:t>
      </w:r>
    </w:p>
    <w:p>
      <w:pPr>
        <w:spacing w:after="0"/>
        <w:ind w:left="0"/>
        <w:jc w:val="both"/>
      </w:pPr>
      <w:r>
        <w:rPr>
          <w:rFonts w:ascii="Times New Roman"/>
          <w:b w:val="false"/>
          <w:i w:val="false"/>
          <w:color w:val="000000"/>
          <w:sz w:val="28"/>
        </w:rPr>
        <w:t>      2014 жылғы 12 қарашада Мәскеу қаласында жасалған Еуразиялық экономикалық комиссияның бәсекелестіктің бірыңғай қағидаларының сақталуын бақылау жөніндегі өкілеттіктерді жүзеге асыруы кезінде құпия ақпаратты қорғау тәртібі және оны жария еткені үшін жауаптылық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Еуразиялық экономикалық комиссияның бәсекелестіктің бірыңғай</w:t>
      </w:r>
      <w:r>
        <w:br/>
      </w:r>
      <w:r>
        <w:rPr>
          <w:rFonts w:ascii="Times New Roman"/>
          <w:b/>
          <w:i w:val="false"/>
          <w:color w:val="000000"/>
        </w:rPr>
        <w:t>
қағидаларының сақталуын бақылау жөніндегі өкілеттіктерді жүзеге</w:t>
      </w:r>
      <w:r>
        <w:br/>
      </w:r>
      <w:r>
        <w:rPr>
          <w:rFonts w:ascii="Times New Roman"/>
          <w:b/>
          <w:i w:val="false"/>
          <w:color w:val="000000"/>
        </w:rPr>
        <w:t>
асыруы кезінде құпия ақпаратты қорғау тәртібі және оны жария</w:t>
      </w:r>
      <w:r>
        <w:br/>
      </w:r>
      <w:r>
        <w:rPr>
          <w:rFonts w:ascii="Times New Roman"/>
          <w:b/>
          <w:i w:val="false"/>
          <w:color w:val="000000"/>
        </w:rPr>
        <w:t>
еткені үшін жауаптылық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w:t>
      </w:r>
      <w:r>
        <w:br/>
      </w:r>
      <w:r>
        <w:rPr>
          <w:rFonts w:ascii="Times New Roman"/>
          <w:b w:val="false"/>
          <w:i w:val="false"/>
          <w:color w:val="000000"/>
          <w:sz w:val="28"/>
        </w:rPr>
        <w:t>
      2010 жылғы 9 желтоқсандағы Бәсекелестіктің бірыңғай қағидаттары мен қағидалары туралы </w:t>
      </w:r>
      <w:r>
        <w:rPr>
          <w:rFonts w:ascii="Times New Roman"/>
          <w:b w:val="false"/>
          <w:i w:val="false"/>
          <w:color w:val="000000"/>
          <w:sz w:val="28"/>
        </w:rPr>
        <w:t>келісімді</w:t>
      </w:r>
      <w:r>
        <w:rPr>
          <w:rFonts w:ascii="Times New Roman"/>
          <w:b w:val="false"/>
          <w:i w:val="false"/>
          <w:color w:val="000000"/>
          <w:sz w:val="28"/>
        </w:rPr>
        <w:t xml:space="preserve"> (бұдан әрі — Бәсекелестік туралы келісім) және 2011 жылғы 18 қарашадағы Еуразиялық экономикалық комиссия туралы </w:t>
      </w:r>
      <w:r>
        <w:rPr>
          <w:rFonts w:ascii="Times New Roman"/>
          <w:b w:val="false"/>
          <w:i w:val="false"/>
          <w:color w:val="000000"/>
          <w:sz w:val="28"/>
        </w:rPr>
        <w:t>шартты</w:t>
      </w:r>
      <w:r>
        <w:rPr>
          <w:rFonts w:ascii="Times New Roman"/>
          <w:b w:val="false"/>
          <w:i w:val="false"/>
          <w:color w:val="000000"/>
          <w:sz w:val="28"/>
        </w:rPr>
        <w:t xml:space="preserve"> (бұдан әрі - Комиссия туралы шарт) негізге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1. Осы Келісім Бәсекелестік туралы </w:t>
      </w:r>
      <w:r>
        <w:rPr>
          <w:rFonts w:ascii="Times New Roman"/>
          <w:b w:val="false"/>
          <w:i w:val="false"/>
          <w:color w:val="000000"/>
          <w:sz w:val="28"/>
        </w:rPr>
        <w:t>келісімді</w:t>
      </w:r>
      <w:r>
        <w:rPr>
          <w:rFonts w:ascii="Times New Roman"/>
          <w:b w:val="false"/>
          <w:i w:val="false"/>
          <w:color w:val="000000"/>
          <w:sz w:val="28"/>
        </w:rPr>
        <w:t xml:space="preserve"> іске асыру шеңберінде, құпия ақпаратты қорғауға байланысты және Еуразиялық экономикалық комиссия (бұдан әрі - Комиссия), Тараптардың мемлекеттік билік органдары, Тараптардың заңды және жеке тұлғалары қатысатын қатынастарға қолданылады.</w:t>
      </w:r>
      <w:r>
        <w:br/>
      </w:r>
      <w:r>
        <w:rPr>
          <w:rFonts w:ascii="Times New Roman"/>
          <w:b w:val="false"/>
          <w:i w:val="false"/>
          <w:color w:val="000000"/>
          <w:sz w:val="28"/>
        </w:rPr>
        <w:t>
      2. Осы Келісім Тараптардың заңнамасына сәйкес мемлекеттік құпияға (мемлекеттік сырларға) жататын ақпаратты қорғауға байланысты қатынастарға қолданылмайды.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Келісімнің мақсаттары үшін мынадай түсініктемелер пайдаланылады:</w:t>
      </w:r>
      <w:r>
        <w:br/>
      </w:r>
      <w:r>
        <w:rPr>
          <w:rFonts w:ascii="Times New Roman"/>
          <w:b w:val="false"/>
          <w:i w:val="false"/>
          <w:color w:val="000000"/>
          <w:sz w:val="28"/>
        </w:rPr>
        <w:t>
      «ақпарат» - берілу нысанына қарамастан мәліметтер (хабарламалар, деректер);</w:t>
      </w:r>
      <w:r>
        <w:br/>
      </w:r>
      <w:r>
        <w:rPr>
          <w:rFonts w:ascii="Times New Roman"/>
          <w:b w:val="false"/>
          <w:i w:val="false"/>
          <w:color w:val="000000"/>
          <w:sz w:val="28"/>
        </w:rPr>
        <w:t>
      «құпия ақпарат» - осы Келісімнің 1-бабының 2-тармағына нұқсан келтірілмейтін Тараптардың нормативтік құқықтық актілерімен қорғалатын ақпараттың барлық түрі;</w:t>
      </w:r>
      <w:r>
        <w:br/>
      </w:r>
      <w:r>
        <w:rPr>
          <w:rFonts w:ascii="Times New Roman"/>
          <w:b w:val="false"/>
          <w:i w:val="false"/>
          <w:color w:val="000000"/>
          <w:sz w:val="28"/>
        </w:rPr>
        <w:t>
      «құпия ақпаратты иеленуші» - заңды негізде құпия ақпаратқа ие және осы ақпаратқа қолжетімділікті шектеген тұлға;</w:t>
      </w:r>
      <w:r>
        <w:br/>
      </w:r>
      <w:r>
        <w:rPr>
          <w:rFonts w:ascii="Times New Roman"/>
          <w:b w:val="false"/>
          <w:i w:val="false"/>
          <w:color w:val="000000"/>
          <w:sz w:val="28"/>
        </w:rPr>
        <w:t>
      «құпия ақпаратты қорғау» - осындай ақпараттың құқыққа сыйымсыз жария етілуіне, қолжетімділігіне, жойылуына, өзгертілуіне, көшірме жасалуына және оған қатысты өзге де құқыққа сыйымсыз әрекеттерді болғызбауға бағытталған құқықтық, ұйымдастырушылық және техникалық шараларды қабылдау;</w:t>
      </w:r>
      <w:r>
        <w:br/>
      </w:r>
      <w:r>
        <w:rPr>
          <w:rFonts w:ascii="Times New Roman"/>
          <w:b w:val="false"/>
          <w:i w:val="false"/>
          <w:color w:val="000000"/>
          <w:sz w:val="28"/>
        </w:rPr>
        <w:t>
      «құпия ақпаратты жария ету» — осы Келісімнің 3-бабы 5-тармағының екінші абзацында көзделген жағдайды қоспағанда, соның нәтижесінде құпия ақпарат кез келген мүмкін болатын нысанда (ауызша, жазбаша, өзге де нысанда, оның ішінде техникалық құралдарды пайдалана отырып) құпия ақпаратты иеленушінің жазбаша келісімінсіз үшінші тұлғаларға мәлім болатын әрекеттер (әрекетсіздік);</w:t>
      </w:r>
      <w:r>
        <w:br/>
      </w:r>
      <w:r>
        <w:rPr>
          <w:rFonts w:ascii="Times New Roman"/>
          <w:b w:val="false"/>
          <w:i w:val="false"/>
          <w:color w:val="000000"/>
          <w:sz w:val="28"/>
        </w:rPr>
        <w:t>
      «құпия ақпаратқа қолжетімділік» - құпия ақпаратты алу және оны пайдалану мүмкіндігі.</w:t>
      </w:r>
      <w:r>
        <w:br/>
      </w:r>
      <w:r>
        <w:rPr>
          <w:rFonts w:ascii="Times New Roman"/>
          <w:b w:val="false"/>
          <w:i w:val="false"/>
          <w:color w:val="000000"/>
          <w:sz w:val="28"/>
        </w:rPr>
        <w:t>
      Осы Келісімде пайдаланылатын өзге де ұғымдар Бәсекелестік туралы </w:t>
      </w:r>
      <w:r>
        <w:rPr>
          <w:rFonts w:ascii="Times New Roman"/>
          <w:b w:val="false"/>
          <w:i w:val="false"/>
          <w:color w:val="000000"/>
          <w:sz w:val="28"/>
        </w:rPr>
        <w:t>келісімде</w:t>
      </w:r>
      <w:r>
        <w:rPr>
          <w:rFonts w:ascii="Times New Roman"/>
          <w:b w:val="false"/>
          <w:i w:val="false"/>
          <w:color w:val="000000"/>
          <w:sz w:val="28"/>
        </w:rPr>
        <w:t xml:space="preserve"> және Комиссия туралы </w:t>
      </w:r>
      <w:r>
        <w:rPr>
          <w:rFonts w:ascii="Times New Roman"/>
          <w:b w:val="false"/>
          <w:i w:val="false"/>
          <w:color w:val="000000"/>
          <w:sz w:val="28"/>
        </w:rPr>
        <w:t>шартта</w:t>
      </w:r>
      <w:r>
        <w:rPr>
          <w:rFonts w:ascii="Times New Roman"/>
          <w:b w:val="false"/>
          <w:i w:val="false"/>
          <w:color w:val="000000"/>
          <w:sz w:val="28"/>
        </w:rPr>
        <w:t xml:space="preserve"> белгіленген мағыналарда қолданылады.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1. Бұзылуы екі және одан да көп Тараптың аумағында трансшекаралық нарықтарда бәсекелестікке теріс әсер ететін немесе әсер етуі мүмкін бәсекелестіктің бірыңғай қағидаларының сақталуын бақылау жөніндегі өкілеттіктерді іске асыру шеңберінде Комиссия пайдаланатын құпия ақпаратты қорғау мақсатында, Бәсекелестік туралы </w:t>
      </w:r>
      <w:r>
        <w:rPr>
          <w:rFonts w:ascii="Times New Roman"/>
          <w:b w:val="false"/>
          <w:i w:val="false"/>
          <w:color w:val="000000"/>
          <w:sz w:val="28"/>
        </w:rPr>
        <w:t>келісімнің</w:t>
      </w:r>
      <w:r>
        <w:rPr>
          <w:rFonts w:ascii="Times New Roman"/>
          <w:b w:val="false"/>
          <w:i w:val="false"/>
          <w:color w:val="000000"/>
          <w:sz w:val="28"/>
        </w:rPr>
        <w:t xml:space="preserve"> IV бөліміне (бұдан әрі - бәсекелестік қағидалары) және Жоғары Еуразиялық экономикалық кеңестің 2012 жылғы 19 желтоқсандағы № 29 шешімімен бекітілген Нарықты трансшекаралыққа жатқызу критерийлеріне сәйкес, егер:</w:t>
      </w:r>
      <w:r>
        <w:br/>
      </w:r>
      <w:r>
        <w:rPr>
          <w:rFonts w:ascii="Times New Roman"/>
          <w:b w:val="false"/>
          <w:i w:val="false"/>
          <w:color w:val="000000"/>
          <w:sz w:val="28"/>
        </w:rPr>
        <w:t>
      1) иеленушісінің келісімінсіз үшінші тұлғалардың құпия ақпаратқа қолжетімділік жоққа шығарылса;</w:t>
      </w:r>
      <w:r>
        <w:br/>
      </w:r>
      <w:r>
        <w:rPr>
          <w:rFonts w:ascii="Times New Roman"/>
          <w:b w:val="false"/>
          <w:i w:val="false"/>
          <w:color w:val="000000"/>
          <w:sz w:val="28"/>
        </w:rPr>
        <w:t>
      2) Комиссияның құпия ақпаратты оны жария етуді болғызбайтындай етіп пайдалану мүмкіндігі қамтамасыз етілсе, Комиссия жеткілікті дәрежеде ақылға қонымды деп танылатын құпия ақпаратты қорғау жөніндегі шараларды қабылдайды.</w:t>
      </w:r>
      <w:r>
        <w:br/>
      </w:r>
      <w:r>
        <w:rPr>
          <w:rFonts w:ascii="Times New Roman"/>
          <w:b w:val="false"/>
          <w:i w:val="false"/>
          <w:color w:val="000000"/>
          <w:sz w:val="28"/>
        </w:rPr>
        <w:t>
      2. Құпия ақпаратты қорғау жөніндегі шаралар:</w:t>
      </w:r>
      <w:r>
        <w:br/>
      </w:r>
      <w:r>
        <w:rPr>
          <w:rFonts w:ascii="Times New Roman"/>
          <w:b w:val="false"/>
          <w:i w:val="false"/>
          <w:color w:val="000000"/>
          <w:sz w:val="28"/>
        </w:rPr>
        <w:t>
      1) құпия ақпаратқа қол жеткізу тәртібін және онымен жұмыс істеу тәртібін бұзу мүмкіндігінің алдын алуды;</w:t>
      </w:r>
      <w:r>
        <w:br/>
      </w:r>
      <w:r>
        <w:rPr>
          <w:rFonts w:ascii="Times New Roman"/>
          <w:b w:val="false"/>
          <w:i w:val="false"/>
          <w:color w:val="000000"/>
          <w:sz w:val="28"/>
        </w:rPr>
        <w:t>
      2) құпия ақпаратқа санкцияланбаған қол жеткізуді және (немесе) оны осындай ақпаратқа қол жеткізуге құқығы жоқ тұлғаларға беруді болғызбауды;</w:t>
      </w:r>
      <w:r>
        <w:br/>
      </w:r>
      <w:r>
        <w:rPr>
          <w:rFonts w:ascii="Times New Roman"/>
          <w:b w:val="false"/>
          <w:i w:val="false"/>
          <w:color w:val="000000"/>
          <w:sz w:val="28"/>
        </w:rPr>
        <w:t>
      3) құпия ақпаратқа санкцияланбаған қол жеткізуді уақытылы байқауды және оның жолын кесуді;</w:t>
      </w:r>
      <w:r>
        <w:br/>
      </w:r>
      <w:r>
        <w:rPr>
          <w:rFonts w:ascii="Times New Roman"/>
          <w:b w:val="false"/>
          <w:i w:val="false"/>
          <w:color w:val="000000"/>
          <w:sz w:val="28"/>
        </w:rPr>
        <w:t>
      4) құпия ақпараттың қорғалу деңгейінің қамтамасыз етілуіне тұрақты бақылауды;</w:t>
      </w:r>
      <w:r>
        <w:br/>
      </w:r>
      <w:r>
        <w:rPr>
          <w:rFonts w:ascii="Times New Roman"/>
          <w:b w:val="false"/>
          <w:i w:val="false"/>
          <w:color w:val="000000"/>
          <w:sz w:val="28"/>
        </w:rPr>
        <w:t>
      5) нәтижесінде олардың жұмыс істеуі бұзылатын, құпия ақпаратты өңдеудің техникалық құралдарына әсер етуге жол бермеуді;</w:t>
      </w:r>
      <w:r>
        <w:br/>
      </w:r>
      <w:r>
        <w:rPr>
          <w:rFonts w:ascii="Times New Roman"/>
          <w:b w:val="false"/>
          <w:i w:val="false"/>
          <w:color w:val="000000"/>
          <w:sz w:val="28"/>
        </w:rPr>
        <w:t>
      6) құпия ақпаратқа рұқсат алған адамдарды және құпия ақпарат берілген немесе ұсынылған адамдарды есепке алуды қамтамасыз етуге тиіс.</w:t>
      </w:r>
      <w:r>
        <w:br/>
      </w:r>
      <w:r>
        <w:rPr>
          <w:rFonts w:ascii="Times New Roman"/>
          <w:b w:val="false"/>
          <w:i w:val="false"/>
          <w:color w:val="000000"/>
          <w:sz w:val="28"/>
        </w:rPr>
        <w:t>
      3. Бәсекелестік қағидаларының сақталуын бақылау жөніндегі өкілеттіктерді іске асыру шеңберінде Комиссия пайдаланатын құпия ақпаратты қорғау рәсімдері Комиссия туралы </w:t>
      </w:r>
      <w:r>
        <w:rPr>
          <w:rFonts w:ascii="Times New Roman"/>
          <w:b w:val="false"/>
          <w:i w:val="false"/>
          <w:color w:val="000000"/>
          <w:sz w:val="28"/>
        </w:rPr>
        <w:t>шартқа</w:t>
      </w:r>
      <w:r>
        <w:rPr>
          <w:rFonts w:ascii="Times New Roman"/>
          <w:b w:val="false"/>
          <w:i w:val="false"/>
          <w:color w:val="000000"/>
          <w:sz w:val="28"/>
        </w:rPr>
        <w:t xml:space="preserve"> сәйкес Комиссия Кеңесі бекітетін, Таратылуы шектеулі құжаттармен жұмыс істеу тәртібімен (бұдан әрі таратылуы шектеулі құжаттармен жұмыс істеу тәртібі) белгіленеді.</w:t>
      </w:r>
      <w:r>
        <w:br/>
      </w:r>
      <w:r>
        <w:rPr>
          <w:rFonts w:ascii="Times New Roman"/>
          <w:b w:val="false"/>
          <w:i w:val="false"/>
          <w:color w:val="000000"/>
          <w:sz w:val="28"/>
        </w:rPr>
        <w:t>
      4. Таратылуы шектеулі құжаттармен жұмыс істеу тәртібінде ережелер, оның ішінде:</w:t>
      </w:r>
      <w:r>
        <w:br/>
      </w:r>
      <w:r>
        <w:rPr>
          <w:rFonts w:ascii="Times New Roman"/>
          <w:b w:val="false"/>
          <w:i w:val="false"/>
          <w:color w:val="000000"/>
          <w:sz w:val="28"/>
        </w:rPr>
        <w:t>
      1) құпия ақпаратты қамтитын кіріс және шығыс құжаттармен жұмыс істеуді;</w:t>
      </w:r>
      <w:r>
        <w:br/>
      </w:r>
      <w:r>
        <w:rPr>
          <w:rFonts w:ascii="Times New Roman"/>
          <w:b w:val="false"/>
          <w:i w:val="false"/>
          <w:color w:val="000000"/>
          <w:sz w:val="28"/>
        </w:rPr>
        <w:t>
      2) құпия ақпаратты қамтитын құжаттарды есепке алуды, сақтауды және беруді;</w:t>
      </w:r>
      <w:r>
        <w:br/>
      </w:r>
      <w:r>
        <w:rPr>
          <w:rFonts w:ascii="Times New Roman"/>
          <w:b w:val="false"/>
          <w:i w:val="false"/>
          <w:color w:val="000000"/>
          <w:sz w:val="28"/>
        </w:rPr>
        <w:t>
      3) құпия ақпаратты талқылаған кезде кеңестерде іс қағаздарын жүргізуді;</w:t>
      </w:r>
      <w:r>
        <w:br/>
      </w:r>
      <w:r>
        <w:rPr>
          <w:rFonts w:ascii="Times New Roman"/>
          <w:b w:val="false"/>
          <w:i w:val="false"/>
          <w:color w:val="000000"/>
          <w:sz w:val="28"/>
        </w:rPr>
        <w:t>
      4) құпия ақпаратты қамтитын бәсекелестік қағидаларының (оның ішінде істерді қарауға қатысушы адамдардың) бұзылуы туралы істердің материалдарымен танысуды;</w:t>
      </w:r>
      <w:r>
        <w:br/>
      </w:r>
      <w:r>
        <w:rPr>
          <w:rFonts w:ascii="Times New Roman"/>
          <w:b w:val="false"/>
          <w:i w:val="false"/>
          <w:color w:val="000000"/>
          <w:sz w:val="28"/>
        </w:rPr>
        <w:t>
      5) құпия ақпаратты жария етпеу туралы міндеттемелердің және таратылуы шектеулі құжаттармен жұмыс істеу тәртібінің бұзылу фактілері бойынша қызметтік тексеру жүргізуді;</w:t>
      </w:r>
      <w:r>
        <w:br/>
      </w:r>
      <w:r>
        <w:rPr>
          <w:rFonts w:ascii="Times New Roman"/>
          <w:b w:val="false"/>
          <w:i w:val="false"/>
          <w:color w:val="000000"/>
          <w:sz w:val="28"/>
        </w:rPr>
        <w:t>
      6) құпия ақпаратқа рұқсат алған адамдарды және құпия ақпарат ұсынылған немесе берілген адамдарды есепке алуды регламенттейтін ережелер қамтылуға тиіс.</w:t>
      </w:r>
      <w:r>
        <w:br/>
      </w:r>
      <w:r>
        <w:rPr>
          <w:rFonts w:ascii="Times New Roman"/>
          <w:b w:val="false"/>
          <w:i w:val="false"/>
          <w:color w:val="000000"/>
          <w:sz w:val="28"/>
        </w:rPr>
        <w:t>
      5. Бәсекелестік қағидаларының сақталуын бақылау жөніндегі өкілеттіктерді іске асыру шеңберінде Комиссия Тараптардың заңды және жеке тұлғаларынан, құзыретіне бәсекелестік (монополияға қарсы) саясатты іске асыру кіретін Тараптардың мемлекеттік билік органдарынан (бұдан әрі - уәкілетті органдар) және Тараптардың өзге де мемлекеттік билік органдарынан алған құпия ақпаратты, Комиссия осындай ақпарат ұсынылған мақсаттарда ғана пайдалана алады.</w:t>
      </w:r>
      <w:r>
        <w:br/>
      </w:r>
      <w:r>
        <w:rPr>
          <w:rFonts w:ascii="Times New Roman"/>
          <w:b w:val="false"/>
          <w:i w:val="false"/>
          <w:color w:val="000000"/>
          <w:sz w:val="28"/>
        </w:rPr>
        <w:t>
      Тараптардың заңды және жеке тұлғаларынан және Тараптардың мемлекеттік билік органдарынан алынған құпия ақпаратты Комиссияның үшінші тұлғаларға беруі, уәкілетті органдарға осындай ақпаратты Бәсекелестік туралы </w:t>
      </w:r>
      <w:r>
        <w:rPr>
          <w:rFonts w:ascii="Times New Roman"/>
          <w:b w:val="false"/>
          <w:i w:val="false"/>
          <w:color w:val="000000"/>
          <w:sz w:val="28"/>
        </w:rPr>
        <w:t>келісімге</w:t>
      </w:r>
      <w:r>
        <w:rPr>
          <w:rFonts w:ascii="Times New Roman"/>
          <w:b w:val="false"/>
          <w:i w:val="false"/>
          <w:color w:val="000000"/>
          <w:sz w:val="28"/>
        </w:rPr>
        <w:t xml:space="preserve"> сәйкес өздеріне жүктелген өкілеттіктерді іске асыру мақсатында беру жағдайын қоспағанда, оны иеленушінің жазбаша келісімімен ғана мүмкін болады.</w:t>
      </w:r>
      <w:r>
        <w:br/>
      </w:r>
      <w:r>
        <w:rPr>
          <w:rFonts w:ascii="Times New Roman"/>
          <w:b w:val="false"/>
          <w:i w:val="false"/>
          <w:color w:val="000000"/>
          <w:sz w:val="28"/>
        </w:rPr>
        <w:t>
      Комиссияның бір Тараптың уәкілетті органынан алынған құпия ақпаратты басқа Тараптың уәкілетті органына беруі - мұндай ақпаратты ұсынған уәкілетті органның жазбаша келісімімен ғана мүмкін болады.</w:t>
      </w:r>
      <w:r>
        <w:br/>
      </w:r>
      <w:r>
        <w:rPr>
          <w:rFonts w:ascii="Times New Roman"/>
          <w:b w:val="false"/>
          <w:i w:val="false"/>
          <w:color w:val="000000"/>
          <w:sz w:val="28"/>
        </w:rPr>
        <w:t>
      6. Егер осындай ақпаратқа оны иеленуші адамдардың белгісіз бір тобына еркін қолжетімділік берген болса, ақпарат құпиялық мәртебесін жоғалтады.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Бәсекелестік қағидаларының сақталуын бақылауды жүзеге асыру кезінде:</w:t>
      </w:r>
      <w:r>
        <w:br/>
      </w:r>
      <w:r>
        <w:rPr>
          <w:rFonts w:ascii="Times New Roman"/>
          <w:b w:val="false"/>
          <w:i w:val="false"/>
          <w:color w:val="000000"/>
          <w:sz w:val="28"/>
        </w:rPr>
        <w:t>
      1) Комиссия Алқасының мүшелері құпия ақпаратқа толық көлемде қол жеткізе алады;</w:t>
      </w:r>
      <w:r>
        <w:br/>
      </w:r>
      <w:r>
        <w:rPr>
          <w:rFonts w:ascii="Times New Roman"/>
          <w:b w:val="false"/>
          <w:i w:val="false"/>
          <w:color w:val="000000"/>
          <w:sz w:val="28"/>
        </w:rPr>
        <w:t>
      2) Комиссия қызметкерлері өздерінің лауазымдық міндеттерін орындау үшін қажетті көлемде құпия ақпаратқа қол жеткізе алады.</w:t>
      </w:r>
      <w:r>
        <w:br/>
      </w:r>
      <w:r>
        <w:rPr>
          <w:rFonts w:ascii="Times New Roman"/>
          <w:b w:val="false"/>
          <w:i w:val="false"/>
          <w:color w:val="000000"/>
          <w:sz w:val="28"/>
        </w:rPr>
        <w:t>
      2. Бәсекелестік қағидаларының бұзылуы туралы өтініштерді (материалдарды) қарау, бәсекелестік қағидаларын бұзушылыққа тергеп-тексеру жүргізу, бәсекелестік қағидаларын бұзу туралы істерді қарау, сондай-ақ бәсекелестік қағидаларының сақталуын бақылауды іске асыруға байланысты өзге де рәсімдік әрекеттерді орындау шеңберінде, құпия ақпаратқа қолжетімділігі бар Комиссия қызметкерлерін бәсекелестік және монополияға қарсы реттеу мәселелеріне жетекшілік етіп Комиссия Алқасының мүшесі айқындайды.</w:t>
      </w:r>
      <w:r>
        <w:br/>
      </w:r>
      <w:r>
        <w:rPr>
          <w:rFonts w:ascii="Times New Roman"/>
          <w:b w:val="false"/>
          <w:i w:val="false"/>
          <w:color w:val="000000"/>
          <w:sz w:val="28"/>
        </w:rPr>
        <w:t>
     3. Комиссия Алқасының мүшелеріне Осы Келісім арқылы лауазымдық міндеттерін орындауға байланысты өздеріне белгілі болған құпия ақпаратты жария етпеу туралы міндеттеме жүктеледі.</w:t>
      </w:r>
      <w:r>
        <w:br/>
      </w:r>
      <w:r>
        <w:rPr>
          <w:rFonts w:ascii="Times New Roman"/>
          <w:b w:val="false"/>
          <w:i w:val="false"/>
          <w:color w:val="000000"/>
          <w:sz w:val="28"/>
        </w:rPr>
        <w:t>
      Комиссия қызметкерлері еңбек шартына міндетті қосымша болып табылатын, лауазымдық міндеттерін орындауына байланысты өздеріне мәлім болған құпия ақпаратты жария етпеу туралы міндеттемеге қол қоюға және оны сақтауға міндетті.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Комиссияға жіберілетін және Комиссия жіберетін құпия ақпаратты қамтитын материалдық жеткізгіштерге және құжаттарға «Құпия» не «Коммерциялық құпия», «Қызмет бабында пайдалану үшін» («ҚБПҮ») белгісі қойылады.</w:t>
      </w:r>
      <w:r>
        <w:br/>
      </w:r>
      <w:r>
        <w:rPr>
          <w:rFonts w:ascii="Times New Roman"/>
          <w:b w:val="false"/>
          <w:i w:val="false"/>
          <w:color w:val="000000"/>
          <w:sz w:val="28"/>
        </w:rPr>
        <w:t>
      Тараптар материалдық жеткізгіштерді «Коммерциялық құпия» (Тараптардың жеке және (немесе) заңды тұлғалары белгілейтін), «Қызмет бабында пайдалану үшін» («ҚБПҮ») (Тараптардың мемлекеттік органдары белгілейтін) белгісімен Комиссияға жіберген жағдайда, осындай жеткізгіштер «Құпия» белгісі бар деп танылады.</w:t>
      </w:r>
      <w:r>
        <w:br/>
      </w:r>
      <w:r>
        <w:rPr>
          <w:rFonts w:ascii="Times New Roman"/>
          <w:b w:val="false"/>
          <w:i w:val="false"/>
          <w:color w:val="000000"/>
          <w:sz w:val="28"/>
        </w:rPr>
        <w:t>
      Тарап «Құпия» белгісі бар материалдық жеткізгіштерді Комиссиядан алған жағдайда, осы жеткізгіштер «Коммерциялық құпия» (Тараптардың жеке және (немесе) заңды тұлғалары үшін), «Қызмет бабында пайдалану үшін» («ҚБПҮ») (Тараптардың мемлекеттік органдары үшін) белгісі бар деп танылады.</w:t>
      </w:r>
      <w:r>
        <w:br/>
      </w:r>
      <w:r>
        <w:rPr>
          <w:rFonts w:ascii="Times New Roman"/>
          <w:b w:val="false"/>
          <w:i w:val="false"/>
          <w:color w:val="000000"/>
          <w:sz w:val="28"/>
        </w:rPr>
        <w:t>
      Құпия ақпаратты қамтитын материалдық жеткізгіштерді, құжаттарды Комиссияға беру және Комиссиядан жөнелту пошта байланысы (тапсырыстық немесе бағалы пошта жөнелтімдері), сондай-ақ фельдъегерлік байланыс немесе қолма-қол беру арқылы жүзеге асырылады.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1. Құпия ақпаратты жария етуге себепші болмаған және соған әкеп соқпаған Таратылуы шектеулі құжаттармен жұмыс істеу тәртібін бұзу Комиссия туралы </w:t>
      </w:r>
      <w:r>
        <w:rPr>
          <w:rFonts w:ascii="Times New Roman"/>
          <w:b w:val="false"/>
          <w:i w:val="false"/>
          <w:color w:val="000000"/>
          <w:sz w:val="28"/>
        </w:rPr>
        <w:t>шартқа</w:t>
      </w:r>
      <w:r>
        <w:rPr>
          <w:rFonts w:ascii="Times New Roman"/>
          <w:b w:val="false"/>
          <w:i w:val="false"/>
          <w:color w:val="000000"/>
          <w:sz w:val="28"/>
        </w:rPr>
        <w:t xml:space="preserve"> сәйкес Комиссияның кінәлі қызметкерлерін тәртіптік жауаптылыққа тарту үшін негіз болып табылады.</w:t>
      </w:r>
      <w:r>
        <w:br/>
      </w:r>
      <w:r>
        <w:rPr>
          <w:rFonts w:ascii="Times New Roman"/>
          <w:b w:val="false"/>
          <w:i w:val="false"/>
          <w:color w:val="000000"/>
          <w:sz w:val="28"/>
        </w:rPr>
        <w:t>
      2. Лауазымдық міндеттерін атқаруға байланысты мәлім болған, құпия сипаттағы мәліметтерге жатқызылған мәліметтерді лауазымдық міндеттерін атқаруға байланысты емес мақсаттарда жария ету және пайдалану:</w:t>
      </w:r>
      <w:r>
        <w:br/>
      </w:r>
      <w:r>
        <w:rPr>
          <w:rFonts w:ascii="Times New Roman"/>
          <w:b w:val="false"/>
          <w:i w:val="false"/>
          <w:color w:val="000000"/>
          <w:sz w:val="28"/>
        </w:rPr>
        <w:t>
      - Комиссия туралы </w:t>
      </w:r>
      <w:r>
        <w:rPr>
          <w:rFonts w:ascii="Times New Roman"/>
          <w:b w:val="false"/>
          <w:i w:val="false"/>
          <w:color w:val="000000"/>
          <w:sz w:val="28"/>
        </w:rPr>
        <w:t>шартта</w:t>
      </w:r>
      <w:r>
        <w:rPr>
          <w:rFonts w:ascii="Times New Roman"/>
          <w:b w:val="false"/>
          <w:i w:val="false"/>
          <w:color w:val="000000"/>
          <w:sz w:val="28"/>
        </w:rPr>
        <w:t xml:space="preserve"> белгіленген тәртіппен Комиссия Алқасы мүшесінің өкілеттіктерін мерзімінен бұрын тоқтату;</w:t>
      </w:r>
      <w:r>
        <w:br/>
      </w:r>
      <w:r>
        <w:rPr>
          <w:rFonts w:ascii="Times New Roman"/>
          <w:b w:val="false"/>
          <w:i w:val="false"/>
          <w:color w:val="000000"/>
          <w:sz w:val="28"/>
        </w:rPr>
        <w:t>
      - Комиссия қызметкерін жұмыстан босату нысанында тәртіптік жаза қолдану;</w:t>
      </w:r>
      <w:r>
        <w:br/>
      </w:r>
      <w:r>
        <w:rPr>
          <w:rFonts w:ascii="Times New Roman"/>
          <w:b w:val="false"/>
          <w:i w:val="false"/>
          <w:color w:val="000000"/>
          <w:sz w:val="28"/>
        </w:rPr>
        <w:t>
      - кінәлі адамдарды азаматтық-құқықтық, сондай-ақ әкімшілік немесе қылмыстық жауаптылыққа тарту үшін негіз болып табылады.</w:t>
      </w:r>
      <w:r>
        <w:br/>
      </w:r>
      <w:r>
        <w:rPr>
          <w:rFonts w:ascii="Times New Roman"/>
          <w:b w:val="false"/>
          <w:i w:val="false"/>
          <w:color w:val="000000"/>
          <w:sz w:val="28"/>
        </w:rPr>
        <w:t>
      3. Өздеріне қатысты иммунитеттен бас тарту немесе оны алып тастау туралы шешім қабылданған Комиссия Алқасының мүшелері мен Комиссия қызметкерлері мынадай тәртіппен әкімшілік, азаматтық-құқықтық және/немесе қылмыстық жауаптылыққа:</w:t>
      </w:r>
      <w:r>
        <w:br/>
      </w:r>
      <w:r>
        <w:rPr>
          <w:rFonts w:ascii="Times New Roman"/>
          <w:b w:val="false"/>
          <w:i w:val="false"/>
          <w:color w:val="000000"/>
          <w:sz w:val="28"/>
        </w:rPr>
        <w:t>
      - құпия ақпаратты жария еткен адамның тұрғылықты жері бойынша азаматтық-құқықтық жауаптылыққа;</w:t>
      </w:r>
      <w:r>
        <w:br/>
      </w:r>
      <w:r>
        <w:rPr>
          <w:rFonts w:ascii="Times New Roman"/>
          <w:b w:val="false"/>
          <w:i w:val="false"/>
          <w:color w:val="000000"/>
          <w:sz w:val="28"/>
        </w:rPr>
        <w:t>
      - құқық бұзушылық жасаған адам азаматы болып табылатын Тараптың заңнамасына сәйкес, осы Тараптың қылмыстық заңнамасында көзделген қылмыстық жауаптылыққа;</w:t>
      </w:r>
      <w:r>
        <w:br/>
      </w:r>
      <w:r>
        <w:rPr>
          <w:rFonts w:ascii="Times New Roman"/>
          <w:b w:val="false"/>
          <w:i w:val="false"/>
          <w:color w:val="000000"/>
          <w:sz w:val="28"/>
        </w:rPr>
        <w:t>
      - құқық бұзушылық жасаған адам азаматы болып табылатын Тараптың заңнамасына сәйкес, осы Тараптың әкімшілік заңнамасында көзделген әкімшілік жауаптылыққа да тартылуы мүмкін.</w:t>
      </w:r>
      <w:r>
        <w:br/>
      </w:r>
      <w:r>
        <w:rPr>
          <w:rFonts w:ascii="Times New Roman"/>
          <w:b w:val="false"/>
          <w:i w:val="false"/>
          <w:color w:val="000000"/>
          <w:sz w:val="28"/>
        </w:rPr>
        <w:t>
      4. Комиссия Таратылуы шектеулі құжаттармен жұмыс істеу тәртібін бұзу фактілерін анықтау және оның жолын кесу мақсатында Тараптармен ынтымақтасады.</w:t>
      </w:r>
      <w:r>
        <w:br/>
      </w:r>
      <w:r>
        <w:rPr>
          <w:rFonts w:ascii="Times New Roman"/>
          <w:b w:val="false"/>
          <w:i w:val="false"/>
          <w:color w:val="000000"/>
          <w:sz w:val="28"/>
        </w:rPr>
        <w:t>
      Тараптар құпия ақпаратты жария етуге байланысты істер бойынша тараптар мемлекеттерінде сот төрелігін іске асыру мүдделеріне орай Комиссиямен ынтымақтасады.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1. Уәкілетті органдар өздері Комиссиядан алған құпия ақпаратты қорғауды қамтамасыз етеді және өз Тараптарының заңнамасына сәйкес оны жария еткені үшін жауаптылықта болады.</w:t>
      </w:r>
      <w:r>
        <w:br/>
      </w:r>
      <w:r>
        <w:rPr>
          <w:rFonts w:ascii="Times New Roman"/>
          <w:b w:val="false"/>
          <w:i w:val="false"/>
          <w:color w:val="000000"/>
          <w:sz w:val="28"/>
        </w:rPr>
        <w:t>
      Уәкілетті органдардың Комиссиядан алған құпия ақпаратты үшінші тұлғаларға беруі Комиссияның жазбаша келісімі бойынша ғана мүмкін болады.</w:t>
      </w:r>
      <w:r>
        <w:br/>
      </w:r>
      <w:r>
        <w:rPr>
          <w:rFonts w:ascii="Times New Roman"/>
          <w:b w:val="false"/>
          <w:i w:val="false"/>
          <w:color w:val="000000"/>
          <w:sz w:val="28"/>
        </w:rPr>
        <w:t>
      2. Уәкілетті органдардың арасында құпия ақпарат алмасу Бәсекелестік туралы </w:t>
      </w:r>
      <w:r>
        <w:rPr>
          <w:rFonts w:ascii="Times New Roman"/>
          <w:b w:val="false"/>
          <w:i w:val="false"/>
          <w:color w:val="000000"/>
          <w:sz w:val="28"/>
        </w:rPr>
        <w:t>келісімге</w:t>
      </w:r>
      <w:r>
        <w:rPr>
          <w:rFonts w:ascii="Times New Roman"/>
          <w:b w:val="false"/>
          <w:i w:val="false"/>
          <w:color w:val="000000"/>
          <w:sz w:val="28"/>
        </w:rPr>
        <w:t xml:space="preserve"> сәйкес жүзеге асырылады.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1. Осы Келісімге өзгерістер енгізу Тараптардың өзара келісімі бойынша жүзеге асырылады және жекелеген хаттамалармен ресімделеді.</w:t>
      </w:r>
      <w:r>
        <w:br/>
      </w:r>
      <w:r>
        <w:rPr>
          <w:rFonts w:ascii="Times New Roman"/>
          <w:b w:val="false"/>
          <w:i w:val="false"/>
          <w:color w:val="000000"/>
          <w:sz w:val="28"/>
        </w:rPr>
        <w:t>
      2. Осы Келісімнің ережелерін түсіндіруге және (немесе) қолдануға байланысты Тараптар арасындағы даулар мүдделі Тараптардың консультациялары және келіссөздері арқылы шешіледі, ал бір Тарап басқа Тараптарға жіберген, консультациялар мен келіссөздер жүргізу туралы ресми өтіну келіп түскен күннен бастап 6 айдың ішінде келісімге қол жеткізілмеген жағдайда, дау Еуразиялық экономикалық қоғамдастық Сотының қарауына беріледі.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соңғы жазбаша хабарламаны депозитарий алған күннен бастап немесе Таратылуы шектеулі құжаттармен жұмыс істеу тәртібі қолданысқа енгізілген күннен бастап, осы күндердің қайсысы кешірек болуына байланысты күшіне енеді.</w:t>
      </w:r>
    </w:p>
    <w:p>
      <w:pPr>
        <w:spacing w:after="0"/>
        <w:ind w:left="0"/>
        <w:jc w:val="both"/>
      </w:pPr>
      <w:r>
        <w:rPr>
          <w:rFonts w:ascii="Times New Roman"/>
          <w:b w:val="false"/>
          <w:i w:val="false"/>
          <w:color w:val="000000"/>
          <w:sz w:val="28"/>
        </w:rPr>
        <w:t>      20 жылғы _____ « _____ » ________________ ______________ қаласында орыс тілінде бір төлнұсқа данада жасалды.</w:t>
      </w:r>
    </w:p>
    <w:p>
      <w:pPr>
        <w:spacing w:after="0"/>
        <w:ind w:left="0"/>
        <w:jc w:val="both"/>
      </w:pP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болғандықтан, әрбір Тарапқа оның куәландырылған көшірмесін жібереді.</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        Республикасы         Федерациясы</w:t>
      </w:r>
      <w:r>
        <w:br/>
      </w:r>
      <w:r>
        <w:rPr>
          <w:rFonts w:ascii="Times New Roman"/>
          <w:b w:val="false"/>
          <w:i w:val="false"/>
          <w:color w:val="000000"/>
          <w:sz w:val="28"/>
        </w:rPr>
        <w:t>
</w:t>
      </w:r>
      <w:r>
        <w:rPr>
          <w:rFonts w:ascii="Times New Roman"/>
          <w:b w:val="false"/>
          <w:i/>
          <w:color w:val="000000"/>
          <w:sz w:val="28"/>
        </w:rPr>
        <w:t>         үшін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