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f2e2" w14:textId="4def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республикалық бюджеттің көрсеткіштерін түзету және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1406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2014 жылға арналған республикалық бюджеттің көрсеткіштерін түзету жүзеге асырылсын.</w:t>
      </w:r>
      <w:r>
        <w:br/>
      </w:r>
      <w:r>
        <w:rPr>
          <w:rFonts w:ascii="Times New Roman"/>
          <w:b w:val="false"/>
          <w:i w:val="false"/>
          <w:color w:val="000000"/>
          <w:sz w:val="28"/>
        </w:rPr>
        <w:t>
</w:t>
      </w:r>
      <w:r>
        <w:rPr>
          <w:rFonts w:ascii="Times New Roman"/>
          <w:b w:val="false"/>
          <w:i w:val="false"/>
          <w:color w:val="000000"/>
          <w:sz w:val="28"/>
        </w:rPr>
        <w:t>
      2.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 – 2016 жылдарға арналған республикалық бюджет, оның ішінде 2014 жылға мынадай:</w:t>
      </w:r>
      <w:r>
        <w:br/>
      </w:r>
      <w:r>
        <w:rPr>
          <w:rFonts w:ascii="Times New Roman"/>
          <w:b w:val="false"/>
          <w:i w:val="false"/>
          <w:color w:val="000000"/>
          <w:sz w:val="28"/>
        </w:rPr>
        <w:t>
</w:t>
      </w:r>
      <w:r>
        <w:rPr>
          <w:rFonts w:ascii="Times New Roman"/>
          <w:b w:val="false"/>
          <w:i w:val="false"/>
          <w:color w:val="000000"/>
          <w:sz w:val="28"/>
        </w:rPr>
        <w:t>
      1) кірістер – 5953312988 мың теңге, оның ішінде мыналар бойынша:</w:t>
      </w:r>
      <w:r>
        <w:br/>
      </w:r>
      <w:r>
        <w:rPr>
          <w:rFonts w:ascii="Times New Roman"/>
          <w:b w:val="false"/>
          <w:i w:val="false"/>
          <w:color w:val="000000"/>
          <w:sz w:val="28"/>
        </w:rPr>
        <w:t>
      салықтық түсімдер – 3732631798 мың теңге;</w:t>
      </w:r>
      <w:r>
        <w:br/>
      </w:r>
      <w:r>
        <w:rPr>
          <w:rFonts w:ascii="Times New Roman"/>
          <w:b w:val="false"/>
          <w:i w:val="false"/>
          <w:color w:val="000000"/>
          <w:sz w:val="28"/>
        </w:rPr>
        <w:t>
      салықтық емес түсімдер – 119307392 мың теңге;</w:t>
      </w:r>
      <w:r>
        <w:br/>
      </w:r>
      <w:r>
        <w:rPr>
          <w:rFonts w:ascii="Times New Roman"/>
          <w:b w:val="false"/>
          <w:i w:val="false"/>
          <w:color w:val="000000"/>
          <w:sz w:val="28"/>
        </w:rPr>
        <w:t>
      негізгі капиталды сатудан түсетін түсімдер – 7752678 мың теңге;</w:t>
      </w:r>
      <w:r>
        <w:br/>
      </w:r>
      <w:r>
        <w:rPr>
          <w:rFonts w:ascii="Times New Roman"/>
          <w:b w:val="false"/>
          <w:i w:val="false"/>
          <w:color w:val="000000"/>
          <w:sz w:val="28"/>
        </w:rPr>
        <w:t>
      трансферттер түсімдері – 2093621120 мың теңге;</w:t>
      </w:r>
      <w:r>
        <w:br/>
      </w:r>
      <w:r>
        <w:rPr>
          <w:rFonts w:ascii="Times New Roman"/>
          <w:b w:val="false"/>
          <w:i w:val="false"/>
          <w:color w:val="000000"/>
          <w:sz w:val="28"/>
        </w:rPr>
        <w:t>
</w:t>
      </w:r>
      <w:r>
        <w:rPr>
          <w:rFonts w:ascii="Times New Roman"/>
          <w:b w:val="false"/>
          <w:i w:val="false"/>
          <w:color w:val="000000"/>
          <w:sz w:val="28"/>
        </w:rPr>
        <w:t>
      2) шығындар – 6497599761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46329675 мың теңге, оның ішінде:</w:t>
      </w:r>
      <w:r>
        <w:br/>
      </w:r>
      <w:r>
        <w:rPr>
          <w:rFonts w:ascii="Times New Roman"/>
          <w:b w:val="false"/>
          <w:i w:val="false"/>
          <w:color w:val="000000"/>
          <w:sz w:val="28"/>
        </w:rPr>
        <w:t>
      бюджеттік кредиттер – 118495116 мың теңге;</w:t>
      </w:r>
      <w:r>
        <w:br/>
      </w:r>
      <w:r>
        <w:rPr>
          <w:rFonts w:ascii="Times New Roman"/>
          <w:b w:val="false"/>
          <w:i w:val="false"/>
          <w:color w:val="000000"/>
          <w:sz w:val="28"/>
        </w:rPr>
        <w:t>
      бюджеттік кредиттерді өтеу – 72165441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492232606 мың теңге, оның ішінде:</w:t>
      </w:r>
      <w:r>
        <w:br/>
      </w:r>
      <w:r>
        <w:rPr>
          <w:rFonts w:ascii="Times New Roman"/>
          <w:b w:val="false"/>
          <w:i w:val="false"/>
          <w:color w:val="000000"/>
          <w:sz w:val="28"/>
        </w:rPr>
        <w:t>
      қаржы активтерін сатып алу – 493482606 мың теңге;</w:t>
      </w:r>
      <w:r>
        <w:br/>
      </w:r>
      <w:r>
        <w:rPr>
          <w:rFonts w:ascii="Times New Roman"/>
          <w:b w:val="false"/>
          <w:i w:val="false"/>
          <w:color w:val="000000"/>
          <w:sz w:val="28"/>
        </w:rPr>
        <w:t>
      мемлекеттің қаржы активтерін сатудан түсетін түсімдер – 1250000 мың теңге;</w:t>
      </w:r>
      <w:r>
        <w:br/>
      </w:r>
      <w:r>
        <w:rPr>
          <w:rFonts w:ascii="Times New Roman"/>
          <w:b w:val="false"/>
          <w:i w:val="false"/>
          <w:color w:val="000000"/>
          <w:sz w:val="28"/>
        </w:rPr>
        <w:t>
</w:t>
      </w:r>
      <w:r>
        <w:rPr>
          <w:rFonts w:ascii="Times New Roman"/>
          <w:b w:val="false"/>
          <w:i w:val="false"/>
          <w:color w:val="000000"/>
          <w:sz w:val="28"/>
        </w:rPr>
        <w:t>
      5) тапшылық – -1082849054 мың теңге немесе елдің жалпы iшкi өнiміне қатысты 2,6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1082849054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2014 жылға арналған республикалық бюджетте Жұмыспен қамту 2020 жол картасының шеңберінде іс-шараларды іске асыруға көзделген қаражаттан 73860271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18569340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7550872 мың теңге;</w:t>
      </w:r>
      <w:r>
        <w:br/>
      </w:r>
      <w:r>
        <w:rPr>
          <w:rFonts w:ascii="Times New Roman"/>
          <w:b w:val="false"/>
          <w:i w:val="false"/>
          <w:color w:val="000000"/>
          <w:sz w:val="28"/>
        </w:rPr>
        <w:t>
      Қазақстан Республикасы Денсаулық сақтау және әлеуметтік даму министрлігіне 11018468 мың теңге, оның ішінде:</w:t>
      </w:r>
      <w:r>
        <w:br/>
      </w:r>
      <w:r>
        <w:rPr>
          <w:rFonts w:ascii="Times New Roman"/>
          <w:b w:val="false"/>
          <w:i w:val="false"/>
          <w:color w:val="000000"/>
          <w:sz w:val="28"/>
        </w:rPr>
        <w:t>
      жалақыны ішінара субсидиялауға – 2366829 мың теңге;</w:t>
      </w:r>
      <w:r>
        <w:br/>
      </w:r>
      <w:r>
        <w:rPr>
          <w:rFonts w:ascii="Times New Roman"/>
          <w:b w:val="false"/>
          <w:i w:val="false"/>
          <w:color w:val="000000"/>
          <w:sz w:val="28"/>
        </w:rPr>
        <w:t>
      кәсіпкерлік негіздеріне оқытуға – 294647 мың теңге;</w:t>
      </w:r>
      <w:r>
        <w:br/>
      </w:r>
      <w:r>
        <w:rPr>
          <w:rFonts w:ascii="Times New Roman"/>
          <w:b w:val="false"/>
          <w:i w:val="false"/>
          <w:color w:val="000000"/>
          <w:sz w:val="28"/>
        </w:rPr>
        <w:t>
      көшуге субсидиялар беруге – 27121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1487360 мың теңге;</w:t>
      </w:r>
      <w:r>
        <w:br/>
      </w:r>
      <w:r>
        <w:rPr>
          <w:rFonts w:ascii="Times New Roman"/>
          <w:b w:val="false"/>
          <w:i w:val="false"/>
          <w:color w:val="000000"/>
          <w:sz w:val="28"/>
        </w:rPr>
        <w:t>
      жастар практикасына – 2340483 мың теңге;</w:t>
      </w:r>
      <w:r>
        <w:br/>
      </w:r>
      <w:r>
        <w:rPr>
          <w:rFonts w:ascii="Times New Roman"/>
          <w:b w:val="false"/>
          <w:i w:val="false"/>
          <w:color w:val="000000"/>
          <w:sz w:val="28"/>
        </w:rPr>
        <w:t>
      жұмыспен ішінара қамтылған жалдамалы қызметкерлерді қайта даярлауға және олардың біліктілігін арттыруға – 63274 мың теңге;</w:t>
      </w:r>
      <w:r>
        <w:br/>
      </w:r>
      <w:r>
        <w:rPr>
          <w:rFonts w:ascii="Times New Roman"/>
          <w:b w:val="false"/>
          <w:i w:val="false"/>
          <w:color w:val="000000"/>
          <w:sz w:val="28"/>
        </w:rPr>
        <w:t>
      халықты жұмыспен қамту орталықтарының қызметін қамтамасыз етуге – 3824197 мың теңге;</w:t>
      </w:r>
      <w:r>
        <w:br/>
      </w:r>
      <w:r>
        <w:rPr>
          <w:rFonts w:ascii="Times New Roman"/>
          <w:b w:val="false"/>
          <w:i w:val="false"/>
          <w:color w:val="000000"/>
          <w:sz w:val="28"/>
        </w:rPr>
        <w:t>
      ақпараттық жұмысқа – 157172 мың теңге;</w:t>
      </w:r>
      <w:r>
        <w:br/>
      </w:r>
      <w:r>
        <w:rPr>
          <w:rFonts w:ascii="Times New Roman"/>
          <w:b w:val="false"/>
          <w:i w:val="false"/>
          <w:color w:val="000000"/>
          <w:sz w:val="28"/>
        </w:rPr>
        <w:t>
      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агенттіктеріне мемлекеттік әлеуметтік тапсырысқа – 81102 мың теңге;</w:t>
      </w:r>
      <w:r>
        <w:br/>
      </w:r>
      <w:r>
        <w:rPr>
          <w:rFonts w:ascii="Times New Roman"/>
          <w:b w:val="false"/>
          <w:i w:val="false"/>
          <w:color w:val="000000"/>
          <w:sz w:val="28"/>
        </w:rPr>
        <w:t>
      халықтың арасында кәсіптік бағдарлауға – 376283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2188100 мың теңге сомасында облыстық бюджеттерге, Астана және Алматы қалаларының бюджеттеріне берілетін нысаналы даму трансферттерін аудару үшін:</w:t>
      </w:r>
      <w:r>
        <w:br/>
      </w:r>
      <w:r>
        <w:rPr>
          <w:rFonts w:ascii="Times New Roman"/>
          <w:b w:val="false"/>
          <w:i w:val="false"/>
          <w:color w:val="000000"/>
          <w:sz w:val="28"/>
        </w:rPr>
        <w:t>
      қызметтік тұрғын үй салуға және (немесе) сатып алуға – 526681 мың теңге;</w:t>
      </w:r>
      <w:r>
        <w:br/>
      </w:r>
      <w:r>
        <w:rPr>
          <w:rFonts w:ascii="Times New Roman"/>
          <w:b w:val="false"/>
          <w:i w:val="false"/>
          <w:color w:val="000000"/>
          <w:sz w:val="28"/>
        </w:rPr>
        <w:t>
      жастарға арналған жатақхана салуға, сатып алуға, құрылысын аяқтауға – 351670 мың теңге;</w:t>
      </w:r>
      <w:r>
        <w:br/>
      </w:r>
      <w:r>
        <w:rPr>
          <w:rFonts w:ascii="Times New Roman"/>
          <w:b w:val="false"/>
          <w:i w:val="false"/>
          <w:color w:val="000000"/>
          <w:sz w:val="28"/>
        </w:rPr>
        <w:t>
      инженерлік-коммуникациялық инфрақұрылымды дамытуға және (немесе) сатып алуға – 60377 мың теңге;</w:t>
      </w:r>
      <w:r>
        <w:br/>
      </w:r>
      <w:r>
        <w:rPr>
          <w:rFonts w:ascii="Times New Roman"/>
          <w:b w:val="false"/>
          <w:i w:val="false"/>
          <w:color w:val="000000"/>
          <w:sz w:val="28"/>
        </w:rPr>
        <w:t>
      инженерлік-коммуникациялық инфрақұрылымның жетіспейтін объектілерін дамытуға және салуға – 1249372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арқылы жұмыспен қамтуды қамтамасыз етуге 52807642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Қазақстан Республикасы Ұлттық экономика министрлігіне тұрғын үй-коммуналдық шаруашылық, инженерлік-көліктік инфрақұрылым объектілерін және әлеуметтік-мәдени объектілерді жөндеуге және елді мекендерді абаттандыруға – 47736062 мың теңге;</w:t>
      </w:r>
      <w:r>
        <w:br/>
      </w:r>
      <w:r>
        <w:rPr>
          <w:rFonts w:ascii="Times New Roman"/>
          <w:b w:val="false"/>
          <w:i w:val="false"/>
          <w:color w:val="000000"/>
          <w:sz w:val="28"/>
        </w:rPr>
        <w:t>
      Қазақстан Республикасы Денсаулық сақтау және әлеуметтік даму министрлігіне ауылдық елді мекендерде орналасқан дәрігерлік амбулаториялар мен фельдшерлік-акушерлік пункттер салуға 5071580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247532 мың теңге сомасында, оның ішінде:</w:t>
      </w:r>
      <w:r>
        <w:br/>
      </w:r>
      <w:r>
        <w:rPr>
          <w:rFonts w:ascii="Times New Roman"/>
          <w:b w:val="false"/>
          <w:i w:val="false"/>
          <w:color w:val="000000"/>
          <w:sz w:val="28"/>
        </w:rPr>
        <w:t>
      Жұмыспен қамту 2020 жол картасын ақпараттық сүйемелдеуді және оның ақпараттық жұмысын қамтамасыз етуге – 137641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109891 мың теңге;</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және әлеуметтік даму министрлігіне 2013 жылы басталған республикалық әлеуметтік-мәдени объектілерді күрделі жөндеуді аяқтауға 47657 мың теңге бөлінсін.»;</w:t>
      </w:r>
      <w:r>
        <w:br/>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3,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17-1</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және </w:t>
      </w:r>
      <w:r>
        <w:rPr>
          <w:rFonts w:ascii="Times New Roman"/>
          <w:b w:val="false"/>
          <w:i w:val="false"/>
          <w:color w:val="000000"/>
          <w:sz w:val="28"/>
        </w:rPr>
        <w:t>22-қосымшаларға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бір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2014 жылғы 1 қаңтардан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1-қосымша         </w:t>
      </w:r>
    </w:p>
    <w:bookmarkEnd w:id="1"/>
    <w:bookmarkStart w:name="z22" w:id="2"/>
    <w:p>
      <w:pPr>
        <w:spacing w:after="0"/>
        <w:ind w:left="0"/>
        <w:jc w:val="left"/>
      </w:pPr>
      <w:r>
        <w:rPr>
          <w:rFonts w:ascii="Times New Roman"/>
          <w:b/>
          <w:i w:val="false"/>
          <w:color w:val="000000"/>
        </w:rPr>
        <w:t xml:space="preserve"> 
2014 жылға арналған республикалық бюджеттің көрсеткіштерін түзету</w:t>
      </w:r>
    </w:p>
    <w:bookmarkEnd w:id="2"/>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079"/>
        <w:gridCol w:w="1528"/>
        <w:gridCol w:w="7156"/>
        <w:gridCol w:w="2995"/>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r>
      <w:tr>
        <w:trPr>
          <w:trHeight w:val="285"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-80 720 085</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-80 675 188</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-39 075 188</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-20 378 367</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-18 696 821</w:t>
            </w:r>
          </w:p>
        </w:tc>
      </w:tr>
      <w:tr>
        <w:trPr>
          <w:trHeight w:val="48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сыртқы операцияларға салынатын салықтар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-41 600 000</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-41 600 000</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-44 897</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-44 897</w:t>
            </w:r>
          </w:p>
        </w:tc>
      </w:tr>
      <w:tr>
        <w:trPr>
          <w:trHeight w:val="30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көмек</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998"/>
        <w:gridCol w:w="1079"/>
        <w:gridCol w:w="8400"/>
        <w:gridCol w:w="2266"/>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r>
      <w:tr>
        <w:trPr>
          <w:trHeight w:val="30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-80 720 085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-77 379 386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-2 767 561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 ШБ-ң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Премьер-Министрінің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-408 565</w:t>
            </w:r>
          </w:p>
        </w:tc>
      </w:tr>
      <w:tr>
        <w:trPr>
          <w:trHeight w:val="193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-407 163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қоғамдық тәртіп саласындағы саяси мүдделерін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саяси қызметті үйлестіру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шекарасын делимитациялау және демаркациялау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-610 591</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-328 458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-107 709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-20 984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сыйақылар және стипендиялар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(немесе) ғылыми-техникалық қызмет</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-115 886</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даму саласындағы мемлекеттік саясатты қалыптастыру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дін және мұрағат саласындағы мемлекеттік ұйымдардың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w:t>
            </w:r>
          </w:p>
        </w:tc>
      </w:tr>
      <w:tr>
        <w:trPr>
          <w:trHeight w:val="241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метрология, өнеркәсіп, инвестициялар тарту, геология, туристік индустрия, индустриалдық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-684 394</w:t>
            </w:r>
          </w:p>
        </w:tc>
      </w:tr>
      <w:tr>
        <w:trPr>
          <w:trHeight w:val="36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-221 491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-53 437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-77 367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бірлесіп жүзеге асырылатын жобаларды зерттеулерді іске асырылуды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-146 723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бәсекеге қабілеттілігін арттыру және мемлекеттік басқаруды жетілдіру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-25 273</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өңдеу және тарату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статистика жүйесін нығайту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-89 243</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-9 532</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-716 742</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-489 291</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-193 418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-34 033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 өткізу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-36 918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-44 682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автомашиналар паркін жаңарту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-43 849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-5 625 650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-2 825 779</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оларды жою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-107 340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-1 170 284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мекемелердің және органдардың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-1 546 811</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министрлiгiнің 112 бірыңғай кезекші-диспетчерлік қызметінің ақпараттық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-2 799 871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-349 127</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-369 407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-467 063</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 тылдық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-809 634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қызметшілердің тәрбиелік және моральдық психологиялық даярлығын арттыру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-733 840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-4 478 943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 фельдъегерлік байланыспен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-3 286 063</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процеске қатысатын адамдардың құқықтары мен бостандықтарын қорғауды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-15 869</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қауіпсіздікті қамтамасыз ету жөніндегі Қазақстан Республикасы Ұлттық ұланының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-53 649</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қызметін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-5 553</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-25 145</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куәліктерін, көлік құралдарын мемлекеттік тіркеу үшін құжаттар, нөмір белгілерін дайындау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Жедел-іздестіру қызметтерін жүзеге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-503 039</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ведомстволық бағыныстағы мекемелерінің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-329 097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сақталған қаруды, оқ-дәрілерді және жарылғыш заттарды ерікті түрде өтемді тапсыруды ынталандыру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-1 786 013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Сотталғандарды, күдіктілерді және айыпталушыларды ұстау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-227 541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органдарының және мекемелерінің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-244 927</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ғимараттар кешенін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-70 535</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-435 574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қызметін құқықтық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-8 394</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халықаралық шарттардың жобаларына, заң жобаларының тұжырымдамаларына ғылыми сараптама</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насихат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органдарының күрделі шығыстары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-256 886</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жобаларының құқықтық сараптамасы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-168 470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-98 379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-101 621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барлауды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-339 381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-307 824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-31 557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-145 638</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-31 406</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қылмыстарға және құқық бұзушылықтарға қарсы іс-қимыл бойынша жедел-іздестіру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-64 953</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-49 279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Күзетілетін тұлғалар мен объектілердің қауіпсіздігін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-63 195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-2 872 870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мамандар оқыту, біліктілігін арттыру және қайта даярлау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-2 755 021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мемлекеттік саясатты қалыптастыру және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-425 787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саласындағы әдіснамалық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-86 702</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-134 709</w:t>
            </w:r>
          </w:p>
        </w:tc>
      </w:tr>
      <w:tr>
        <w:trPr>
          <w:trHeight w:val="21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-1 300 664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w:t>
            </w:r>
          </w:p>
        </w:tc>
      </w:tr>
      <w:tr>
        <w:trPr>
          <w:trHeight w:val="16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білім беруді дамытудың 2011-2020 жылдарға арналған мемлекеттік бағдарламасын іске асыруға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-10 706</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ұйымдарының күрделі шығыстары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-323 730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министрлігінің күрделі шығыстары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16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техникалық кәсіптік білім беру ұйымдарында электрондық оқыту жүйесін енгізу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-16 514</w:t>
            </w:r>
          </w:p>
        </w:tc>
      </w:tr>
      <w:tr>
        <w:trPr>
          <w:trHeight w:val="16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-92 931</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21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мемлекеттік ұйымдары кадрларының біліктілігін арттыру және оларды қайта даярлау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-19 992</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ұйымдары кадрларының біліктілігін арттыру және қайта даярлау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-3 182 864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-267 196</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-267 153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-2 915 668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-5 482</w:t>
            </w:r>
          </w:p>
        </w:tc>
      </w:tr>
      <w:tr>
        <w:trPr>
          <w:trHeight w:val="21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-2 362 163</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бойынша сектораралық және ведомствоаралық өзара іс-қимыл</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-351 382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-190 861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-1 070 059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-1 070 059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әлеуметтік қорғау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 төлеуді қамтамасыз ету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-401 602</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протездік-ортопедиялық және сурдологиялық көмек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іс-шараларды іске асыру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-567 499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стандарттарды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-4 791</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жаңадан іске қосылатын әлеуметтік қамсыздандыру объектісін ұстауға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-11 739 872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 негіздемелерін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мемлекет мұқтажы үшін жер учаскелерін алып қоюға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-11 724 296</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-2 397 060</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-1 734 263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желілердің техникалық жағдайына бағалау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негіздемелерін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-3 733 848</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-1 689 607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-1 102 580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-928 726</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-43 529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-1 289 417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өткізу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-75 367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-1 214 050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 сақтауды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-48 679</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саяси тұрақтылық және қоғамдық келісім саласында мемлекеттік саясатты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-773 328</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-262 843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-4 589 307</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-4 521 133</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-102 370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-101 099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-4 316 426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жұмыстар, геологиялық түсіру, іздестіру-бағалау және іздестіру-барлау жұмыстары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-68 174</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-3 850 654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-3 752 988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табиғатты пайдалану саласындағы жоспарлау, реттеу, басқару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министрлігінің күрделі шығыстары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және өзге де берешектерді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шаруашылығын дамыту және азық-түлік қауіпсіздігін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және тамақ қауіпсіздігін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-889 197</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-137 027</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-117 837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 қолдауға берiлетiн кредиттер (лизинг) бойынша сыйақы мөлшерлемесін өтеу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-245 461</w:t>
            </w:r>
          </w:p>
        </w:tc>
      </w:tr>
      <w:tr>
        <w:trPr>
          <w:trHeight w:val="217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-489 550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-200 419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-1 431 934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өнеркәсіп ағындыларын тазарту объектілерін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-71 706</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-51 161</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Сапалық және сандық көрсеткіштерді (экологиялық нормативтер мен талаптар) әзірлеу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-4 688</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құрамында орнықты органикалық ластағыштар бар қалдықтарды жою</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-46 505</w:t>
            </w:r>
          </w:p>
        </w:tc>
      </w:tr>
      <w:tr>
        <w:trPr>
          <w:trHeight w:val="169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жөніндегі қызметтердің құнын субсидиялауға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-29 505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-1 231 380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-625 569</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«Инвестор-2020» бағыты шеңберінде индустриялық-инновациялық инфрақұрылымды дамыту үшін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-625 569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-605 811</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саласындағы нормативтік-техникалық құжаттарды жетілдіру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-605 811</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-22 205 512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-22 205 512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-14 758 641</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 күрделі, орташа және ағымдағы жөндеу, ұстау, көгалдандыру, диагностикалау және аспаптық құралдармен тексеру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-913 859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-5 132 749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-59 270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«Transport tower» әкімшілік-технологиялық кешені ғимаратын ұстау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 шеңберiнде халықты оқыту бойынша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ақпараттық жүйелердiң жұмыс iстеуiн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ақпараттық инфрақұрылымын құру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үкiметті» дамыту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-106 928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Ауылдағы байланыс операторларының әмбебап байланыс қызметтерiн ұсыну бойынша залалдарын субсидиялау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-696 821</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операторларының басқару жүйесiн және желiлердiң мониторингiн сүйемелдеу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радиожиiлiк спектрi мониторингi жүйесiн жаңғырту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 аппараттарын басқаруды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-270 779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-11 633 828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-6 212 116</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резерві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-5 740 298</w:t>
            </w:r>
          </w:p>
        </w:tc>
      </w:tr>
      <w:tr>
        <w:trPr>
          <w:trHeight w:val="26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-471 818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жүргізу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-664 498</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саласындағы көрсетілетін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-65 027</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жүйе институттарының қызметтеріне ақы төлеу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мемлекеттік бағдарламаны сүйемелдеу жөніндегі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-28 384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Қазақстан Республикасына инвестициялар тартуға жәрдемдесу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-336 141</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-135 272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салалық бәсекеге қабілеттілігін арттыру стратегиясы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-51 674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-4 467 848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имидждік көрмелерді ұйымдастыру бойынша көрсетілетін қызметтер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-450 789</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оператор мен қаржылық агент көрсететін қызметтерді төлеу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-17 155</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Кәсіпкерлерді ақпараттық қамтамасыз 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-59 367</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«Бизнестiң жол картасы – 2020» бағдарламасы шеңберiнде өңiрлерде жеке кәсiпкерлiктi қолдау үшін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-1 112 203</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-565 651</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-1 021 143</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-520 949</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-707 600</w:t>
            </w:r>
          </w:p>
        </w:tc>
      </w:tr>
      <w:tr>
        <w:trPr>
          <w:trHeight w:val="145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«Астана қаласында «Абу-Даби Плаза» көпфункционалды кешенiн салу» жобасы бойынша іс-шараларды іске асыруға берілетін ағымдағы нысаналы трансферттер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-198 428</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-198 428</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-841 469</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-841 469</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борышқа қызмет көрсету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-841 469</w:t>
            </w:r>
          </w:p>
        </w:tc>
      </w:tr>
      <w:tr>
        <w:trPr>
          <w:trHeight w:val="3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-248 283</w:t>
            </w:r>
          </w:p>
        </w:tc>
      </w:tr>
      <w:tr>
        <w:trPr>
          <w:trHeight w:val="6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-3 092 416</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-3 092 416</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-799 200</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-799 200</w:t>
            </w:r>
          </w:p>
        </w:tc>
      </w:tr>
      <w:tr>
        <w:trPr>
          <w:trHeight w:val="72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шаруашылықты дамыту қоры» АҚ жарғылық капиталын ұлғайту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-799 200</w:t>
            </w:r>
          </w:p>
        </w:tc>
      </w:tr>
      <w:tr>
        <w:trPr>
          <w:trHeight w:val="3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-2 293 212</w:t>
            </w:r>
          </w:p>
        </w:tc>
      </w:tr>
      <w:tr>
        <w:trPr>
          <w:trHeight w:val="4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-2 293 212</w:t>
            </w:r>
          </w:p>
        </w:tc>
      </w:tr>
      <w:tr>
        <w:trPr>
          <w:trHeight w:val="120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96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-2 285 212</w:t>
            </w:r>
          </w:p>
        </w:tc>
      </w:tr>
    </w:tbl>
    <w:bookmarkStart w:name="z2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2-қосымша         </w:t>
      </w:r>
    </w:p>
    <w:bookmarkEnd w:id="3"/>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1-қосымша          </w:t>
      </w:r>
    </w:p>
    <w:bookmarkEnd w:id="4"/>
    <w:bookmarkStart w:name="z25" w:id="5"/>
    <w:p>
      <w:pPr>
        <w:spacing w:after="0"/>
        <w:ind w:left="0"/>
        <w:jc w:val="left"/>
      </w:pPr>
      <w:r>
        <w:rPr>
          <w:rFonts w:ascii="Times New Roman"/>
          <w:b/>
          <w:i w:val="false"/>
          <w:color w:val="000000"/>
        </w:rPr>
        <w:t xml:space="preserve"> 
2014 – 2016 жылдарға арналған басым республикалық бюджеттік инвестициялар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98"/>
        <w:gridCol w:w="773"/>
        <w:gridCol w:w="792"/>
        <w:gridCol w:w="6385"/>
        <w:gridCol w:w="1545"/>
        <w:gridCol w:w="1378"/>
        <w:gridCol w:w="143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1 564 716 220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1 087 056 696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926 493 261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Республикалық бюджеттік инвестициялық жобалар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324 167 591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380 437 850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336 203 450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9 485 691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13 417 504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8 340 023</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ҚР-ның Әзербайжан Республикасындағы Елшілігі ғимараттар кешенін жобалау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1 511 576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Республикасында ҚР Елшілігінің ғимараттар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1 813 797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11 585 267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7 615 023</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5 201 242</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1 326 853</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3 744 068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5 161</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1 071 152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1 081 767</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5 436 193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508 392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қызметін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970 418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725 000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«Батыс Еуропа - Батыс Қытай» автомобиль жолында жаңа өткізу пунктінің құрылысы,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Зайсан ауданы Қаратал ауылдық округіндегі қызметтік тұрғын үйлердің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«Қордай» өткізу пунктінің жобалау-сметалық құжаттамасын әзірлеу, салу, кеңейту және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ауданының Бейнеу ауылында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Қарақия ауданы «Темір Баба» кеден бекетінің учаскесінде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Бейнеу ауданы «Тәжен» кеден бекетінің учаскесінде пәтерлік үлгідегі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«Қапланбек» өткізу пунктінің жобалау-сметалық құжаттамасын әзірлеу, салу, кеңейту және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автоматтандырылған интеграцияланған ақпараттық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727 987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241 708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шот-фактураларды қабылдау және өңдеу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950 301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Қазынашылықтың интеграцияланған ақпараттық жүйесін дамыту және «Қазынашылық-клиент» компонентін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мемлекеттік жоспарлау және талдау саласындағы ақпараттық жүйелерді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бюджеттiң атқарылуын бақылау жөнiндегi есеп комитетiнің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797 001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персоналды басқарудың интеграциялық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«Е-қызмет» интеграцияланған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38 487 727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54 644 023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34 132 299</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10 554 431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8 244 607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7 608 354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636 253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тұрғын үй қалалық жағажайы ауданындағы Елек өзенінің жағасындағы «Елек» орталық суда құтқару станциясын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Ұзынағаш ауылындағы 68303 әскери бөлімінің жылытылатын ғимараттары үшін модульді газ қазандығы және жылу трассасы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203 460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Приозерск қаласындағы су-құтқару станциясын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 6 шығуға арналған үлгілік өрт сөндіру депосын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Ақбұлақ және Қарасу ықшам ауданының батыс жағындағы бекітілген жер учаскесінде орналасқан өрт сөндіру депосы ғимараттарының құрылысы. Ақбұлақ ықшам ауданындағы 6 автомобильді өрт сөндіру депосының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645 881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12 көшенің жер учаскесінде орналасқан өрт депосы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 құрылысы мен үлгілік жобасын байланыстыру жөніндегі жобалық-сметалық құжаттаманы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112 бірыңғай кезекші-диспетчерлік қызметінің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112 бірыңғай кезекші-диспетчерлік қызметін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18 723 242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14 990 216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7 446 695</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11 688 670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кіші аудандары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511 334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қарапайым геологиялық жағдайы бар IВ, IIIА климаттық кіші аудандар бойынша үлгілік жоба үшін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670 851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қалыпты геологиялық жағдайлары бар IVA, IVГ климатты кіші аудандарға арналған II үлгідегі 6 автомобильге арналған өрт депосы кешенінің»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592 109</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«Голубые пруды» жаңа құрылыс ауданында қалыпты геологиялық жағдайлары бар IВ, IIIА климаттық кіші аудандарға арналған II үлгідегі 6 автомобильге арналған өрт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624 926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13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 «Сейсмикалық белсенділігі 7 балдық IВ, IIIВ және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211 127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587 144</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 «Геологиялық жағдайлары әдеттегі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207 939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608 396</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Усольский шағын ауданында «Геологиялық жағдайлары қалыпты IVA, IVГ климаттық кіші аудандарға арналған II үлгідегі 6 автомобильге арналған өрт сөндіру депосының кешені» үлгілік жобасы бойынша жобалау-сметалық құжаттамасын әзірлеу және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207 940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597 156</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«Сейсмикалық белсенділігі 8 балдық IВ, IIIВ және IVГ климаттық кіші аудандарға аналған II-үлгідегі 6 автомобильге арналған өрт сөндіру депосының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және азаматтық қорғаныс корпоративтік ақпараттық-коммуникациялық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мемлекеттік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3 733 026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27 933 296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31 045 261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21 810 084</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10 878 086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10 610 587</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19 273 059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20 167 175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11 199 497</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 бригадасының әскери қалашығы», Астана 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4 875 520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30 584 310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18 486 077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10 651 235</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14 153 822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9 471 216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3 982 174</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8 132 726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4 663 129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Степной кентіндегі ЕЦ-166/26 мекемесінің қазандығын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Заречный кентінің ЛА-155/12 мекемесін 1500 орынға арналған қатаң режимдегі түзеу колониясы етіп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1 652 957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Тараз қаласындағы түзеу мекемелерін күзету жөніндегі ішкі әскерлердің әскери қызметшілерін орналастыру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2 691 817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қаласында 1500 орынға арналған тергеу изоляторын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2 642 320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1 326 325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1 358 096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 үлгі әскери қалашық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1 281 430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ГМ 172/6 мекемесіндегі кәріз желілерін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Төле би ауданы Шахта Тоғыс кентінде Ленгір қаласының түзеу мекемелерін күзету жөніндегі Ішкі әскерлердің әскери қызметшілерін орналастыру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2 061 415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үйі бар әскери қалашық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1 895 339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Қазақстан Республикасы ІІМ Ішкі әскерлердің 3656 әскери бөлім объектілерін (кешендер) салу және құру (әуе эскадрильясы)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1 683 850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қызметтік ғимаратының кешенін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635 643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2 124 227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3 114 189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403 860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 басқару орталықтарын жол қозғалысы ережелерін бұзуды тіркеу және бейнебақылау жүйелерімен интеграцияланған функцияларды біріктіретін жол қозғалысы үшін бақылаудың зияткерлік жүйелерін қаланың көше-жол желілеріне сатып алу және орнату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 беру және телефония желісін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1 775 575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автоматтандырылған қылмыстық-атқару жүйесі деректер базасын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323 248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2 271 264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3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нормативтік құқықтық актілерінің электрондық түрдегі эталондық бақылау банкін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іс жүргізу органдарының автоматтандырылған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9 671 190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6 162 669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6 669 061</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Талдықорған қаласында соттар ғимаратын салу» 10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Талдықорған қаласында Алматы облыстық сот ғимаратына жапсарлас құрылыс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 әкімшілік соттың базасында аумақтық сот орындаушылары учаскесімен бірге әкімшілік сот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қаласында қалалық және арнайы мамандандырылған соттың ғимаратын салу» 5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қаласында соттар ғимаратын салу» 10 құрамды үлгілік жобаға байланыстыра отырып жобалық-сметалық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Үржар ауылындағы аудандық сот ғимаратын салу» (2 құрамды)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сотын және аудандық соттарды салу» 2* 5 құрамды/ 1* 10 құрамды 3 үлгілік жобаға байланыстыра отырып жобалық-сметалық құжаттамасын әзірлеу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451 837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3 126 697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 органдары үшін объектілер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2 773 008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Байғанин ауданының Карауылкелді ауылында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Ырғыз ауданының Ырғыз ауылында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Жаркент қаласында Головацкий көшесі, 127/1 мекенжайында Панфилов аудандық прокуратурасының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Ұйғыр ауданының Шонжы ауылында прокуратура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ауылындағы аудандық прокуратура ғимараты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кентіндегі аудандық прокуратура ғимараты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кентіндегі аудандық прокуратура ғимараты құрылысы жұмыс жобасының байламы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және Аягөз гарнизонының әскери прокуратурасы ғимаратының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«Қарасу» шағын ауданында «Жамбыл облысы бойынша ҚР Бас прокуратурасының Құқықтық статистика және арнайы есепке алу жөніндегі комитетінің басқармасы» ММ-нің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Алтынсарин ауданы Обаған ауылының әкімшілік ғимараты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 Қ. Сәтпаев көшесі бойындағы әскери, көлік прокуратуралары және ҚСЖАЕАЖК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Шолаққорған ауылындағы Созақ аудандық прокуратурасының әкімшілік ғимаратын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2 024 625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Орынбор және Сығанақ көшелерінің қиылысында паркингі бар көп пәтерлі тұрғын үй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969 214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366 487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Сығанақ көшесінің оңтүстігіндегі Қабанбай батыр даңғылы бойындағы әкімшілік ғимараты (Т-100 көшесінің солтүстігі)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1 055 411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мемлекеттік органдары үшін ақпарат алмасу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құқық қорғау және арнайы органдары үшін ақпарат алмасу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284 321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409 697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алдында міндеттемелері бар адамдардың «Шектеу» бірыңғай деректер банкі»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446 771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автоматтандырылған ақпараттық-телекоммуникациялық жүйені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1 629 237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1 664 986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12 224 960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6 493 029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«Бүркіт» арнайы мақсаттағы бөлініс үшін әскери қалашығымен бірге жауынгерлік және әдістемелік дайындық оқу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1 455 944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9 166 638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2 766 205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3 586 161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1 999 205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708 356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2 877 805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5 580 477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 Д. Серікбаев атындағы Шығыс Қазақстан мемлекеттік техникалық университетінің студқалашық ауданында 500 орындық студенттер және аспиранттар үшін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303 255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967 631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Ломов көш., 64 мекенжайындағы «С. Торайғыров атындағы Павлодар мемлекеттік университеті» РМҚК аумағында 500 орынға арналған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374 654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Торайғыров көшесіндегі «Павлодар мемлекеттік педагогикалық институты» РМКК 500 орынға арналған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592 977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529 017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Ғ. Иляев №14 көшесінде орналасқан ОҚМПИ 500 орындық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255 379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 2 студенттік жатақхана мен № 9 оқу корпусының меншікті аумағында 588 орындық М. Әуезов атындағы Оңтүстік Қазақстан мемлекеттік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945 223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 Селезнев атындағы Алматы хореография училищесінің 170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201 420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Әйтеке би, 99 көшесінің бойында орналасқан «Қазақ мемлекеттік қыздар педагогикалық университеті» РМҚК медициналық пункті бар, 450 орындық жатақхана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 И. Сәтбаев атындағы КазҰТУ-дың 344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№8 оқу корпусын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2 755 281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биотехнология орталығының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1 821 642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Сауран және Ақмешіт көшелерінің арасындағы Керей-Жәнібек хандар көшесіндегі пәтер типтес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 Н. Гумилев атындағы Еуразия ұлттық университетінің 500 орындық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583 814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Н. Гумилев атындағы Еуразия ұлттық университетінің оқу-лабораториялық корпусының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университетінің 500 орындық студенттік жатақханасының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2 021 998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«Марат Оспанов атындағы Батыс Қазақстан медицина университеті» РМҚК 1000 орынға арналған жатақхананың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1 648 248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9 521 291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обьектілерін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тәулігіне 250 адамның келуіне арналған емханасы бар 200 кереует орындық госпиталь салу (Астана 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4 724 010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6 606 615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төсектік «Балбұлақ» республикалық балаларды оңалту орталығының жатын корпусын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Қабанбай батыр даңғылы бойындағы сот медицинасы орталығы.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6 373 025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843 041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5 529 984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4 797 281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Алмалы ауданының, Абай көшесі, 91 үй, қондырмасы бар «Каньонды»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сақтаудың бірыңғай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517 454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4 116 952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1 612 627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2 504 325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2011-2013 жылдарға арналған стратегиялық жоспарына сәйкес әлеуметтік еңбек саласының бірыңғай ақпараттық жүйесін және Зейнетақы төлеу жөніндегі мемлекеттік орталығының автоматтандырылған ақпараттық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628 359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энергия тиімділігі орталығын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7 982 797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6 966 672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3 778 462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Щучье қаласында республикалық шаңғы базасын салу (I және II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3 778 462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курорттық аймағының инфрақұрылымын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көлі ауданындағы туристік маршруттарды жайғастыру (прокатқа беру және қоғамдық тамақтандыру объектілері бар велосипед, жаяу жүргіншілер және шаңғы жолдары)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536 175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бюджеттік инвестициялар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көп функционалды «Олимпиадалық даярлау орталығы» спорттық кешенін салу (сыртқы инженерлік желісіз)</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1 266 641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1 111 153</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512 465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геофизикалық обсерваториясын көшіру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754 176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111 153</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910 784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25 942 617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25 531 292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1 234 227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кентінде виварийі бар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198 411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273 590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Денисов ауданының Денисовка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Жітіқара ауданының Жітіқара қаласындағы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196 819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1 825 719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1 037 370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және республиканың орманды аумақтарын ұлғайту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әртүрлiлiк мониторингi бойынша ақпараттық жүйе әзiрлеу және енгiзу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пилоттық ерекше қорғалатын табиғи аумақтарда биологиялық әртүрлiлiк мониторингi бойынша ақпараттық жүйе әзiрлеу және енгiзу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кентіндегі Кенесары көшесі, 39 мекенжайындағы Көкшетау аймақтық ағаш тұқымы станциясының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21 308 821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21 308 821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1 707 333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реконструкциялау, құрылыстың 2-ші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339 001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572 812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550 250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су қоймасының жұмыс су жібергішін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1 553 489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ауданындағы Тентек өзенінің оңжағалау магистралдық каналымен Тентек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Ақсу ауданының Ақсу өзеніңдегі Жоғарғы-Ақсу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гидроторабына магистральды арналарды қосу. Гидроэлектростанциясына соңынан магистральды арнаны қосу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топталған су құбырын су жинау құрылымдары мен су құбырының трассасын қайта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1 027 099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ауданының Жеменей ө. бөгетті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297 120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4 675 751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336 755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1-ші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2-ші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2 117 905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Көксай өзенінде шығыны 3,5 м3/с дейін су ақпа құбырының құрылысын салып Көксай өзеніндегі бас су шығару имаратын қайта құру. Құрылыстың 3-ші кезеңі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1 859 091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Орда біріктірілген су құбырын реконструкциялау (ІV құрылыс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380 237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Жартас бөгенін қайта құрылымдау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87 765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ағызғасын салу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223 694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3 001 020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1 076 634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993 050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Қызылорда Сол жағалау магистральды каналының гидротехникалық құрылыстарын реконструкциялау (1-кезек). Қызылорда қаласындағы ПК-0-ден ПК-272-ге дейін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332 526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ауданындағы К-2, К-2-1, К-2-2 қашыртқыларын қайта құрылымдау (2-кезек). Қызылорда облысы Қазалы ауданының К-2 қашыртқысындағы (ПК0+60) сорғы станциясын электрмен қамту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реконструкциялау. 1-кезек. Жаңа Шиелі магистралды каналының су алу мүмкінділігін арттыру үшін Сырдария өзенінде мата материалдарынан су тіреуіш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Райым, Есқұра, Қызылжар, Шөмішкөл, Ақшатау, Құмбазар, Бекбауыл, Үкілісай 8 ауылдарын Арал-Сарбұлақ топтық су құбырына қосу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Ақтау-Ақшұқыр-С. Шапағатов магистральды су құбыры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реконструкциялау,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2 242 652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Булаев топтық су құбырын реконструкциялау (ІІІ кезек, 1 іске қосу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1 002 093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5 552 129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магистральды каналын реконструкциялау (3 кезек)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1 204 500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132 491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349 981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1 038 869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магистральды каналын ПК 0+00-ден ПК 957+00 дейінгі аралықта Р-1, Р-3, Р-15 таратушыларымен реконструкциялау (бірінші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К-34 каналының ПК0+25-пен ПК10+00 аралығын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73 739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 Біресек каналын Р-2, Р-2-1, Р-3 және Р-4 таратқыш каналдарын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К-24-1-1 шаруашылық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97 173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топтасқан су өткізгішіне қосумен Арыс қаласына жақын елді мекендерді сумен қамтамасыз ету жүйесін реконструкциялау және жаңарту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Шәуілдір топтасқан су өткізгішіне Отырар ауданының жақын елді мекендерінің сумен қамтамасыз ету жүйелерін жаңарту және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299 337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Абай ауылын сумен қамтамасыз ету (Сарыағаш топтасқан су өткізгіштеріне қосылуымен жақын арадағы сегіз ауылдың су өткізгіш тораптары). ІІІ кезең.</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299 516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 Құркелес және Жартытөбе ауыл округтеріндегі елді мекендерді ауыз сумен қамту үшін Сарыағаш топтық су жүйесінің 3-сатылы насос стансасынан магистральды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Сарыағаш ауданы, Дарбаза топтасқан су өткізгішіне сағатына 65 текше метр өнімділікпен су дайындаушы қондырғысын орнатуымен су іркуіш құрылысын қайта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ауданының Тасты-Шу топтасқан су өткізгіштерін қайта құру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90 552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392 437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қаласының қоршаған ортасын қалпына келтіру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331 478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және Есіл өзендері бассейнінің қоршаған ортасын оңалту және басқару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3 169 424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1 592 217</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реконструкциялау және Ижевский магистарльды су құбырын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774 436</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құрылыстарын суды есептеуді және таратуды автоматтандыру жүйесін енгізіп реконструкциялау және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817 781</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ауданындағы Қаскелен топталған сутартқышының құрылысы. 1-ші қосылу кешені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Сүмбе өзеніндегі гидротехникалық құрылысты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облысындағы Үлкен Алматы каналында су бөлуді және су есептегіш жүйесін енгізіп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3 272 520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3 475 501</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Қаракөл өзеніндегі гидроторапты «Оң жағалау» және «Сол жағалау» магистральды каналдарымен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«Кішібөкен» магистральдық каналымен Кіші Бөкен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203 819</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«Ақтоған» магистральдық каналымен Үлкен Бөкен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357 827</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ауданында «Ворошилов» магистральдық каналымен Көкпекті ө. су торабын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595 275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Егінсу өзеніндегі су қоймасының ғимараттарын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723 573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ауданының Базар ө. су бөгетін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Келді-Мұрат өзеніндегі гидроторап бөгетін «Ақтоған» магистральдық тоғанымен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573 422</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Құсақ өзеніндегі бөгеттік гидроторапты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645 158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1 051 498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Шаған су қоймасына апатты тасқын су бұруды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Сәтпаев атындағы каналдың №№5 (3), 4 (2), 16 (3), 17 (3) сорғы стансаларының негізгі технологиялық жабдықтарын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Қаныш Сәтбаев атындағы каналдың сорғы станцияларын автоматтандыру және қайта құрылымдау. 1-кезек. Қаныш Сәтбаев атындағы каналдың байланыс жүйесін жетілдіру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5 114 650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5 800 890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2 145 441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1 982 824</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Кызылорда облысы Жаңақорған ауданы Сырдария топтық су құбырының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602 323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1 023 991</w:t>
            </w:r>
          </w:p>
        </w:tc>
      </w:tr>
      <w:tr>
        <w:trPr>
          <w:trHeight w:val="15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1 500 324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бас тоғанын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е. м. № 5СС-нан № 9СС-на дейін 3-ші кезекті АСТСҚ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596 567</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2-кезектегі АСТСҚ-на қосу тармақтарын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реконструкциялау 1-кезек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133 644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549 999</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суландыру алабының каналдары мен гидротехникалық құрылыстарын реконструкциялау 2-кезек. Келінтөбе магистральды каналының су алу мүмкіндігін арттыру үшін Сырдария өзеніндегі мата материалдарынан су тіреуіш құрылыстарын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797 509</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магистральдық каналында сумен қамтамасыз етуді жақсарту үшін Сырдария өзенінде мата материалдарынан су тежегіш құрылыстар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1 383 995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1 159 718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қайта реконструкциялау құрылыстың 1-ші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1 370 048</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7 133 059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9 719 321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1-кезегі)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4 302 006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Преснов топтық су құбырын реконструкциялау (құрылыстың ІІ кезегі)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2 289 998</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2 058 955</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Булаев топтық су құбырын реконструкциялау 4-кезең</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1 160 366</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341 055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7 616 866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6 104 525</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2 812 914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1 000 339</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(3-кезек)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41 648</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магистральды каналын реконструкциялау.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519 310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шаруааралық К-28 каналын құрылыстарымен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негізгі каналдарындағы су өлшеу құрылыстарын, автоматтандырылған су есептегіш және су тартқыштарын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74 775</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1 840 621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2 223 963</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 К-26 шаруашылық каналын және ішкі шаруашылық суландыру каналдарын озық енгізілген автоматтандырылған су тартқыштары және су өлшеуіштерімен реконструкциялау (екінші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Шардара және Арыс аудандарындағы Қызылқұм магистральді каналын суды бөлуді және суды есептеуді автоматтандырып реконструкциялау (4-кезек)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 Қызылқұм магистральды каналындағы 274 ПК-гі Батыс апатты тастамасын реконструкциялау (2-кезек)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377 389</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Ділдәбеков ауыл округіндегі КС-4 коллекторын, кесінді дрендерін және К-30-II каналын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200 848</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ауданындағы Түркістан магистральды каналының 488+15 тоспалы нысанын орнату және ПК 206+15 Шаян апатты су қашыртқысын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«Достық» каналының ПК-1053+80 апаттық қашыртқы құрылысын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190 207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135 563</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 К-26 шаруашылық аралық каналын гидротехникалық құрылыстарымен автоматтандырылған су өлшеуіштерін және су тартқыштарын енгізіп реконструкциялау (үшінші кезек)</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228 584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221 808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 жобасы бойынша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 жобасы бойынша жобалау-сметалық құжаттамасын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«Сорбұлақ» ағынды судың жинақтаушы көлін қосымша құрылыстарды қоса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гидрометеомониторинг жүйесін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573 863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171 845 682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237 524 662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242 855 653</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235 842 275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235 692 943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241 859 321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119 208 250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97 112 500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 Ақтау - Түркіменстан шекарасы»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22 095 750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5 120 000</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95 447 943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136 739 321</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5 966 505</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Атырау» автожолының «Бейнеу - Ақтау» учаскесі бойынша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5 479 311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3 948 916</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954 880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5 173 752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3 413 900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29 340 000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49 400 000</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«Жетібай - Жаңаөзен - Фетисово - Түркменстан шекарасы (Түркменбасшыға)»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21 036 750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17 137 500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3 899 250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149 332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171 845 682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163 239 467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94 696 495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94 696 495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77 270 430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17 426 065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56 185 597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466 958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 Атырау» автожолының «Бейнеу - Ақтау» учаскесі бойынша реконструкциялау және жобалау - 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3 982 892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Ақтөбе, Қызылорда қалалары арқылы Ресей Федерациясының шекарасы (Самараға қарай) - Шымкент» автомобиль жолының «Ресей Федерациясы - Орал - Ақтөбе» учаскесі мен Ақтөбе қаласының айналма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5 607 195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қалалары арқылы Ресей Федерациясының шекарасы (Омбыға қарай) - Майқапшағай (Қытай Халық Республикасына шығу)» автомобиль жолдары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7 277 092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 айналма жолын қоса «Астана - Қостанай - Челябинск»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3 281 105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арқылы Астана - Петропавл» автожолының «Щучье - Көкшетау - Петропавл - Ресей Федерациясы шекарасы» учаскесі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6 850 989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 Бахты (ҚХР шекарасы)»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3 475 831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«Алматы-Өскемен» автожолы бойынша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15 079 621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Ақжігіт - Өзбекстан шекарасы (Нөкіске)»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 Зырян - Қатонқарағай - Рахман бұлақтары» автожолын реконструкциялау және жобалау-іздестіру жұмыстары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 Каменка - РФ шекарасы» автомобиль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44 992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5 568 299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4 057 744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 Зеренді» автожолын реконструкциялау және жобалау-іздестіру жұмыстары, 0-80 км</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84 550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 Петропавл» автомобиль 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12 357 375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12 357 375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9 996 440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 Түркіменстан шекарасы» автожолын реконструкциялау және жобалау-іздестіру жұмыстары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шлюзінің кеме жүретін құтқару гидротехникалық құрылысын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533 943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қаржыландыру көздерінен</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әуежайында жасанды ұшу-қону жолағы жабынының аэродром жабындарын, рульдеу жолдарын, перронды қайта жаңарту және ЖҚЖ-1 жарық-сигнал жабдығын орнату.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Теңізшінің жеке куәлігін жасау, беру және бақылау бойынша ақпараттық жүйе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ақпараттық инфрақұрылымын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627 215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Ресей және Беларусь арасындағы Кеден одағы шеңберінде ақпаратпен алмасу үшін мемлекетаралық шлюз құру және оны дамыту (Кеден одағының сыртқы және өзара сауданың ықпалдастырылған ақпараттық жүйесінің Ұлттық сегменті)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Халыққа қызмет көрсету орталықтарын интеграцияланған ақпараттық жүйесін дамыту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244 280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базасын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1 044 294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үкіметті» дамыту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903 036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мобильдік Үкіметі ақпараттық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907 674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радиожиілік спектрі мониторингі жүйесін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900 102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ғарыш агенттігі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2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1 682 387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996 332</w:t>
            </w:r>
          </w:p>
        </w:tc>
      </w:tr>
      <w:tr>
        <w:trPr>
          <w:trHeight w:val="40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16 515 577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Парламентінің Шаруашылық басқармасы ғимараттарын, құрылыстарын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объектісіндегі қосалқы тұрмыстық блоктың 3 және 4-қабаттарын жатақханаға қайта жабдықтау және қайта жобалау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64 906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9-62 көшесі, № 9 үйде орналасқан қосалқы тұрмыстық блогы мен ЖҚС бар 200 автомашинаға арналған гараж» объектісін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Орынбор көшесі 4-үйдегі ҚР Парламентінің Сенаты және Астана қаласы Орынбор көшесі 2-үйдегі ҚР Парламентінің Мәжілісі ғимараттарының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көшесі, 14 үйде, Достық көшесі, 13 үйде «Нұрсая 1,2 ТҮК» (солтүстік, оңтүстік кварталдар) объектісін инженерлік-техникалық нығайту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бірыңғай ақпараттық-талдау жүйесін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15 666 535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3 860 677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мемлекеттік резиденциясында тауар-материалдық құндылықтарды сақтау қоймасы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резиденциясында Карасье көлі арқылы өтетін ұзындығы 110 м жаяу жүргіншілерге арналған аспалы көпірді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Фурманов көшесі, 205 бойындағы қолданылымдағы әкімшілік корпусты бұзып, жаңа әкімшілік корпусты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233 061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15 420 723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3 819 191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Медициналық орталығының клиникалық-оңалту кешені. Сметалық құжаттаманы түзету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14 503 646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сол жағалауындағы 19-көшенің оңтүстігіне қарай орналасқан «Нұра» мемлекеттік резиденциясы. Сыртқы жылу желілері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453 729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Есіл өзенінің оң жағалауындағы № 38 көшедегі жапсарлас салынған орын-жайлары мен паркингісі бар көппәтерлі тұрғын үй кешені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3 685 477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Мичурино кентіндегі «Қызыл-Жар» мемлекеттік резиденциясы. Су жинау станциясы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Мичурино кентіндегі «Қызылжар» мемлекеттік резиденциясы. 3 автомобиль боксын салу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мемлекеттік резиденциясы. Жабдығын ауыстырумен ТҚС1, ТҚС2-РУ-10/0,4 кВ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61 297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Тұлпар» ат спорты кешенінің арнайы техникасын сақтау тұрағы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алаңы бар 24 атқа арналған атқора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«Ақорда» резиденциясының аумағындағы жасыл көшеттер үшін дренаж жүйесі</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Бейбітшілік көшесі, 11-үйде орналасқан Тұңғыш Президент Мұражайының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66 482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жақ жағалауындағы Есіл өзенінің жағасындағы азық-түлік қоймасы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«Кызыл Жар» мемлекеттік резиденциясы аумағының ландшафттық дизайнын жаңғырту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жапсаржайы бар Қазақстан Республикасының Үкімет Үйі ғимаратын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үйі» ғимаратында Қазақстан Республикасы Президенті Әкімшілігінің деректерді өңдеу орталығын құру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резиденциясын биіктігі 2 м бетондық қоршауды реконструкциялау</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№94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«Қызыл-Жар» мемлекеттік резиденциясы. Жылыжайды реконструкциялау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91"/>
        <w:gridCol w:w="691"/>
        <w:gridCol w:w="804"/>
        <w:gridCol w:w="6439"/>
        <w:gridCol w:w="1560"/>
        <w:gridCol w:w="1304"/>
        <w:gridCol w:w="1482"/>
      </w:tblGrid>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Заңды тұлғалардың жарғылық капиталында мемлекеттің қатысуы бар бюджеттік инвестициялар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124 982 606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132 785 400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100 413 370</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1 198 944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842 754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1 505 374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«Ақпараттық-өндірістік орталық» республикалық мемлекеттік кәсіпорнының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756 534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1 713 195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3 606 909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акционерлік қоғамдардың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3 011 689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8 257 931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8 257 931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шаруашылықты дамыту қоры»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шаруашалығын жаңғырту мен дамытудың қазақстандық орталығы»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қаласында «Ядролық технологиялар паркі» технопаркін құру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кешенді дамыту үшін «ҚазАгро» ұлттық басқарушы холдингі»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АҚ-ның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4 241 743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метеорологиялық станцияларды жаңғырту және техникалық қайта жарақтандыру үшін «Қазаэросервис»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4 235 742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29 398 454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 қызметтерін жүзеге асыратын заңды тұлғалардың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14 302 272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29 398 454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ортақ пайдаланымдағы автомобиль жолдарына қызмет көрсетуді қамтамасыз етуге «ҚазАвтоЖол»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180 437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инфокоммуникациялық холдингі» АҚ жарғылық капиталын ұлғайту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ақпарат саласында қызметтерді жүзеге асыратын заңды тұлғалардың жарғылық капиталдарын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20 590 035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7 574 982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46 139 897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111 363 857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91 115 658</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 және бюджеттік жоспарлау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110 518 000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90 337 000</w:t>
            </w:r>
          </w:p>
        </w:tc>
      </w:tr>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7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250 637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183 438</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35 139 897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республикалық мемлекеттік кәсіпорнына бағыныстағы ведомстволардың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527 980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20 418 117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компания» ипотекалық ұйымы»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14 193 800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қонақ үйі» АҚ жарғылық капиталын ұлғайту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91"/>
        <w:gridCol w:w="652"/>
        <w:gridCol w:w="751"/>
        <w:gridCol w:w="6548"/>
        <w:gridCol w:w="1562"/>
        <w:gridCol w:w="1305"/>
        <w:gridCol w:w="1463"/>
      </w:tblGrid>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608 320 431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512 907 089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424 275 239</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3 973 704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1 021 627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922 108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226 326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2 597 215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36 801 509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6 224 155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2 348 678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279 995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2 088 255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880 154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7 697 755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3 565 866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3 036 286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5 181 380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4 471 548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778 451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5 731 635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542 294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583 799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1 341 287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2 259 396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2 317 692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957 941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5 421 274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2 065 827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2 384 083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2 312 889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2 084 005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336 258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12 803 802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6 306 687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1 772 349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5 625 647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3 280 566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238 335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13 804 988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9 139 588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2 851 221</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14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26 053 323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8 878 578</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1 717 873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3 752 578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3 829 800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2 608 678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3 079 780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968 998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984 700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371 763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1 047 512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7 844 485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29 900 112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2 480 744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543 259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4 560 935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1 596 936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681 967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5 881 238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696 805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7 438 851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қамтамасыз ету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230 506 081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225 298 369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225 712 186</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5 761 648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6 046 417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4 447 479</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5 059 892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5 011 670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170 852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5 867 850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3 683 614</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4 308 907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1 684 520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2 296 821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1 431 766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3 010 340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3 795 065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4 613 593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5 196 881</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2 604 950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2 951 442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2 818 588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3 310 089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383 963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5 655 742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5 371 824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6 962 066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5 388 165</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888 423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758 708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1 767 819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3 182 500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2 136 039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3 599 541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3 024 648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10 517 497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19 644 664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4 507 985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5 097 097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2 427 214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3 645 155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2 043 171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1 102 651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787 518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2 701 103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17 720 224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15 214 043</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2 487 500</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795 974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347 662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1 012 223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1 101 046</w:t>
            </w:r>
          </w:p>
        </w:tc>
      </w:tr>
      <w:tr>
        <w:trPr>
          <w:trHeight w:val="1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3 132 000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3 187 500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5 404 141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5 568 954</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түрғын үй салуға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339 922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1 199 124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2 997 500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3 800 078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4 250 876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5 027 787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5 000 606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7 944 492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392 040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728 768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851 739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300 921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552 030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3 624 817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1 546 800</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909 410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2 578 032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4 775 163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3 999 820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2 272 078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2 834 184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8 123 258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1 751 543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8 875 355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1 128 284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1 016 318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6 240 223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3 216 975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2 700 595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2 197 492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3 800 509</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893 016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4 087 982</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6 392 443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1 260 953</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2 221 847</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230 506 081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59 661 574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3 892 394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12 331 239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2 206 643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2 282 837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1 633 950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2 901 296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2 856 513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2 095 698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1 826 271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2 746 667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1 438 716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1 916 998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1 780 743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3 180 185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12 306 828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35 933 300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18 914 013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556 258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714 666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1 557 962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1 395 952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526 294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618 986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1 391 092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787 392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433 086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777 640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түрғын үй салуға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17 019 287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718 304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1 256 751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1 521 299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452 992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1 165 997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1 143 211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1 088 454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1 082 769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644 892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414 288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905 543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309 563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1 156 583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2 928 170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49 797 198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49 797 198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3 093 469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3 003 321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3 365 404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4 154 047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3 728 550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724 815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5 111 145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4 008 840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1 520 849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1 918 668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1 061 397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2 737 647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4 018 789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10 825 487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20 104 352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2 297 724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2 117 241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2 191 617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224 293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1 059 609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462 272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441 846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4 220 976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2 155 606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2 015 605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2 167 471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536 802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36 798 950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2 724 139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3 339 727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2 598 574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2 496 276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3 781 493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1 496 935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5 256 052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3 297 466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2 428 840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1 315 726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2 563 430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1 839 830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8 358 542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8 358 542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11 804 466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616 726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849 072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567 943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589 321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285 218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844 488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668 203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1 814 255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698 996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776 560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660 746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15 801 552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15 245 541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15 245 541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620 968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671 200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12 318 870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туризм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Спорт және дене шынықтыру істері агенттігі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3 485 860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3 012 951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372 776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459 031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186 388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545 286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272 643</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71 472 186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70 931 661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49 072 253</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16 150 538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16 170 557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3 114 065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4 115 103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2 289 602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3 859 603</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3 923 448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3 742 218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863 267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1 523 475</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1 310 158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54 781 123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32 901 696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2 102 656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1 358 240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38 078 467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31 543 456</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71 472 186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17 170 267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1 892 984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5 140 822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1 141 100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3 142 733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1 263 699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597 554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3 310 156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54 301 919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2 950 430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6 748 050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9 165 932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34 073 427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5 447 453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4 743 768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2 626 661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2 117 107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1 398 461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2 702 483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156 336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2 546 147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343 685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12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28 167 884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14 490 420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5 948 400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13 677 464</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12 809 171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1 360 596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2 448 575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118 872 945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76 958 616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60 078 141</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1 317 773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1 162 658</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854 264</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708 097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1 241 862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850 312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651 460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1 433 417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1 399 237</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47 929 341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33 758 107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16 690 951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17 195 778</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118 872 945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78 220 414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505 128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537 068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1 084 589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3 328 139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761 000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691 130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1 663 908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934 469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1 569 670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30 267 205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33 354 308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38 315 126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2 337 405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713 290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567 671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510 905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48 228 158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47 722 863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47 129 091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43 129 091</w:t>
            </w:r>
          </w:p>
        </w:tc>
      </w:tr>
      <w:tr>
        <w:trPr>
          <w:trHeight w:val="9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мамандандырылған уәкілетті ұйымдардың жарғылық капиталдарын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593 772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4 301 713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облыстық бюджетіне «Сарыарқа» ӘКК» ҰК» АҚ жарғылық капиталын ұлғайтуға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921 093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3 380 620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3 380 620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43 926 445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14 944 776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672 045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3 193 570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1 001 245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553 641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861 179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657 252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878 467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834 736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1 450 577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151 097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3 878 144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389 298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 бағдарламасы шеңберінде инженерлік инфрақұрылымды дамыту үшін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13 757 506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1 829 229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1 223 098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2 430 781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1 353 654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1 002 522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830 512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1 806 194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444 810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952 855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1 253 587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630 264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14 294 671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304 953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617 376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599 266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615 532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2 316 206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573 956</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648 078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3 575 015</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2 237 787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561 191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1 300 974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944 337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бюджетіне Қазақстан мен Ресейдің өңіраралық ынтымақтастығының XI форумының шеңберінде жобаларды іске асыруға берілетін нысаналы даму трансферттері</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929 492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1"/>
        <w:gridCol w:w="631"/>
        <w:gridCol w:w="761"/>
        <w:gridCol w:w="6634"/>
        <w:gridCol w:w="1596"/>
        <w:gridCol w:w="1241"/>
        <w:gridCol w:w="1478"/>
      </w:tblGrid>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Кредиттер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67 745 592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65 601 202</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23 926 357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25 601 202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1 706 123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1 695 245</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1 502 064</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1 524 960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808 900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748 200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725 270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690 733</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ауылда кәсіпкерліктің дамуына ықпал етуге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20 634 238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1 136 331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1 189 632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4 500 235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1 500 750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995 998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753 400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2 349 588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712 804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6 107 500</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5 687 500</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тұрғын үй жобалауға, салуға және (немесе) сатып алуға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28 179 943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аумақтар бойынша: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989 800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711 208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1 392 055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1 586 679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573 488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1 574 098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499 715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1 222 200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кредит беру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31"/>
        <w:gridCol w:w="631"/>
        <w:gridCol w:w="730"/>
        <w:gridCol w:w="6698"/>
        <w:gridCol w:w="1596"/>
        <w:gridCol w:w="1235"/>
        <w:gridCol w:w="1451"/>
      </w:tblGrid>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Ұлттық Қордан бөлінген нысаналы трансферттер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оның ішінде аумақтар бойынша: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«Индустриялық парк» жаңа өндіріс аймағының инфрақұрылымын құру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жобаларға: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реконструкциялау және жобалау-іздестіру жұмыстары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реконструкциялау және жобалау-іздестіру жұмыстары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«Проблемалық кредиттер қоры»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«Бәйтерек» ұлттық басқарушы холдингі»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83 500 000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30 желтоқсандағы</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4-қосымша         </w:t>
      </w:r>
    </w:p>
    <w:bookmarkEnd w:id="6"/>
    <w:bookmarkStart w:name="z2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4-3-қосымша         </w:t>
      </w:r>
    </w:p>
    <w:bookmarkEnd w:id="7"/>
    <w:bookmarkStart w:name="z28" w:id="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агроөнеркәсіптік кешенді дамыту жөніндегі 2013 – 2020 жылдарға арналған</w:t>
      </w:r>
      <w:r>
        <w:br/>
      </w:r>
      <w:r>
        <w:rPr>
          <w:rFonts w:ascii="Times New Roman"/>
          <w:b/>
          <w:i w:val="false"/>
          <w:color w:val="000000"/>
        </w:rPr>
        <w:t>
«Агробизнес-2020» бағдарламасы шеңберінде өңірлердегі</w:t>
      </w:r>
      <w:r>
        <w:br/>
      </w:r>
      <w:r>
        <w:rPr>
          <w:rFonts w:ascii="Times New Roman"/>
          <w:b/>
          <w:i w:val="false"/>
          <w:color w:val="000000"/>
        </w:rPr>
        <w:t>
агроөнеркәсіптік кешен субъектілерін қолдауға берілетін</w:t>
      </w:r>
      <w:r>
        <w:br/>
      </w:r>
      <w:r>
        <w:rPr>
          <w:rFonts w:ascii="Times New Roman"/>
          <w:b/>
          <w:i w:val="false"/>
          <w:color w:val="000000"/>
        </w:rPr>
        <w:t>
ағымдағы нысаналы трансферттердің сомасын бөлу</w:t>
      </w:r>
    </w:p>
    <w:bookmarkEnd w:id="8"/>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3576"/>
        <w:gridCol w:w="1648"/>
        <w:gridCol w:w="2551"/>
        <w:gridCol w:w="2552"/>
        <w:gridCol w:w="2552"/>
      </w:tblGrid>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31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өңдеуші кәсіпорындардың ауыл шаруашылығы өнімін тереңдете қайта өңдеп өнім өндіруі үшін оны сатып алу шығындарын субсидиялауға</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субъектісі инвестициялық салынымдар кезінде жұмсаған шығыстардың бір бөлігін өтеуге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субсидиялауға</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15 598 841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2 013 520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13 418 134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1 232 012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58 553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1 006 272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167 187</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399 451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399 451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4 892 296</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70 435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4 821 861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201 602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875 351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186 251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689 100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1 560 833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277 968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1 282 865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778 591</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54 574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724 017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1 213 243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389 981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823 262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51 875</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1 238 579</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332 315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906 264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1 326 288</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643 443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682 845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1 521 403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5-қосымша         </w:t>
      </w:r>
    </w:p>
    <w:bookmarkEnd w:id="9"/>
    <w:bookmarkStart w:name="z3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5-қосымша          </w:t>
      </w:r>
    </w:p>
    <w:bookmarkEnd w:id="10"/>
    <w:bookmarkStart w:name="z31" w:id="11"/>
    <w:p>
      <w:pPr>
        <w:spacing w:after="0"/>
        <w:ind w:left="0"/>
        <w:jc w:val="left"/>
      </w:pPr>
      <w:r>
        <w:rPr>
          <w:rFonts w:ascii="Times New Roman"/>
          <w:b/>
          <w:i w:val="false"/>
          <w:color w:val="000000"/>
        </w:rPr>
        <w:t xml:space="preserve"> 
Облыстық бюджеттерге, Астана және Алматы қалаларының бюджеттеріне халықты әлеуметтік қорғауға және оған көмек</w:t>
      </w:r>
      <w:r>
        <w:br/>
      </w:r>
      <w:r>
        <w:rPr>
          <w:rFonts w:ascii="Times New Roman"/>
          <w:b/>
          <w:i w:val="false"/>
          <w:color w:val="000000"/>
        </w:rPr>
        <w:t>
көрсетуге берілетін ағымдағы нысаналы трансферттердің</w:t>
      </w:r>
      <w:r>
        <w:br/>
      </w:r>
      <w:r>
        <w:rPr>
          <w:rFonts w:ascii="Times New Roman"/>
          <w:b/>
          <w:i w:val="false"/>
          <w:color w:val="000000"/>
        </w:rPr>
        <w:t>
сомаларын бөлу</w:t>
      </w:r>
    </w:p>
    <w:bookmarkEnd w:id="1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1930"/>
        <w:gridCol w:w="943"/>
        <w:gridCol w:w="1186"/>
        <w:gridCol w:w="1618"/>
        <w:gridCol w:w="1119"/>
        <w:gridCol w:w="1389"/>
        <w:gridCol w:w="1699"/>
        <w:gridCol w:w="1160"/>
        <w:gridCol w:w="1146"/>
        <w:gridCol w:w="1011"/>
      </w:tblGrid>
      <w:tr>
        <w:trPr>
          <w:trHeight w:val="255"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қызметтер стандарттарын енгізуге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емес секторда мемлекеттік әлеуметтік тапсырысты орналастыруға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 шеңберінде</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үстемеақы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 мен сілтегіштерін орнату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жүргіншілер өтетін жолдарды дыбыстайтын және жарық беретін құрылғылармен жарақтау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 мемлекеттік әлеуметтік тапсырысты орналастыру</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телехабарларын сурдоаудармамен трансляциялауды қамтамасыз ету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2 153 878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234 947</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78 887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559 762</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172 396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12 858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100 352</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26 755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66 406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393 229</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35 849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153 775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165 750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324 136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293 660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58 537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20 882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10 795</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24 457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91 985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195 171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142 870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17 642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106 307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303 145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59 129</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181 930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15 717</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желтоқсандағы</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6-қосымша         </w:t>
      </w:r>
    </w:p>
    <w:bookmarkEnd w:id="12"/>
    <w:bookmarkStart w:name="z3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6-қосымша         </w:t>
      </w:r>
    </w:p>
    <w:bookmarkEnd w:id="13"/>
    <w:bookmarkStart w:name="z34" w:id="1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бюджеттерiне «Бизнестiң жол картасы – 2020» бағдарламасы</w:t>
      </w:r>
      <w:r>
        <w:br/>
      </w:r>
      <w:r>
        <w:rPr>
          <w:rFonts w:ascii="Times New Roman"/>
          <w:b/>
          <w:i w:val="false"/>
          <w:color w:val="000000"/>
        </w:rPr>
        <w:t>
шеңберiнде өңiрлерде жеке кәсiпкерлiктi қолдау үшін берілетін</w:t>
      </w:r>
      <w:r>
        <w:br/>
      </w:r>
      <w:r>
        <w:rPr>
          <w:rFonts w:ascii="Times New Roman"/>
          <w:b/>
          <w:i w:val="false"/>
          <w:color w:val="000000"/>
        </w:rPr>
        <w:t>
ағымдағы нысаналы трансферттердің сомаларын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9040"/>
        <w:gridCol w:w="3103"/>
      </w:tblGrid>
      <w:tr>
        <w:trPr>
          <w:trHeight w:val="6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26 495 040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1 075 262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1 582 752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3 130 083</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692 629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1 698 733</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926 899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1 054 765</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1 695 897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1 860 267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610 785</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1 104 880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1 835 767</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762 212</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2 967 830</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3 020 509</w:t>
            </w:r>
          </w:p>
        </w:tc>
      </w:tr>
      <w:tr>
        <w:trPr>
          <w:trHeight w:val="36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2 475 770</w:t>
            </w:r>
          </w:p>
        </w:tc>
      </w:tr>
    </w:tbl>
    <w:bookmarkStart w:name="z3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7-қосымша         </w:t>
      </w:r>
    </w:p>
    <w:bookmarkEnd w:id="15"/>
    <w:bookmarkStart w:name="z3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7-қосымша         </w:t>
      </w:r>
    </w:p>
    <w:bookmarkEnd w:id="16"/>
    <w:bookmarkStart w:name="z37" w:id="17"/>
    <w:p>
      <w:pPr>
        <w:spacing w:after="0"/>
        <w:ind w:left="0"/>
        <w:jc w:val="left"/>
      </w:pPr>
      <w:r>
        <w:rPr>
          <w:rFonts w:ascii="Times New Roman"/>
          <w:b/>
          <w:i w:val="false"/>
          <w:color w:val="000000"/>
        </w:rPr>
        <w:t xml:space="preserve"> 
Мамандарды әлеуметтік қолдау шараларын іске асыру үшін</w:t>
      </w:r>
      <w:r>
        <w:br/>
      </w:r>
      <w:r>
        <w:rPr>
          <w:rFonts w:ascii="Times New Roman"/>
          <w:b/>
          <w:i w:val="false"/>
          <w:color w:val="000000"/>
        </w:rPr>
        <w:t>
жергілікті атқарушы органдарға берілетін бюджеттік</w:t>
      </w:r>
      <w:r>
        <w:br/>
      </w:r>
      <w:r>
        <w:rPr>
          <w:rFonts w:ascii="Times New Roman"/>
          <w:b/>
          <w:i w:val="false"/>
          <w:color w:val="000000"/>
        </w:rPr>
        <w:t>
кредиттердің сомаларын бөлу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8095"/>
        <w:gridCol w:w="3618"/>
      </w:tblGrid>
      <w:tr>
        <w:trPr>
          <w:trHeight w:val="6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8 540 870</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594 599</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439 622</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945 363</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158 346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573 826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405 576</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827 844</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485 545</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491 299</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1 165 828</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656 244</w:t>
            </w:r>
          </w:p>
        </w:tc>
      </w:tr>
      <w:tr>
        <w:trPr>
          <w:trHeight w:val="39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386 878</w:t>
            </w:r>
          </w:p>
        </w:tc>
      </w:tr>
      <w:tr>
        <w:trPr>
          <w:trHeight w:val="315"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807 512</w:t>
            </w:r>
          </w:p>
        </w:tc>
      </w:tr>
    </w:tbl>
    <w:bookmarkStart w:name="z38"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8-қосымша         </w:t>
      </w:r>
    </w:p>
    <w:bookmarkEnd w:id="18"/>
    <w:bookmarkStart w:name="z39"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8-қосымша         </w:t>
      </w:r>
    </w:p>
    <w:bookmarkEnd w:id="19"/>
    <w:bookmarkStart w:name="z40" w:id="20"/>
    <w:p>
      <w:pPr>
        <w:spacing w:after="0"/>
        <w:ind w:left="0"/>
        <w:jc w:val="left"/>
      </w:pPr>
      <w:r>
        <w:rPr>
          <w:rFonts w:ascii="Times New Roman"/>
          <w:b/>
          <w:i w:val="false"/>
          <w:color w:val="000000"/>
        </w:rPr>
        <w:t xml:space="preserve"> 
Облыстық бюджеттерге баламасыз ауыз сумен жабдықтау көздері</w:t>
      </w:r>
      <w:r>
        <w:br/>
      </w:r>
      <w:r>
        <w:rPr>
          <w:rFonts w:ascii="Times New Roman"/>
          <w:b/>
          <w:i w:val="false"/>
          <w:color w:val="000000"/>
        </w:rPr>
        <w:t>
болып табылатын сумен жабдықтаудың аса маңызды топтық және</w:t>
      </w:r>
      <w:r>
        <w:br/>
      </w:r>
      <w:r>
        <w:rPr>
          <w:rFonts w:ascii="Times New Roman"/>
          <w:b/>
          <w:i w:val="false"/>
          <w:color w:val="000000"/>
        </w:rPr>
        <w:t>
жергілікті жүйелерінен ауыз су беру жөніндегі қызметтердің</w:t>
      </w:r>
      <w:r>
        <w:br/>
      </w:r>
      <w:r>
        <w:rPr>
          <w:rFonts w:ascii="Times New Roman"/>
          <w:b/>
          <w:i w:val="false"/>
          <w:color w:val="000000"/>
        </w:rPr>
        <w:t>
құнын субсидиялауға берілетін ағымдағы нысаналы трансферттердің</w:t>
      </w:r>
      <w:r>
        <w:br/>
      </w:r>
      <w:r>
        <w:rPr>
          <w:rFonts w:ascii="Times New Roman"/>
          <w:b/>
          <w:i w:val="false"/>
          <w:color w:val="000000"/>
        </w:rPr>
        <w:t>
сомаларын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8149"/>
        <w:gridCol w:w="3972"/>
      </w:tblGrid>
      <w:tr>
        <w:trPr>
          <w:trHeight w:val="6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4 764 960</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562 322</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52 284</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11 940</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123 427</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57 812</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6 414</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296 577</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321 908</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243 626</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1 101 783</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306 338</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53 156</w:t>
            </w:r>
          </w:p>
        </w:tc>
      </w:tr>
      <w:tr>
        <w:trPr>
          <w:trHeight w:val="39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1 302 855</w:t>
            </w:r>
          </w:p>
        </w:tc>
      </w:tr>
      <w:tr>
        <w:trPr>
          <w:trHeight w:val="315"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324 518</w:t>
            </w:r>
          </w:p>
        </w:tc>
      </w:tr>
    </w:tbl>
    <w:bookmarkStart w:name="z4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9-қосымша         </w:t>
      </w:r>
    </w:p>
    <w:bookmarkEnd w:id="21"/>
    <w:bookmarkStart w:name="z42"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9-қосымша         </w:t>
      </w:r>
    </w:p>
    <w:bookmarkEnd w:id="22"/>
    <w:bookmarkStart w:name="z43" w:id="23"/>
    <w:p>
      <w:pPr>
        <w:spacing w:after="0"/>
        <w:ind w:left="0"/>
        <w:jc w:val="left"/>
      </w:pPr>
      <w:r>
        <w:rPr>
          <w:rFonts w:ascii="Times New Roman"/>
          <w:b/>
          <w:i w:val="false"/>
          <w:color w:val="000000"/>
        </w:rPr>
        <w:t xml:space="preserve"> 
Облыстық бюджеттерге мемлекет мұқтажы үшін жер учаскелерін алып</w:t>
      </w:r>
      <w:r>
        <w:br/>
      </w:r>
      <w:r>
        <w:rPr>
          <w:rFonts w:ascii="Times New Roman"/>
          <w:b/>
          <w:i w:val="false"/>
          <w:color w:val="000000"/>
        </w:rPr>
        <w:t>
қоюға берілетін ағымдағы нысаналы трансферттердің сомаларын</w:t>
      </w:r>
      <w:r>
        <w:br/>
      </w:r>
      <w:r>
        <w:rPr>
          <w:rFonts w:ascii="Times New Roman"/>
          <w:b/>
          <w:i w:val="false"/>
          <w:color w:val="000000"/>
        </w:rPr>
        <w:t>
бөлу</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7971"/>
        <w:gridCol w:w="3770"/>
      </w:tblGrid>
      <w:tr>
        <w:trPr>
          <w:trHeight w:val="69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2 301 251</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4 761</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2 239 423</w:t>
            </w:r>
          </w:p>
        </w:tc>
      </w:tr>
      <w:tr>
        <w:trPr>
          <w:trHeight w:val="43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57 067</w:t>
            </w:r>
          </w:p>
        </w:tc>
      </w:tr>
    </w:tbl>
    <w:bookmarkStart w:name="z44"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10-қосымша         </w:t>
      </w:r>
    </w:p>
    <w:bookmarkEnd w:id="24"/>
    <w:bookmarkStart w:name="z45"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10-1-қосымша       </w:t>
      </w:r>
    </w:p>
    <w:bookmarkEnd w:id="25"/>
    <w:bookmarkStart w:name="z46" w:id="2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мемлекеттік мекемелердің мемлекеттік қызметшілер</w:t>
      </w:r>
      <w:r>
        <w:br/>
      </w:r>
      <w:r>
        <w:rPr>
          <w:rFonts w:ascii="Times New Roman"/>
          <w:b/>
          <w:i w:val="false"/>
          <w:color w:val="000000"/>
        </w:rPr>
        <w:t>
болып табылмайтын жұмыскерлерінің, сондай-ақ жергілікті</w:t>
      </w:r>
      <w:r>
        <w:br/>
      </w:r>
      <w:r>
        <w:rPr>
          <w:rFonts w:ascii="Times New Roman"/>
          <w:b/>
          <w:i w:val="false"/>
          <w:color w:val="000000"/>
        </w:rPr>
        <w:t>
бюджеттерден қаржыландырылатын мемлекеттік кәсіпорындардың</w:t>
      </w:r>
      <w:r>
        <w:br/>
      </w:r>
      <w:r>
        <w:rPr>
          <w:rFonts w:ascii="Times New Roman"/>
          <w:b/>
          <w:i w:val="false"/>
          <w:color w:val="000000"/>
        </w:rPr>
        <w:t>
жұмыскерлерінің лауазымдық айлықақысына ерекше еңбек жағдайлары</w:t>
      </w:r>
      <w:r>
        <w:br/>
      </w:r>
      <w:r>
        <w:rPr>
          <w:rFonts w:ascii="Times New Roman"/>
          <w:b/>
          <w:i w:val="false"/>
          <w:color w:val="000000"/>
        </w:rPr>
        <w:t>
үшін ай сайынғы үстемеақы төлеуге берілетін ағымдағы нысаналы</w:t>
      </w:r>
      <w:r>
        <w:br/>
      </w:r>
      <w:r>
        <w:rPr>
          <w:rFonts w:ascii="Times New Roman"/>
          <w:b/>
          <w:i w:val="false"/>
          <w:color w:val="000000"/>
        </w:rPr>
        <w:t>
трансферттердің сомаларын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957"/>
        <w:gridCol w:w="3636"/>
      </w:tblGrid>
      <w:tr>
        <w:trPr>
          <w:trHeight w:val="6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39 557 183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2 008 340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2 080 003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3 758 683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1 446 298</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3 449 853</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2 896 360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2 140 702</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3 189 146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2 015 364</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2 069 322</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1 291 565</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2 193 966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1 827 580</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6 202 046</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1 797 527</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1 190 428</w:t>
            </w:r>
          </w:p>
        </w:tc>
      </w:tr>
    </w:tbl>
    <w:bookmarkStart w:name="z47"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11-қосымша         </w:t>
      </w:r>
    </w:p>
    <w:bookmarkEnd w:id="27"/>
    <w:bookmarkStart w:name="z48"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11-қосымша        </w:t>
      </w:r>
    </w:p>
    <w:bookmarkEnd w:id="28"/>
    <w:bookmarkStart w:name="z49" w:id="29"/>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мектепке дейінгі білім беру ұйымдарында</w:t>
      </w:r>
      <w:r>
        <w:br/>
      </w:r>
      <w:r>
        <w:rPr>
          <w:rFonts w:ascii="Times New Roman"/>
          <w:b/>
          <w:i w:val="false"/>
          <w:color w:val="000000"/>
        </w:rPr>
        <w:t>
мемлекеттік білім беру тапсырысын іске асыруға берілетін</w:t>
      </w:r>
      <w:r>
        <w:br/>
      </w:r>
      <w:r>
        <w:rPr>
          <w:rFonts w:ascii="Times New Roman"/>
          <w:b/>
          <w:i w:val="false"/>
          <w:color w:val="000000"/>
        </w:rPr>
        <w:t>
ағымдағы нысаналы трансферттердің сомаларын бөлу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5290"/>
        <w:gridCol w:w="2682"/>
        <w:gridCol w:w="4645"/>
      </w:tblGrid>
      <w:tr>
        <w:trPr>
          <w:trHeight w:val="432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2014 жылғы 1 сәуірден бастап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55 630 178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1 955 268</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2 735 663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1 622 751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16 872</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4 956 350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188 703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2 254 476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88 445</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4 095 463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4 114 134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959 569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49 844</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1 855 049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99 921</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1 404 256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65 240</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4 176 351</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105 983</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128 767</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2 521 536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92 245</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1 529 919</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81 081</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15 866 796</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601 059</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841 430</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3 716 692</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93 431</w:t>
            </w:r>
          </w:p>
        </w:tc>
      </w:tr>
    </w:tbl>
    <w:bookmarkStart w:name="z50"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12-қосымша         </w:t>
      </w:r>
    </w:p>
    <w:bookmarkEnd w:id="30"/>
    <w:bookmarkStart w:name="z51"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12-қосымша        </w:t>
      </w:r>
    </w:p>
    <w:bookmarkEnd w:id="31"/>
    <w:bookmarkStart w:name="z52" w:id="32"/>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Қазақстан Республикасында білім беруді дамытудың</w:t>
      </w:r>
      <w:r>
        <w:br/>
      </w:r>
      <w:r>
        <w:rPr>
          <w:rFonts w:ascii="Times New Roman"/>
          <w:b/>
          <w:i w:val="false"/>
          <w:color w:val="000000"/>
        </w:rPr>
        <w:t>
2011 – 2020 жылдарға арналған мемлекеттік бағдарламасын іске</w:t>
      </w:r>
      <w:r>
        <w:br/>
      </w:r>
      <w:r>
        <w:rPr>
          <w:rFonts w:ascii="Times New Roman"/>
          <w:b/>
          <w:i w:val="false"/>
          <w:color w:val="000000"/>
        </w:rPr>
        <w:t>
асыруға берілетін ағымдағы нысаналы трансферттердің сомаларын</w:t>
      </w:r>
      <w:r>
        <w:br/>
      </w:r>
      <w:r>
        <w:rPr>
          <w:rFonts w:ascii="Times New Roman"/>
          <w:b/>
          <w:i w:val="false"/>
          <w:color w:val="000000"/>
        </w:rPr>
        <w:t>
бөлу</w:t>
      </w:r>
    </w:p>
    <w:bookmarkEnd w:id="32"/>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7101"/>
        <w:gridCol w:w="5130"/>
      </w:tblGrid>
      <w:tr>
        <w:trPr>
          <w:trHeight w:val="163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2 152 869</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144 023</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141 494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223 514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96 479</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169 600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125 773</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104 525</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199 171</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117 598</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81 540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24 354</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104 035</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133 220</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299 081</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127 007</w:t>
            </w:r>
          </w:p>
        </w:tc>
      </w:tr>
      <w:tr>
        <w:trPr>
          <w:trHeight w:val="39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61 455</w:t>
            </w:r>
          </w:p>
        </w:tc>
      </w:tr>
    </w:tbl>
    <w:bookmarkStart w:name="z53"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13-қосымша         </w:t>
      </w:r>
    </w:p>
    <w:bookmarkEnd w:id="33"/>
    <w:bookmarkStart w:name="z5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13-қосымша        </w:t>
      </w:r>
    </w:p>
    <w:bookmarkEnd w:id="34"/>
    <w:bookmarkStart w:name="z55" w:id="35"/>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беретін оқу</w:t>
      </w:r>
      <w:r>
        <w:br/>
      </w:r>
      <w:r>
        <w:rPr>
          <w:rFonts w:ascii="Times New Roman"/>
          <w:b/>
          <w:i w:val="false"/>
          <w:color w:val="000000"/>
        </w:rPr>
        <w:t>
орындарының оқу-өндірістік шеберханаларын, зертханаларын</w:t>
      </w:r>
      <w:r>
        <w:br/>
      </w:r>
      <w:r>
        <w:rPr>
          <w:rFonts w:ascii="Times New Roman"/>
          <w:b/>
          <w:i w:val="false"/>
          <w:color w:val="000000"/>
        </w:rPr>
        <w:t>
жаңартуға және қайта жабдықтауға берілетін ағымдағы нысаналы</w:t>
      </w:r>
      <w:r>
        <w:br/>
      </w:r>
      <w:r>
        <w:rPr>
          <w:rFonts w:ascii="Times New Roman"/>
          <w:b/>
          <w:i w:val="false"/>
          <w:color w:val="000000"/>
        </w:rPr>
        <w:t>
трансферттердің сомаларын бөлу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8162"/>
        <w:gridCol w:w="3992"/>
      </w:tblGrid>
      <w:tr>
        <w:trPr>
          <w:trHeight w:val="66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4 239 567</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317 006</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172 857</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299 704</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405"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bookmarkStart w:name="z56" w:id="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14-қосымша         </w:t>
      </w:r>
    </w:p>
    <w:bookmarkEnd w:id="36"/>
    <w:bookmarkStart w:name="z5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15-1-қосымша       </w:t>
      </w:r>
    </w:p>
    <w:bookmarkEnd w:id="37"/>
    <w:bookmarkStart w:name="z58" w:id="38"/>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техникалық және кәсіптік білім беру ұйымдарында</w:t>
      </w:r>
      <w:r>
        <w:br/>
      </w:r>
      <w:r>
        <w:rPr>
          <w:rFonts w:ascii="Times New Roman"/>
          <w:b/>
          <w:i w:val="false"/>
          <w:color w:val="000000"/>
        </w:rPr>
        <w:t>
білім алушылардың стипендияларының мөлшерін ұлғайтуға берілетін</w:t>
      </w:r>
      <w:r>
        <w:br/>
      </w:r>
      <w:r>
        <w:rPr>
          <w:rFonts w:ascii="Times New Roman"/>
          <w:b/>
          <w:i w:val="false"/>
          <w:color w:val="000000"/>
        </w:rPr>
        <w:t>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8872"/>
        <w:gridCol w:w="3702"/>
      </w:tblGrid>
      <w:tr>
        <w:trPr>
          <w:trHeight w:val="6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1 456 618</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87 247</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81 992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108 185</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88 020</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98 322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86 416</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71 772</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144 048</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91 091</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72 557</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71 853</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70 316</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41 733</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175 894</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102 000</w:t>
            </w:r>
          </w:p>
        </w:tc>
      </w:tr>
      <w:tr>
        <w:trPr>
          <w:trHeight w:val="39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65 172</w:t>
            </w:r>
          </w:p>
        </w:tc>
      </w:tr>
    </w:tbl>
    <w:bookmarkStart w:name="z59"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15-қосымша         </w:t>
      </w:r>
    </w:p>
    <w:bookmarkEnd w:id="39"/>
    <w:bookmarkStart w:name="z60"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17-қосымша       </w:t>
      </w:r>
    </w:p>
    <w:bookmarkEnd w:id="40"/>
    <w:bookmarkStart w:name="z61" w:id="41"/>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жергiлiктi деңгейде медициналық денсаулық сақтау</w:t>
      </w:r>
      <w:r>
        <w:br/>
      </w:r>
      <w:r>
        <w:rPr>
          <w:rFonts w:ascii="Times New Roman"/>
          <w:b/>
          <w:i w:val="false"/>
          <w:color w:val="000000"/>
        </w:rPr>
        <w:t>
ұйымдарын материалдық-техникалық жарақтандыруға берілетін</w:t>
      </w:r>
      <w:r>
        <w:br/>
      </w:r>
      <w:r>
        <w:rPr>
          <w:rFonts w:ascii="Times New Roman"/>
          <w:b/>
          <w:i w:val="false"/>
          <w:color w:val="000000"/>
        </w:rPr>
        <w:t>
ағымдағы нысаналы трансферттердің сомаларын бөлу</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7721"/>
        <w:gridCol w:w="4253"/>
      </w:tblGrid>
      <w:tr>
        <w:trPr>
          <w:trHeight w:val="6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15 352 660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323 971</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290 348</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999 880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674 562</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3 506 905</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462 803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791 757</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1 547 242</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570 570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560 914</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228 093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287 249</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443 953</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650 990</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1 207 775</w:t>
            </w:r>
          </w:p>
        </w:tc>
      </w:tr>
      <w:tr>
        <w:trPr>
          <w:trHeight w:val="39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2 805 648</w:t>
            </w:r>
          </w:p>
        </w:tc>
      </w:tr>
    </w:tbl>
    <w:bookmarkStart w:name="z6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16-қосымша         </w:t>
      </w:r>
    </w:p>
    <w:bookmarkEnd w:id="42"/>
    <w:bookmarkStart w:name="z63"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17-1-қосымша       </w:t>
      </w:r>
    </w:p>
    <w:bookmarkEnd w:id="43"/>
    <w:bookmarkStart w:name="z64" w:id="44"/>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жергілікті атқарушы органдардың мемлекеттік білім</w:t>
      </w:r>
      <w:r>
        <w:br/>
      </w:r>
      <w:r>
        <w:rPr>
          <w:rFonts w:ascii="Times New Roman"/>
          <w:b/>
          <w:i w:val="false"/>
          <w:color w:val="000000"/>
        </w:rPr>
        <w:t>
беру тапсырысы негізінде техникалық және кәсіптік, орта</w:t>
      </w:r>
      <w:r>
        <w:br/>
      </w:r>
      <w:r>
        <w:rPr>
          <w:rFonts w:ascii="Times New Roman"/>
          <w:b/>
          <w:i w:val="false"/>
          <w:color w:val="000000"/>
        </w:rPr>
        <w:t>
білімнен кейінгі білім беру ұйымдарында білім алушылардың</w:t>
      </w:r>
      <w:r>
        <w:br/>
      </w:r>
      <w:r>
        <w:rPr>
          <w:rFonts w:ascii="Times New Roman"/>
          <w:b/>
          <w:i w:val="false"/>
          <w:color w:val="000000"/>
        </w:rPr>
        <w:t>
стипендияларының мөлшерін ұлғайтуға берілетін ағымдағы нысаналы</w:t>
      </w:r>
      <w:r>
        <w:br/>
      </w:r>
      <w:r>
        <w:rPr>
          <w:rFonts w:ascii="Times New Roman"/>
          <w:b/>
          <w:i w:val="false"/>
          <w:color w:val="000000"/>
        </w:rPr>
        <w:t>
трансферттердің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16"/>
        <w:gridCol w:w="3511"/>
      </w:tblGrid>
      <w:tr>
        <w:trPr>
          <w:trHeight w:val="6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қалаланың атауы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98 829</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9 236</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4 574</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5 682</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2 545</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p>
        </w:tc>
      </w:tr>
    </w:tbl>
    <w:bookmarkStart w:name="z6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17-қосымша         </w:t>
      </w:r>
    </w:p>
    <w:bookmarkEnd w:id="45"/>
    <w:bookmarkStart w:name="z6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19-қосымша        </w:t>
      </w:r>
    </w:p>
    <w:bookmarkEnd w:id="46"/>
    <w:bookmarkStart w:name="z67" w:id="47"/>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982"/>
        <w:gridCol w:w="1204"/>
        <w:gridCol w:w="5343"/>
        <w:gridCol w:w="1588"/>
        <w:gridCol w:w="1710"/>
        <w:gridCol w:w="1771"/>
      </w:tblGrid>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7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57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55 421 151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6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резервi</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55 421 151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58 899 836</w:t>
            </w:r>
          </w:p>
        </w:tc>
      </w:tr>
      <w:tr>
        <w:trPr>
          <w:trHeight w:val="180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3 150 376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61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51 730 717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54 493 740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54 799 836</w:t>
            </w:r>
          </w:p>
        </w:tc>
      </w:tr>
      <w:tr>
        <w:trPr>
          <w:trHeight w:val="114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540 058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bookmarkStart w:name="z6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18-қосымша         </w:t>
      </w:r>
    </w:p>
    <w:bookmarkEnd w:id="48"/>
    <w:bookmarkStart w:name="z6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20-қосымша        </w:t>
      </w:r>
    </w:p>
    <w:bookmarkEnd w:id="49"/>
    <w:bookmarkStart w:name="z70" w:id="50"/>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шеңберінде</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1646"/>
        <w:gridCol w:w="909"/>
        <w:gridCol w:w="948"/>
        <w:gridCol w:w="958"/>
        <w:gridCol w:w="949"/>
        <w:gridCol w:w="949"/>
        <w:gridCol w:w="1065"/>
        <w:gridCol w:w="949"/>
        <w:gridCol w:w="958"/>
        <w:gridCol w:w="949"/>
        <w:gridCol w:w="890"/>
        <w:gridCol w:w="1484"/>
        <w:gridCol w:w="861"/>
      </w:tblGrid>
      <w:tr>
        <w:trPr>
          <w:trHeight w:val="255" w:hRule="atLeast"/>
        </w:trPr>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w:t>
            </w:r>
          </w:p>
        </w:tc>
      </w:tr>
      <w:tr>
        <w:trPr>
          <w:trHeight w:val="28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ішінара қамтылған жалдамалы қызметкерлерді қайта даярлауға және олардың біліктілігін арттыруға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жұмыстарына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 оның ішінде 50 жастан асқан адамдарды жұмысқа орналастыру үшін үкіметтік емес ұйымдарға мемлекеттік әлеуметтік тапсырысқа және халықтың нысаналы топтарын, оның ішінде 50 жастан асқан адамдарды жұмысқа орналастыру үшін жеке жұмыспен қамту агенттігіне мемлекеттік тапсырысқа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арасында кәсіптік бағдарлауға</w:t>
            </w:r>
          </w:p>
        </w:tc>
      </w:tr>
      <w:tr>
        <w:trPr>
          <w:trHeight w:val="27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18 569 340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7 550 872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2 366 829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1 487 360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2 340 483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3 824 197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157 172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376 283</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887 864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344 761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123 220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111 244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940 331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297 316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199 971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191 396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1 323 459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98 266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816 667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395 677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189 734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123 236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1 980 275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735 397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121 406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209 016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154 519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100 614</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1 122 500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356 078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137 361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264 776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8 593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780 436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161 782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164 822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177 517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180 104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559 289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40 035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805 220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81 349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285 768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2 409 326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1 441 932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286 321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243 981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246 386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547 077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277 834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59 874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42 168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801 637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318 605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100 394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192 105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33 919</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578 091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49 974</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4 053 465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1 965 964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592 277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308 313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501 311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191 776</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513 604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38 667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88 759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207 190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450 099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1"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19-қосымша         </w:t>
      </w:r>
    </w:p>
    <w:bookmarkEnd w:id="51"/>
    <w:bookmarkStart w:name="z72"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21-қосымша        </w:t>
      </w:r>
    </w:p>
    <w:bookmarkEnd w:id="52"/>
    <w:bookmarkStart w:name="z73" w:id="53"/>
    <w:p>
      <w:pPr>
        <w:spacing w:after="0"/>
        <w:ind w:left="0"/>
        <w:jc w:val="left"/>
      </w:pPr>
      <w:r>
        <w:rPr>
          <w:rFonts w:ascii="Times New Roman"/>
          <w:b/>
          <w:i w:val="false"/>
          <w:color w:val="000000"/>
        </w:rPr>
        <w:t xml:space="preserve"> 
Облыстық бюджеттерге Жұмыспен қамту 2020 жол картасы шеңберінде</w:t>
      </w:r>
      <w:r>
        <w:br/>
      </w:r>
      <w:r>
        <w:rPr>
          <w:rFonts w:ascii="Times New Roman"/>
          <w:b/>
          <w:i w:val="false"/>
          <w:color w:val="000000"/>
        </w:rPr>
        <w:t>
іс-шараларды іске асыруға берілетін нысаналы даму</w:t>
      </w:r>
      <w:r>
        <w:br/>
      </w:r>
      <w:r>
        <w:rPr>
          <w:rFonts w:ascii="Times New Roman"/>
          <w:b/>
          <w:i w:val="false"/>
          <w:color w:val="000000"/>
        </w:rPr>
        <w:t>
трансферттерінің сомаларын бөлу</w:t>
      </w:r>
    </w:p>
    <w:bookmarkEnd w:id="5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184"/>
        <w:gridCol w:w="1860"/>
        <w:gridCol w:w="1766"/>
        <w:gridCol w:w="1766"/>
        <w:gridCol w:w="1766"/>
        <w:gridCol w:w="2549"/>
      </w:tblGrid>
      <w:tr>
        <w:trPr>
          <w:trHeight w:val="285"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xml:space="preserve">
№ </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қажеттігіне сәйкес еңбек ресурстарының ұтқырлығын арттыру шеңберінде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және тірек ауылдарды дамыту арқылы жұмыс орындарын құру шеңберінде</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салуға және (немесе) сатып алуға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дамытуға және (немесе) сатып алуға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арналған жатақханалардың құрылысына, сатып алуға, салып бітіруге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инфрақұрылымның жетіспейтін объектілерін дамытуға және салуға</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2 188 100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526 681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351 670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1 249 372</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18 177</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1 208 190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45 036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201 670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496 591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26 517</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85 511</w:t>
            </w:r>
          </w:p>
        </w:tc>
      </w:tr>
      <w:tr>
        <w:trPr>
          <w:trHeight w:val="34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269 005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61 788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41 876</w:t>
            </w:r>
          </w:p>
        </w:tc>
      </w:tr>
    </w:tbl>
    <w:bookmarkStart w:name="z74"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20-қосымша         </w:t>
      </w:r>
    </w:p>
    <w:bookmarkEnd w:id="54"/>
    <w:bookmarkStart w:name="z75"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22-қосымша        </w:t>
      </w:r>
    </w:p>
    <w:bookmarkEnd w:id="55"/>
    <w:bookmarkStart w:name="z76" w:id="56"/>
    <w:p>
      <w:pPr>
        <w:spacing w:after="0"/>
        <w:ind w:left="0"/>
        <w:jc w:val="left"/>
      </w:pPr>
      <w:r>
        <w:rPr>
          <w:rFonts w:ascii="Times New Roman"/>
          <w:b/>
          <w:i w:val="false"/>
          <w:color w:val="000000"/>
        </w:rPr>
        <w:t xml:space="preserve"> 
Облыстық бюджеттерге, Астана және Алматы қалаларының</w:t>
      </w:r>
      <w:r>
        <w:br/>
      </w:r>
      <w:r>
        <w:rPr>
          <w:rFonts w:ascii="Times New Roman"/>
          <w:b/>
          <w:i w:val="false"/>
          <w:color w:val="000000"/>
        </w:rPr>
        <w:t>
бюджеттеріне Жұмыспен қамту 2020 жол картасы шеңберiнде</w:t>
      </w:r>
      <w:r>
        <w:br/>
      </w:r>
      <w:r>
        <w:rPr>
          <w:rFonts w:ascii="Times New Roman"/>
          <w:b/>
          <w:i w:val="false"/>
          <w:color w:val="000000"/>
        </w:rPr>
        <w:t>
инфрақұрылымды және тұрғын үй-коммуналдық шаруашылықты дамыту</w:t>
      </w:r>
      <w:r>
        <w:br/>
      </w:r>
      <w:r>
        <w:rPr>
          <w:rFonts w:ascii="Times New Roman"/>
          <w:b/>
          <w:i w:val="false"/>
          <w:color w:val="000000"/>
        </w:rPr>
        <w:t>
арқылы жұмыспен қамтуды қамтамасыз етуге берілетін нысаналы</w:t>
      </w:r>
      <w:r>
        <w:br/>
      </w:r>
      <w:r>
        <w:rPr>
          <w:rFonts w:ascii="Times New Roman"/>
          <w:b/>
          <w:i w:val="false"/>
          <w:color w:val="000000"/>
        </w:rPr>
        <w:t>
трансферттердің сомаларын бөлу</w:t>
      </w:r>
    </w:p>
    <w:bookmarkEnd w:id="56"/>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3987"/>
        <w:gridCol w:w="1899"/>
        <w:gridCol w:w="3602"/>
        <w:gridCol w:w="2969"/>
      </w:tblGrid>
      <w:tr>
        <w:trPr>
          <w:trHeight w:val="36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r>
              <w:br/>
            </w:r>
            <w:r>
              <w:rPr>
                <w:rFonts w:ascii="Times New Roman"/>
                <w:b w:val="false"/>
                <w:i w:val="false"/>
                <w:color w:val="000000"/>
                <w:sz w:val="20"/>
              </w:rPr>
              <w:t>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орналасқан дәрігерлік амбулаториялар мен фельдшерлік-акушерлік пункттердің құрылысына</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52 807 642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47 736 062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5 071 580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2 288 304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1 809 687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478 617</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2 673 818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2 555 900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5 397 677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3 786 107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1 611 570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2 067 038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4 331 055</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3 623 637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707 418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3 735 693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2 503 930</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2 361 012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142 918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2 972 711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2 819 153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153 558</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2 715 763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2 312 554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403 209</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2 910 841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2 375 295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535 546</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1 970 928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1 970 928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2 305 217</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2 035 217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2 291 754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8 543 904</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7 893 078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650 826</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3 870 168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2 228 841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77"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21-қосымша        </w:t>
      </w:r>
    </w:p>
    <w:bookmarkEnd w:id="57"/>
    <w:bookmarkStart w:name="z78"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23-қосымша        </w:t>
      </w:r>
    </w:p>
    <w:bookmarkEnd w:id="58"/>
    <w:bookmarkStart w:name="z79" w:id="59"/>
    <w:p>
      <w:pPr>
        <w:spacing w:after="0"/>
        <w:ind w:left="0"/>
        <w:jc w:val="left"/>
      </w:pPr>
      <w:r>
        <w:rPr>
          <w:rFonts w:ascii="Times New Roman"/>
          <w:b/>
          <w:i w:val="false"/>
          <w:color w:val="000000"/>
        </w:rPr>
        <w:t xml:space="preserve"> 
Облыстық бюджеттерге Моноқалаларды дамытудың 2012 - 2020</w:t>
      </w:r>
      <w:r>
        <w:br/>
      </w:r>
      <w:r>
        <w:rPr>
          <w:rFonts w:ascii="Times New Roman"/>
          <w:b/>
          <w:i w:val="false"/>
          <w:color w:val="000000"/>
        </w:rPr>
        <w:t>
жылдарға арналған бағдарламасы шеңберіндегі ағымдағы</w:t>
      </w:r>
      <w:r>
        <w:br/>
      </w:r>
      <w:r>
        <w:rPr>
          <w:rFonts w:ascii="Times New Roman"/>
          <w:b/>
          <w:i w:val="false"/>
          <w:color w:val="000000"/>
        </w:rPr>
        <w:t>
іс-шараларды іске асыруға берілетін ағымдағы нысаналы</w:t>
      </w:r>
      <w:r>
        <w:br/>
      </w:r>
      <w:r>
        <w:rPr>
          <w:rFonts w:ascii="Times New Roman"/>
          <w:b/>
          <w:i w:val="false"/>
          <w:color w:val="000000"/>
        </w:rPr>
        <w:t>
трансферттер мен кредиттердің сомаларын бөлу</w:t>
      </w:r>
    </w:p>
    <w:bookmarkEnd w:id="59"/>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868"/>
        <w:gridCol w:w="1728"/>
        <w:gridCol w:w="2073"/>
        <w:gridCol w:w="2442"/>
        <w:gridCol w:w="2073"/>
        <w:gridCol w:w="2073"/>
      </w:tblGrid>
      <w:tr>
        <w:trPr>
          <w:trHeight w:val="315"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кәсіпкерлікке микрокредит беру үшін облыстық бюджеттерді кредиттеу</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пайыздық мөлшерлемені субсидиялау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жайластыру</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10 378 501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1 890 813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1 463 614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6 724 074</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437 014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106 286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268 029</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317 315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141 365</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99 972</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325 592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120 878</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371 852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112 778</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29 235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219 839</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858 692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237 667</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139 355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447 670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601 379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99 743</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430 836</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86 854</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135 677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3 373 722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2 475 270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121 952</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177 747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1 054 298</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675 107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125 206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492 801</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1 125 393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147 296</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724 097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290 000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254 707</w:t>
            </w:r>
          </w:p>
        </w:tc>
      </w:tr>
    </w:tbl>
    <w:bookmarkStart w:name="z80"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30 желтоқсандағы </w:t>
      </w:r>
      <w:r>
        <w:br/>
      </w:r>
      <w:r>
        <w:rPr>
          <w:rFonts w:ascii="Times New Roman"/>
          <w:b w:val="false"/>
          <w:i w:val="false"/>
          <w:color w:val="000000"/>
          <w:sz w:val="28"/>
        </w:rPr>
        <w:t xml:space="preserve">
№ 1406 қаулысына      </w:t>
      </w:r>
      <w:r>
        <w:br/>
      </w:r>
      <w:r>
        <w:rPr>
          <w:rFonts w:ascii="Times New Roman"/>
          <w:b w:val="false"/>
          <w:i w:val="false"/>
          <w:color w:val="000000"/>
          <w:sz w:val="28"/>
        </w:rPr>
        <w:t xml:space="preserve">
22-қосымша         </w:t>
      </w:r>
    </w:p>
    <w:bookmarkEnd w:id="60"/>
    <w:bookmarkStart w:name="z81"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желтоқсандағы</w:t>
      </w:r>
      <w:r>
        <w:br/>
      </w:r>
      <w:r>
        <w:rPr>
          <w:rFonts w:ascii="Times New Roman"/>
          <w:b w:val="false"/>
          <w:i w:val="false"/>
          <w:color w:val="000000"/>
          <w:sz w:val="28"/>
        </w:rPr>
        <w:t xml:space="preserve">
№ 1329 қаулысына     </w:t>
      </w:r>
      <w:r>
        <w:br/>
      </w:r>
      <w:r>
        <w:rPr>
          <w:rFonts w:ascii="Times New Roman"/>
          <w:b w:val="false"/>
          <w:i w:val="false"/>
          <w:color w:val="000000"/>
          <w:sz w:val="28"/>
        </w:rPr>
        <w:t xml:space="preserve">
24-қосымша       </w:t>
      </w:r>
    </w:p>
    <w:bookmarkEnd w:id="61"/>
    <w:bookmarkStart w:name="z82" w:id="62"/>
    <w:p>
      <w:pPr>
        <w:spacing w:after="0"/>
        <w:ind w:left="0"/>
        <w:jc w:val="left"/>
      </w:pPr>
      <w:r>
        <w:rPr>
          <w:rFonts w:ascii="Times New Roman"/>
          <w:b/>
          <w:i w:val="false"/>
          <w:color w:val="000000"/>
        </w:rPr>
        <w:t xml:space="preserve"> 
2014 жылға арналған мемлекеттік тапсырмалардың тізбесі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48"/>
        <w:gridCol w:w="3970"/>
        <w:gridCol w:w="1659"/>
        <w:gridCol w:w="1714"/>
        <w:gridCol w:w="2555"/>
        <w:gridCol w:w="1266"/>
      </w:tblGrid>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өнімдерін өндіретін (ЭҚЖЖ-ға сәйкес барлық номенклатура бойынша) және ауыл шаруашылығы өнімін қайта өңдейтін өнеркәсіп бойынша Қазақстан Республикасы өңірлерінің ресурстық әлеуетін бағалау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облыстарының шеңберінде Азық-түлік өнімдерін (ЭҚЖЖ-ға сәйкес барлық номенклатура бойынша) және қайта өңделетін ауыл шаруашылығы өнімін қайта өңдеу өнеркәсіп бойынша республика өңірлерін мамандандыру сызбасын қалыптастыру үшін Қазақстан Республикасы өңірлерінің ресурстық әлеуетін бағалау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кәсіпкерлер палатасы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«Ауыл шаруашылығы және табиғатты пайдалану саласындағы жоспарлау, реттеу, басқару»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секторда ішкі аудит, қаржылық есептіліктің аудитін жүргізу және ішкі қаржылық бақылауды жетілдіру әдістемелерін енгізу бойынша зерттеулер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заңнаманың халықаралық стандарттарға және ішкі аудит саласындағы практикаға сәйкестігін бағалау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академиясы»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 мемлекеттік бюджеттің атқарылуын және орындауды қамтамасыз ету және экономикалық және қаржылық қылмыстар мен құқық бұзушылықтарға іс-қимыл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w:t>
            </w:r>
          </w:p>
        </w:tc>
      </w:tr>
      <w:tr>
        <w:trPr>
          <w:trHeight w:val="32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саясаттың басым салаларына ЭЫДҰ стандарттарын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дамудың ағымдағы жағдайын, Қазақстан Республикасының қолданыстағы нормативтік құқықтық актілерін талдау; мемлекеттік саясаттың негізгі салаларындағы қазақстандық заңнаманың ЭЫДҰ стандарттарына сәйкестігіне салыстырмалы талдау жүргізу; қазақстандық заңнаманы жетілдіру бойынша ұсынымдар әзірлеу; ЭЫДҰ стандарттарын енгізу жөніндегі ұсынымдарды іске асыруға мемлекеттік органдарға жәрдемдесу; Қазақстан Республикасын екінші кезектегі ЭЫДҰ Комитеттеріне енгізу бойынша ұсынымдар әзірлеу; Қазақстан Республикасының ЭЫДҰ кіруі жөніндегі іс-шаралар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«Мемлекеттің қызметін құқықтық қамтамасыз 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60 409</w:t>
            </w:r>
          </w:p>
        </w:tc>
      </w:tr>
      <w:tr>
        <w:trPr>
          <w:trHeight w:val="15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ұйымдарындағы білім беру және тәрбиелеу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оқу жоспарлары мен авторлық бағдарламалардың негізінде жаратылыстану-математикалық бағыттағы эксперименталды оқу бағдарламаларын қолдана отырып, білім беру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«Дарынды балаларды оқыту және тәрбиелеу»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1 428 025</w:t>
            </w:r>
          </w:p>
        </w:tc>
      </w:tr>
      <w:tr>
        <w:trPr>
          <w:trHeight w:val="15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қызметкерлерінің біліктілігін арттыру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беру қызметкерлерінің кәсіби құзыреттілігі деңгейіне қойылатын заманауи талаптарға сәйкес үздіксіз біліктілікті арттырудың тиімді моделін құру жолымен білім беру қызметкерлерінің біліктілігін арттыру бойынша көрсетілетін қызметтерді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«Мемлекеттік білім беру ұйымдары кадрларының біліктілігін арттыру және қайта даярлау»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6 736 478</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«Мектептердегі ресурстарды пайдаланудың тиімділігі» атты ЭЫДҰ зерттеу кезеңін өткізу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қызметінде ресурстарды пайдалану жүйесі тиімділігінің, сондай-ақ Қазақстанның орта білім беру жүйесі көрсеткіштерінің деңгейін жақсарту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96 870</w:t>
            </w:r>
          </w:p>
        </w:tc>
      </w:tr>
      <w:tr>
        <w:trPr>
          <w:trHeight w:val="17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«Ересектердің құзыреттерін бағалайтын халықаралық бағдарлама (PIAAC)» атты ЭЫДҰ зерттеу кезеңін өткізу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іс-шараларын өткізу, 6200 ересектің сауаттылық пен есеп саласындағы дағдылары мен жоғары технологиялық ортадағы проблемаларды шешу қабілеттерін бағалау жөніндегі тестілер және базалық сауалнама әзірлеу. Ұлттық ерекшелікті ескере отырып, зерттеудің тұжырымдамасын және зерттеу құралдарын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90 387</w:t>
            </w:r>
          </w:p>
        </w:tc>
      </w:tr>
      <w:tr>
        <w:trPr>
          <w:trHeight w:val="23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ерте білім беру және балалар күтімі бойынша зерттеу жүргізу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оқу мен дамыту сапасын мониторингілеу саясатына елдер бойынша шолу дайындау. Сапа мониторингі саясаты бойынша онлайн-сауалнамаға берген елдердің жауаптарын талдау. Өңірлерде зерттеу жүргізу үшін ЭЫДҰ сарапшыларының Қазақстанға сапарын ұйымдастыру және қамтамасыз ету. «Ерте білім беру мен күтім жүйесінің сапасын мониторингілеуді жақсарту саласындағы Қазақстан саясатының өзекті мәселелері» дөңгелек үстелін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63 622</w:t>
            </w:r>
          </w:p>
        </w:tc>
      </w:tr>
      <w:tr>
        <w:trPr>
          <w:trHeight w:val="15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ЭЫДҰ-ның техникалық және кәсіптік білім туралы халықаралық шолуын жүргізу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кәсіптік білім жүйесін дамыту жөніндегі халықаралық шолу дайындау. «Қазақстанның техникалық және кәсіптік білім саласындағы саясаты» атты дөңгелек үстел өткізу. Шолуды үш тілде (қазақ, орыс, ағылшын) жариялау және мүдделі тараптарға тарату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«Қазақстан Республикасы азаматтарының қазақ тілін білу деңгейін бағалау және білім сапасына сырттай бағалау жүргізу»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55 479</w:t>
            </w:r>
          </w:p>
        </w:tc>
      </w:tr>
      <w:tr>
        <w:trPr>
          <w:trHeight w:val="30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«Сенім білдірілген агенттердің білім беру кредиттерін қайтару жөніндегі қызметтеріне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150 878</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Халық тарих толқынында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процеспен үйлесімде тұтас көрінісін қалыптастыру мақсатында ғылыми зерттеу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845 561</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бағдарламалары мен жобаларын орындау бойынша қызмет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Түркілердің тарихи-мәдени құндылықтары - қазіргі қоғамды тұрақты дамытудың ресурсы; Жаһандану жағдайындағы түркі кеңістігі: саяси-экономикалық және әлеуметтік-мәдени процестер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академиясы»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390 644</w:t>
            </w:r>
          </w:p>
        </w:tc>
      </w:tr>
      <w:tr>
        <w:trPr>
          <w:trHeight w:val="3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 кеңесі мүшелеріне сыйақы төлеу, олардың іссапарлық шығыстарын өтеу, орындалған ғылыми жұмыстардың мониторингі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1 656 241</w:t>
            </w:r>
          </w:p>
        </w:tc>
      </w:tr>
      <w:tr>
        <w:trPr>
          <w:trHeight w:val="24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 мен патенттер дерекқорын құру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тартымды ғылыми әзірлемелер алабына инвесторлардың (қорлардың, банктердің және басқа қаржы ұйымдарының), даму институттарының, технологиялар трансфері ұйымдарының, инноваторлардың, ғалымдар мен басқа да мүдделі адамдардың қолжетімділігін қамтамасыз ету арқылы ғылыми-техникалық қызмет нәтижелерін коммерцияландыруға және инновациялық кәсіпкерлікті дамытуға көмектесу үшін инновациялар мен патенттер дерекқорын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73 211</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балықты өсірудің аквамәдени технологиясын әзірлеу және жабдықтарды дайындау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Жетілдірілген технологиялар мен жаңа технологиялар шешімі негізінде қара уылдырық пен бекіре ет бойынша тұйық сумен қамтылу жағдайында бекіре балықтың ғылыми-технологиялық өнеркәсіптік аквамәдениеттік кешенін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ұлттық ғылыми-технологиялық холдингі»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930 000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сарқылмайтын энергияны тасымалдау және сақтау бойынша заманауи технологияларды зерттеу. Сарқылмайтын энергетиканы қолдану арқылы эксперименталды дербес энергия жүйесін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622 064</w:t>
            </w:r>
          </w:p>
        </w:tc>
      </w:tr>
      <w:tr>
        <w:trPr>
          <w:trHeight w:val="3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Биоинжинирингілік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243 650</w:t>
            </w:r>
          </w:p>
        </w:tc>
      </w:tr>
      <w:tr>
        <w:trPr>
          <w:trHeight w:val="18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2014-2018 жылдарға арналған стратегиялық бағдарламасы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323 291</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сүрудің ғылыми негіздері және 2011 – 2014 жылдарға арналған геронтоинжинирингтің инновациялық технологияларын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ұзақ өмір сүруді қалыптастыру үшін қартаю процесі мен геронтоинженерия технологиясын зерттеудің ғылыми-инновациялық негіздері саласындағы зерттеулер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84 798</w:t>
            </w:r>
          </w:p>
        </w:tc>
      </w:tr>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ұзақ мерзімді келешекке Қазақстанның ұлттық қауіпсіздігінің қазіргі заманғы, көкейкесті тәуекелдерін, шақыруларын, қатерлерін талдау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және сыртқы саясаттағы жаңашыл үдерістерді зерттеу, Қазақстан Республикасының заңнамалық және атқарушы билігінің жоғарғы орган қызметтерін ақпаратты-талдамалық қамтамасыз ету бойынша бар қажеттіліктерді қанағаттандыру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4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Тәуелсіз Қазақстанның құндылықтары мен идеалдары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қалыптасқан мемлекеттің жаңа саяси бағыты» стратегиясының ережесі негізінде қазақстандықтардың қоғамдық санасында елді дамытудың жаңартылған идеологиясын қабылдау мен белсенді бейімделуді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95 019</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жұмыстарының тақырыптық жоспары: 2014-2015 жылдарға арналған Әлеуметтік саясат және мемлекеттік басқарудың жаңа қағидаттары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саясат және мемлекеттік басқарудың жаңа қағидаттары мен басымдықтарының ғылыми негіздемесі;</w:t>
            </w:r>
            <w:r>
              <w:br/>
            </w:r>
            <w:r>
              <w:rPr>
                <w:rFonts w:ascii="Times New Roman"/>
                <w:b w:val="false"/>
                <w:i w:val="false"/>
                <w:color w:val="000000"/>
                <w:sz w:val="20"/>
              </w:rPr>
              <w:t>
Қазақстанның демографиялық болжамын әзірлеу, сондай ақ, көші-қон, гендерлік саясатты қалыптастыру бойынша практикалық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«Ғылыми және (немесе) ғылыми-техникалық қызмет»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бағдарламаларын әзірлеу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жүйесіне енетін оқу мекемелерінің білім беру қызметіне кезең-кезеңімен енгізу болжанатын, техникалық және кәсіптік білім (ТжКБ) мамандықтары бойынша оқу бағдарламаларын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410 551</w:t>
            </w:r>
          </w:p>
        </w:tc>
      </w:tr>
      <w:tr>
        <w:trPr>
          <w:trHeight w:val="17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желілерінің оқу орындарында кадрлық резерв құру үшін оқытушылар мен менеджерлердің біліктілігін арттыру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 іріктеу және оқытушылардың, өндірістік оқыту шеберлерінің және менеджерлердің біліктілігін арттыру, сондай-ақ олардың ішінен «Кәсіпқор» холдингі КАҚ желісіне кіретін дамып келе жатқан оқу орындары желісіне арналған кадрлық резерв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235 075</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қауымдастықтар базасында біліктілікті тәуелсіз растаудың институционалдық моделін енгізу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129 679</w:t>
            </w:r>
          </w:p>
        </w:tc>
      </w:tr>
      <w:tr>
        <w:trPr>
          <w:trHeight w:val="1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бойынша қызметтер және студенттерді одан өтуге дайындауды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тәжірибенің оқыту циклін анықтау және студенттерді одан өтуге дайындауды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89 600</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ТжКБ оқу орындарында оқу курстарын енгізу және ұйымдастыру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 желісіне енетін оқу орындарында шетелдік серіктестермен бірлесіп студенттерді/тыңдаушыларды оқытудың тиімді білім беру процесін енгізу және ұйымдастыру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«Кәсіпқор» холдингі» КАҚ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3 027 655</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жаңғырту процесінде ҚР БҒМ қызметін ақпараттық-талдамалық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мен кәсіптерді жіктеу жүйесі, сапаны бақылау, қаржыландыру жүйесі, нормативтік құқықтық негіз, колледждер қызметінің тиімділігін тәуелсіз бағалау жүйесі сияқты ТжКБ жүйесінің жұмыс істеуінің негізгі құрамдауыштарын жетілдіру жөніндегі ұсынымдар мен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«Кәсіпқор» холдингі» КАҚ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«Кәсіпқор» холдингі» АҚ қызметін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295 720</w:t>
            </w:r>
          </w:p>
        </w:tc>
      </w:tr>
      <w:tr>
        <w:trPr>
          <w:trHeight w:val="17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«Назарбаев университеті» ДБҰ-да жоғары және жоғары оқу орнынан кейінгі білімі бар мамандарды даярлау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шеңберінде жоғары және жоғары оқу орнынан кейінгі білімі бар мамандарды даярлау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14 867 266</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 «Мемлекеттік білім беру жинақтау жүйесі операторының қызметіне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128 263</w:t>
            </w:r>
          </w:p>
        </w:tc>
      </w:tr>
      <w:tr>
        <w:trPr>
          <w:trHeight w:val="17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 жоғары оқу орындары басшыларын (топ-менеджерлер) даярлау және біліктілігін арттыру қызметтерін ұсыну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 «Назарбаев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262 407</w:t>
            </w:r>
          </w:p>
        </w:tc>
      </w:tr>
      <w:tr>
        <w:trPr>
          <w:trHeight w:val="50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ұйымдарында жан басына шаққандағы нормативтік қаржыландырудың енгізілуін сүйемелдеу және мониторингілеу бойынша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берудің пилоттық ұйымдарында жан басына шаққандағы нормативтік қаржыландыруды енгізуді сүйемелдеу және мониторингілеу жөніндегі қызметтерді орындау аясында Оператор:</w:t>
            </w:r>
            <w:r>
              <w:br/>
            </w:r>
            <w:r>
              <w:rPr>
                <w:rFonts w:ascii="Times New Roman"/>
                <w:b w:val="false"/>
                <w:i w:val="false"/>
                <w:color w:val="000000"/>
                <w:sz w:val="20"/>
              </w:rPr>
              <w:t>
- 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r>
              <w:br/>
            </w:r>
            <w:r>
              <w:rPr>
                <w:rFonts w:ascii="Times New Roman"/>
                <w:b w:val="false"/>
                <w:i w:val="false"/>
                <w:color w:val="000000"/>
                <w:sz w:val="20"/>
              </w:rPr>
              <w:t>
- 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r>
              <w:br/>
            </w:r>
            <w:r>
              <w:rPr>
                <w:rFonts w:ascii="Times New Roman"/>
                <w:b w:val="false"/>
                <w:i w:val="false"/>
                <w:color w:val="000000"/>
                <w:sz w:val="20"/>
              </w:rPr>
              <w:t>
- жан басына шаққандағы қаржыландыруды іске асыру барысы мен нәтижелері туралы деректерді жинады, мониторингілеуді және талдауды (оқушылардың қозғалысы, сынамалау кезінде мектептерде туындайтын проблемалар, ынталандыру қорларының қаражатын пайдалану бағыттары мен негізі, қамқоршылық кеңестердің қызметі);</w:t>
            </w:r>
            <w:r>
              <w:br/>
            </w:r>
            <w:r>
              <w:rPr>
                <w:rFonts w:ascii="Times New Roman"/>
                <w:b w:val="false"/>
                <w:i w:val="false"/>
                <w:color w:val="000000"/>
                <w:sz w:val="20"/>
              </w:rPr>
              <w:t>
- мектептің білім беру процесін қаржыландыруға жұмсалатын шығыстарды есептеуді жүзеге асырады.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«Оператордың жан басына шаққандағы қаржыландыру жөнінде көрсететін қызметтеріне ақы төлеу»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42 179</w:t>
            </w:r>
          </w:p>
        </w:tc>
      </w:tr>
      <w:tr>
        <w:trPr>
          <w:trHeight w:val="19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102 «Санитарлық авиация түрінде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4 069 979</w:t>
            </w:r>
          </w:p>
        </w:tc>
      </w:tr>
      <w:tr>
        <w:trPr>
          <w:trHeight w:val="60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 «Ұлттық ғылыми медициналық орталық» АҚ; «Ана мен бала ұлттық ғылыми орталығы» АҚ; «Ұлттық ғылыми кардиохирургия орталығы» АҚ; «Республикалық жедел медициналық жәрдем ғылыми орталығы» АҚ; «Онкология және трансплантология ұлттық ғылыми орталығы» АҚ; «Республикалық нейрохирургия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105 «Инновациялық медициналық технологияларды қолдану арқылы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2 236 889</w:t>
            </w:r>
          </w:p>
        </w:tc>
      </w:tr>
      <w:tr>
        <w:trPr>
          <w:trHeight w:val="19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 халықаралық хаттамалар негізінде диагностика кезеңінен бастап оңалтуға дейін емдеу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стационарлық және амбулаториялық көмек нысандарындағы медициналық көмекпен, бірыңғай мониторингпен онкологиялық патология болған жағдайда тегін медициналық көмектің кепілдік берілген көлемі шеңберінде республикалық буын деңгейінде диспансерлеуді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 және трансплантология ұлттық ғылыми орталығы» АҚ; «Республикалық жедел медициналық жәрдем ғылыми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100 «Мамандандырылған медициналық көмек көрсету»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566 023</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жүйесін жетілдіру, денсаулық сақтау жүйесінің инновациялық технологияларының трансферті және «Болашақ госпиталін» құру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1 619 688</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113 577</w:t>
            </w:r>
          </w:p>
        </w:tc>
      </w:tr>
      <w:tr>
        <w:trPr>
          <w:trHeight w:val="24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медициналық техниканы лизингке беруді және медициналық техниканың клиникалық-техникалық негіздемесіне, техникалық сипаттамасына және құнына сараптама жүргізуді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ұйымдарына кейіннен лизинг жағдайында беру үшін медициналық техниканы сатып алуды және жеткізуді ұйымдастыру, құны 50 000 000 (елу миллион) теңгеден жоғары, сондай-ақ біріздендіруді талап ететін сұратылған медициналық техниканың клиникалық-техникалық негіздемесіне, техникалық сипаттамасына және құнына сараптама жүргізу, жобаланатын және салынатын денсаулық сақтау объектілері үшін медициналық техниканың құнына сараптама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«КазМедТех»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«Аурухананы басқару саласындағы халықаралық стандарттарды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286 420</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«Жұмыспен қамту және кедейшілік базасы бойынша ақпараттық-талдамалық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282 693</w:t>
            </w:r>
          </w:p>
        </w:tc>
      </w:tr>
      <w:tr>
        <w:trPr>
          <w:trHeight w:val="16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қажеттілікті айқындау, жұмыспен қамту орталықтарының қызметін оңтайландыру, «Жұмыспен қамту 2020 жол картасы» бағдарламасы бойынша мастер-жоспарларды әзірлеу, өзін-өзі жұмыспен қамтыған адамдарды нәтижелі жұмыспен қамтуға тарту бойынша ұсыным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109 891</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зейнеталды және қарт жастағы азаматтарды жұмыспен қамтудын қамтамасыз етудің жаңа механизмдерін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13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 (жалғастырылатын фильмдерді шығару)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1 361 382</w:t>
            </w:r>
          </w:p>
        </w:tc>
      </w:tr>
      <w:tr>
        <w:trPr>
          <w:trHeight w:val="19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«Ш.Айманова атындағы Қазақфильм»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«Ұлттық фильмдер шығару»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319 890</w:t>
            </w:r>
          </w:p>
        </w:tc>
      </w:tr>
      <w:tr>
        <w:trPr>
          <w:trHeight w:val="16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мемлекеттер делегацияларымен ресми кездесуі барысында салтанатты концерт өткізу; мәдениет күндерін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1 340 311</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«Әлеуметтiк маңызы бар және мәдени iс-шаралар өткiзу»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620 541</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 бойынша инвестициялық негіздемелер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«Қатты тұрмыстық қалдықтар бойынша инвестициялық негіздемелер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125 490</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салу мен реконструкциялау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«Республикалық деңгейде автомобиль жолдарын дамыту»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126 076 587</w:t>
            </w:r>
          </w:p>
        </w:tc>
      </w:tr>
      <w:tr>
        <w:trPr>
          <w:trHeight w:val="15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автожолдардағы жөндеу жұмыстарының орындалуын ұйымдастыру бойынша мемлекеттік қызметтер көрсету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автожолдарды күрделі, орташа, ағымдағы жөндеу, күтіп-ұстау, көгалдандыру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ҰК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маңызы бар автожолдарды күрделі, орташа және ағымдағы жөндеу, күтіп-ұстау, көгалдандыру, диагностика және аспаптық зерттеу»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34 289 577</w:t>
            </w:r>
          </w:p>
        </w:tc>
      </w:tr>
      <w:tr>
        <w:trPr>
          <w:trHeight w:val="27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Қазақтілді БАҚ-ты Интернетте насихаттау, отандық интернет БАҚ-ты дамыту. Мемлекеттік тілді дамыту. Премьер-Министр мен ҚР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жүзеге асыру барысын жариялау.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1 332 476</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«Ел Арна», «KazakhTV», «24KZ», сондай-ақ «Мәдениет» және «Білім» арналарының бірігуінен ашылатын жаңа арна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13 118 879</w:t>
            </w:r>
          </w:p>
        </w:tc>
      </w:tr>
      <w:tr>
        <w:trPr>
          <w:trHeight w:val="1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16 684 001</w:t>
            </w:r>
          </w:p>
        </w:tc>
      </w:tr>
      <w:tr>
        <w:trPr>
          <w:trHeight w:val="15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МТРК ҰФ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266 403</w:t>
            </w:r>
          </w:p>
        </w:tc>
      </w:tr>
      <w:tr>
        <w:trPr>
          <w:trHeight w:val="44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HD форматындағы теле, радиоарналарды тарату үшін жерсеріктік ресурстарды жалға алу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3 517 895</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102 566</w:t>
            </w:r>
          </w:p>
        </w:tc>
      </w:tr>
      <w:tr>
        <w:trPr>
          <w:trHeight w:val="10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149 774</w:t>
            </w:r>
          </w:p>
        </w:tc>
      </w:tr>
      <w:tr>
        <w:trPr>
          <w:trHeight w:val="22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Байланыс және ақпарат комитетінің «Талдау және ақпарат орталығы» ШЖҚ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666 859</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877 536</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«Мемлекеттiк ақпарат саясатын жүргiзу»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721 152</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ғарыштық аппаратты құрудың толық циклі кіретін тәжірибелік-конструкторлық жұмыстар (жобалау, дайындау, жинақтау, сынау, ұшыру және орбитада сынақтан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БК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«Ғылыми-технологиялық мақсаттағы ғарыш жүйесін құру»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3 397 685</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43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өзара іс-қимыл жасау барысында пайда болатын бизнес шығасыларын бағалау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және 2012 жылдардағы жағдай бойынша Қазақстан Республикасының заңнамасына сәйкес рұқсат беру рәсімдерін өту кезінде мемлекеттік органдармен өзара іс-қимыл жасау барысында пайда болатын әкімшілік іс-әрекеттерді орындауға байланысты операциялық шығасылардың жалпы көлемін анықтау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3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тәуелсіз рейтингін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 климат» нақты уақытта экономикалық агенттердің пікірін, олардың экономикалық жағдайды қабылдауын және жақын арадағы кезеңдерді болжауларын қадағалай алатын отандық кәсіпорындар, шетелдік инвесторлар мен Үкімет үшін сенімді индикаторға айналады. Осы құралдың көмегімен жиынтық индекс негізінде өңірлердегі ағымдағы жағдайды, қазіргі проблемаларды, қолданыстағы қолдау құралдарының тиімділігін айқындауға, сондай-ақ өңірлерге ранжирлеу жүргізуге болады.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43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қабілеттілігінің диагностикасы және оны арттыру бойынша ұсынымдарды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өңірлерінің бәсекеге қабілеттілігін айқындау және олардың инновациялық дамуы.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жергілікті өзін-өзі басқаруды дамыту Тұжырымдамасының екінші кезеңіне асыру шеңберінде Қазақстан Республикасында жергілікті өзін-өзі басқаруды одан әрі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Жіргілікті өзін-өзі басқару саласын реттейтін қолданыстағы заңнаманы одан әрі жетілдіру, жергілікті билікті құқықтық реттеуді ілгерілету бойынша ұсыныстарды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57 266</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Қазақстан-2050» стратегиясы» аясында өңірлердің дамыту мәселелері және Қазақстан Республикасының жаңа өңірлік саясаты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аймақаралық ынтымақтастықты талдау және аймақаралық өзара іс-қимыл тетігін жетілдіруге ғылыми-әдістемелік ұсыныстар жасау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120 564</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келiссөздерiне ұстанымдар мен ДСҰ шеңберінде халықаралық экономикалық келiсiмдердiң жобаларын әзiрлеу кезiнде консультациялық қолдау көрсету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шарттық-құқықтық базасын, Бірыңғай экономикалық кеңістікті, елдің өзге де халықаралық міндеттемелері мен Қазақстан Республикасының заңнамасын ескере отырып Дүниежүзілік сауда ұйымына кіру шеңберінде Қазақстан Республикасының келіссөздер ұстанымын қалыптастыру жөнінде зерттеу, консультациялық және талдамалық қолдау көрсету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200 998</w:t>
            </w:r>
          </w:p>
        </w:tc>
      </w:tr>
      <w:tr>
        <w:trPr>
          <w:trHeight w:val="42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іске асыруда сапалы сарапшылық сүйемелдеумен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118 820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ұзақ мерзімді кезеңге арналған МЖӘ дамыту стратегиясын әзірлеу жөнінде ұсынымдар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МЖӘ саласында жаңа заңның қабылдануына байланысты, МЖӘ жобаларының өсуі күтілуде, бұл МЖӘ дамыту және осы жобалар бойынша мемлекеттік міндеттемелерді ұлғайту шеңберін айқындайтын стратегиялық құжат қабылдау қажеттігіне алып келеді. Әрбір жаңа келісімшарт әлеуметтік талап етілетін инфрақұрылым құру мәселесін шешумен қатар, бір мезгілде мемлекеттің концессионерлер алдындағы міндеттемесін арттыратыны ескере отырып, МЖӘ іске асыруда жүйелі тәсілді талап етеді. Жүйелілік бір мезгілде мемлекеттік міндеттемелерді жинақтау бойынша шешімдер қабылдаудың стратегиялылығы мен дәйектілігін білдіреді. Мұндай шешімдердің саралануы Қазақстанда әзірленуі міндетті SWOT талдауды қамтуға тиіс МЖӘ дамыту бағдарламасына негізделуі тиіс.</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50 454</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 шеңберiнде жалпы сауда режимiн құру бойынша ұсыныстар мен ұсынымдар әзiрлеу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Жаһандық экономикада республиканы дамытуға және ұлттық экономиканың бәсекеге қабілеттілігін арттыруға жағдай жасау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152 048</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қабылдаған құжаттарды, сондай-ақ Кеден одағы мен Бірыңғай экономикалық кеңістіктің шарттық-құқықтық базасын іске асыру үшін қабылданған Қазақстан Республикасының нормативтік-құқықтық актілерін іске асыру мониторингі бойынша мемлекеттік тапсырманың орындалуы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262 077</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Алқасының, Кеңесінің отырыстарына, Комиссия Алқасы жанындағы консультациялық органдардың отырыстарына Кеден одағы мен Бірыңғай экономикалық кеңістік мәселелері жөніндегі материалдар бойынша ұстанымдар қалыптастыру кезінде консультациялық қолдау жөніндегі мемлекеттік тапсырманы орындау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284 877</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Квазимемлекеттік сектор субъектілерінің инвестицияларын және мемлекеттің бюджеттік инвестицияларын үндестіру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және квазимемлекеттік сектордың инвестициялық жобаларын мониторингілеу әдіснамасын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30 549</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қабілеттілік деңгейін талдау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Қазақстанның жыл сайынғы IMD жаһандық бәсекеге қабілеттілік рейтингісіне кіруі үшін сауалнама жүргізу және статистикалық деректерді жинақтау.</w:t>
            </w:r>
            <w:r>
              <w:br/>
            </w:r>
            <w:r>
              <w:rPr>
                <w:rFonts w:ascii="Times New Roman"/>
                <w:b w:val="false"/>
                <w:i w:val="false"/>
                <w:color w:val="000000"/>
                <w:sz w:val="20"/>
              </w:rPr>
              <w:t>
2. Қосымша факторлар бөлінісінде IMD рейтингісінің нәтижелері бойынша Қазақстанның бәсекеге қабілеттілік деңгейіне талдау жүргізу.</w:t>
            </w:r>
            <w:r>
              <w:br/>
            </w:r>
            <w:r>
              <w:rPr>
                <w:rFonts w:ascii="Times New Roman"/>
                <w:b w:val="false"/>
                <w:i w:val="false"/>
                <w:color w:val="000000"/>
                <w:sz w:val="20"/>
              </w:rPr>
              <w:t>
3. Қазақстанның бәсекеге қабілеттілігіне кешенді талдау жүргізу және оны арттыру бойынша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40 133</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үлгілеу және болжамдау құралын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ретінде пайдаланылатын модельдердің параметрлерін жаңарту және кеңейту арқылы DSGE жалпы тепе-теңдігінің серпінді-стохастикалық моделі мен салааралық теңгерім моделін (САТ) жетілдіру, болжамдаудың кепілге алынған алгоритмдерін жетілдіру, модельденетін айнымалының тізбесін кеңейту жөнінде ұсынымдар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42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жұмыс істеуі жағдайында Қазақстанның әлеуметтік-экономикалық саясаты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шеңберінде макроэкономикалық саясатты бағалау, әлеуетті тәуекелдерді анықтауды және оларды жою, сондай-ақ экономиканың теңгерімді дамуы үшін интеграция артықшылықтарын барынша пайдалануды ескеру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Yкiметiнiң 2002 жылғы 30 мамырдағы № 598 қаулысымен бекiтiлген Ғылыми сараптама жүргiзу </w:t>
            </w:r>
            <w:r>
              <w:rPr>
                <w:rFonts w:ascii="Times New Roman"/>
                <w:b w:val="false"/>
                <w:i w:val="false"/>
                <w:color w:val="000000"/>
                <w:sz w:val="20"/>
              </w:rPr>
              <w:t>ережесiне</w:t>
            </w:r>
            <w:r>
              <w:rPr>
                <w:rFonts w:ascii="Times New Roman"/>
                <w:b w:val="false"/>
                <w:i w:val="false"/>
                <w:color w:val="000000"/>
                <w:sz w:val="20"/>
              </w:rPr>
              <w:t xml:space="preserve"> сәйкес Қазақстан Республикасы заң жобаларының ғылыми экономикалық сараптамасын жүргізу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мониторингілеуді сараптамалық-талдамалық сүйемелдеу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 құжаттарының іске асырылуын мониторингілеу және құжаттарды іске асыруға талдау жүргізу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43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Көмірсутегі ресурстарын өндіру мен экспорттаудың консервативтік және агрессивтік саясаттарының ұзақ мерзімді салдарларын бағалау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Көмірсутегі ресурстарын өндіру және экспорттау саласында оңтайлы саясатты іске асыру, сондай-ақ көмірсутегі ресурстарынан алынатын кірістерді тиімді басқару бойынша ұсынымдарды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саласындағы әдістеме және нормативтік-құқықтық негізді жетілдіру бойынша ұсынымдар жасау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жеке секторға тартуға ұнамды игілікті шарттарды жасау мақсатында, олар мемлекет жауапкершілігінің дәстүрлі саласына қатынасы бар, ең жаксы халықаралық тәжірибені ескере заңнаманы одан әрі жетілдіру керектілігін, мемлекеттік-жеке меншік саласында әдістемелік сұранымдарды әзірлеу және қолданыстағы нормативтік-құқықтық актілерге түзетулерді дайындауды жобалап түсіну.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70 954</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экономикасының стратегиялық салаларындағы шетелдік капиталдың қатысуын мониторингілеу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салаларына шетелдік капиталдың қатысуына талдау жүргізу, сондай-ақ стратегиялық маңызы бар экономика салаларына шетелдік капиталдың қатысуының оңтайлы көлемін (деңгейін) айқындау бойынша ұсынымдарды ұсыну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4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 арналған Әкімшілік реформа тұжырымдамасының жобасына ұсыныстарды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2015-2020 жылдар арналған Әкімшілік реформа тұжырымдамасын әзірлеу және қабылдау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талдамалық орталық»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перспективаға мемлекеттік қызметтер көрсету саласын дамыту бойынша жаңа тәсілдерді қалыптастыру және Қазақстан Республикасында оны реттеудің қолданыстағы тетіктерін жетілдіру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көрсету саласын одан әрі жетілдіру бойынша ұсынымдарды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қауіптерді анықтай отырып елде және әлемде ағымдағы экономикалық жағдайды, әлемдік қаржы жүйесін, әлемдік тауар нарықтарын зерттеу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анықтау және оларда болып жатқан оқиғалардың ғылыми-негізделген бағалауды әзірлеу, сондай-ақ Қазақстан экономикасына сыртқы факторлардың теріс әсерін төмендету бойынша ұсынымдар әзірлеу мақсатында Әлемдік экономикалық және Қазақстан экономикасын зерттеу.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2020 жылға дейін көрсетілетін қызметтер саласын дамыту бойынша зерттеу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көрсетілетін қызметтер саласын дамыту бойынша егжей-тегжейлі іс-қимылдар стратегиясын және оны 2020 жылға дейін іске асыру бойынша іс-шаралар жоспарын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4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 жасау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жобаларды басқаруда нормативтік-құқықтық базасын жетілдіру бойынша ұсыныстарымен есеп дайындау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peттеу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r>
      <w:tr>
        <w:trPr>
          <w:trHeight w:val="42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меншік әріптестік саласында заңнаманы жетілдіру бойынша ұсынымдар – 2 кезең</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Мемлекеттік-жеке меншік әріптестік саласындағы заңнаманы сүйемелдемелеу, жаңарту бойынша құжаттар жиынтығын дайындау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әл-ауқаты саласындағы саясатты қалыптастыру және дамыту, мемлекеттік материалдық резервті қалыптастыру және іске асыру, табиғи монополиялар субъектілерінің қызметін peттеу және статистика қызметі саласында,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9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«Жұмылдыру дайындығы мен жұмылдыруды жетілдіру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51 127</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өткізуді қамтамасыз 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2014 жылы Азия Даму Банкінің жыл сайынғы отырысын өткізу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«Астана қаласында Азиялық даму банкінің жыл сайынғы отырысын өткізуді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659 482</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Астана экономикалық форумын өткізуді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«Астана экономикалық форумын өткізуді қамтамасыз ету жөніндегі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409 194</w:t>
            </w:r>
          </w:p>
        </w:tc>
      </w:tr>
      <w:tr>
        <w:trPr>
          <w:trHeight w:val="17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критерийлерін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үнемдеуші технологияларды енгізу, қазақстандық қамтуды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«Инвестициялар негіздемелерін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135 015</w:t>
            </w:r>
          </w:p>
        </w:tc>
      </w:tr>
      <w:tr>
        <w:trPr>
          <w:trHeight w:val="12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 сын ескере отырып түзету (өзектендіру)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тиімді жоспарлау үшін 2013 жылы әзірленген Қазақстан Республикасының аумағын ұйымдастырудың бас схемасын түзету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агломерациясын аумақтық дамытудың өңіраралық схемасы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басжоспар» ҒЗЖИ» ЖШС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154 795</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агломерациясын аумақтық дамытудың өңіраралық схемасы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Агломерациялар аумақтарын ұйымдастыруды жетілдірудің негізгі жобалық шешімдерін айқындау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411 688</w:t>
            </w:r>
          </w:p>
        </w:tc>
      </w:tr>
      <w:tr>
        <w:trPr>
          <w:trHeight w:val="19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схемасының талдау жүйесіне арналған ахуалдық модельдерді әзірлеу және енгізу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шешімдерін бағалаудың ахуалдық модельдерінің кешенін әзірлеу: өндіргіш күштерді орналастыру, халықтың қоныстану жүйесін жетілдіру, әлеуметтік инфрақұрылымды дамыту, рекреациялық инфрақұрылымды ұйымдастыру, инженерлік инфрақұрылымды дамыту, көліктік инфрақұрылымды дамыту, қоршаған ортаны қорғау, аумақты функционалдық аймаққа бөлу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122 510</w:t>
            </w:r>
          </w:p>
        </w:tc>
      </w:tr>
      <w:tr>
        <w:trPr>
          <w:trHeight w:val="14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қала құрылысы кадастрын жүргізуге арналған нормативтік-техникалық құжаттарды әзірлеу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әзірленген Қазақстан Республикасының Мемлекеттік қала құрылысы кадастрының автоматтандырылған ақпараттық жүйесіне арналған нормативтік-техникалық құжаттарды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 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48 021</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және сметалық-нормативтік құжаттар әзірлеу (өңдеу)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1 436 371</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жобалар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«Сәулет, қала құрылысы және құрылыс қызметі саласындағы нормативтік-техникалық құжаттарды жетілдіру»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780 677</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көрме кешені құрылысының техникалық-экономикалық негіздемесін әзірлеу (аяқтау)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1 685 627</w:t>
            </w:r>
          </w:p>
        </w:tc>
      </w:tr>
      <w:tr>
        <w:trPr>
          <w:trHeight w:val="24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 бюросымен өзара іс-қимыл жасау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елдермен және Халықаралық көрме бюросының ынтымақтастығы;</w:t>
            </w:r>
            <w:r>
              <w:br/>
            </w:r>
            <w:r>
              <w:rPr>
                <w:rFonts w:ascii="Times New Roman"/>
                <w:b w:val="false"/>
                <w:i w:val="false"/>
                <w:color w:val="000000"/>
                <w:sz w:val="20"/>
              </w:rPr>
              <w:t>
Тіркеу дерекнамасын сүйемелдеу және инспекциялау;</w:t>
            </w:r>
            <w:r>
              <w:br/>
            </w:r>
            <w:r>
              <w:rPr>
                <w:rFonts w:ascii="Times New Roman"/>
                <w:b w:val="false"/>
                <w:i w:val="false"/>
                <w:color w:val="000000"/>
                <w:sz w:val="20"/>
              </w:rPr>
              <w:t>
ЭКСПО-2017 қатысушы елдерінің бас комиссарларының отырысын өткізу және ұйымдастыру;</w:t>
            </w:r>
            <w:r>
              <w:br/>
            </w:r>
            <w:r>
              <w:rPr>
                <w:rFonts w:ascii="Times New Roman"/>
                <w:b w:val="false"/>
                <w:i w:val="false"/>
                <w:color w:val="000000"/>
                <w:sz w:val="20"/>
              </w:rPr>
              <w:t>
Көрме тақырыбын дамыту және ілгерілету бойынша зерттеу жүргізу және ұйымдастыру;</w:t>
            </w:r>
            <w:r>
              <w:br/>
            </w:r>
            <w:r>
              <w:rPr>
                <w:rFonts w:ascii="Times New Roman"/>
                <w:b w:val="false"/>
                <w:i w:val="false"/>
                <w:color w:val="000000"/>
                <w:sz w:val="20"/>
              </w:rPr>
              <w:t>
Дамушы елдерге көмек көрсетуді қамтамасыз ету бағдарламасы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5 464 280</w:t>
            </w:r>
          </w:p>
        </w:tc>
      </w:tr>
      <w:tr>
        <w:trPr>
          <w:trHeight w:val="3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көрмесіне дайындалу шеңберіндегі іс-шараларды ұйымдастыру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Көрмені дайындау және тану бойынша іс-шараларды жүргізуді қамтамасыз ету;</w:t>
            </w:r>
            <w:r>
              <w:br/>
            </w:r>
            <w:r>
              <w:rPr>
                <w:rFonts w:ascii="Times New Roman"/>
                <w:b w:val="false"/>
                <w:i w:val="false"/>
                <w:color w:val="000000"/>
                <w:sz w:val="20"/>
              </w:rPr>
              <w:t>
Көрме қызметтерінің халықаралық стандартын жетілдіру бойынша ұсыныстарды әзірлеу, оқыту және машықтау;</w:t>
            </w:r>
            <w:r>
              <w:br/>
            </w:r>
            <w:r>
              <w:rPr>
                <w:rFonts w:ascii="Times New Roman"/>
                <w:b w:val="false"/>
                <w:i w:val="false"/>
                <w:color w:val="000000"/>
                <w:sz w:val="20"/>
              </w:rPr>
              <w:t>
Халықаралық және қазақстандық көрмелерге, форумдарға, конференцияларға қатысуды қамтамасыз ету және ұйымдастыру;</w:t>
            </w:r>
            <w:r>
              <w:br/>
            </w:r>
            <w:r>
              <w:rPr>
                <w:rFonts w:ascii="Times New Roman"/>
                <w:b w:val="false"/>
                <w:i w:val="false"/>
                <w:color w:val="000000"/>
                <w:sz w:val="20"/>
              </w:rPr>
              <w:t>
Ішкі бақылау жүйесін және тәуекелді басқару жүйесін енгізу;</w:t>
            </w:r>
            <w:r>
              <w:br/>
            </w:r>
            <w:r>
              <w:rPr>
                <w:rFonts w:ascii="Times New Roman"/>
                <w:b w:val="false"/>
                <w:i w:val="false"/>
                <w:color w:val="000000"/>
                <w:sz w:val="20"/>
              </w:rPr>
              <w:t>
Құрылыс жобалары мен объектілерін реконструкциялауды, жеңілдетілген қаржыландыру және құрылыс жобаларын әзірлеу бойынша ұсыныстар әзірлеу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ЭКСПО-2017» ұлттық компаниясы АҚ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4 566 207</w:t>
            </w:r>
          </w:p>
        </w:tc>
      </w:tr>
      <w:tr>
        <w:trPr>
          <w:trHeight w:val="9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көрмені ілгерілету жөніндегі қызметтер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және шетелдік бұқаралық ақпарат құралдарымен жұмыс;</w:t>
            </w:r>
            <w:r>
              <w:br/>
            </w:r>
            <w:r>
              <w:rPr>
                <w:rFonts w:ascii="Times New Roman"/>
                <w:b w:val="false"/>
                <w:i w:val="false"/>
                <w:color w:val="000000"/>
                <w:sz w:val="20"/>
              </w:rPr>
              <w:t>
Журналистік пул құру бойынша жұмыс;</w:t>
            </w:r>
            <w:r>
              <w:br/>
            </w:r>
            <w:r>
              <w:rPr>
                <w:rFonts w:ascii="Times New Roman"/>
                <w:b w:val="false"/>
                <w:i w:val="false"/>
                <w:color w:val="000000"/>
                <w:sz w:val="20"/>
              </w:rPr>
              <w:t>
Көрмені жарнамалау және ілгерілету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1 520 445</w:t>
            </w:r>
          </w:p>
        </w:tc>
      </w:tr>
      <w:tr>
        <w:trPr>
          <w:trHeight w:val="10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 2015 Milan Italy» халықаралық көрмесіне Қазақстан Республикасының қатысуын ұйымдастыру және көрме павильонымен қамтамасыз ету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ЭКСПО-2017» ұлттық компаниясы» АҚ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«Халықаралық имидждік көрмелерді ұйымдастыру бойынша қызметтер»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4 856 282</w:t>
            </w:r>
          </w:p>
        </w:tc>
      </w:tr>
      <w:tr>
        <w:trPr>
          <w:trHeight w:val="23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ШОБ топ-менеджментін оқыту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картасы-2020» бағдарламасын бекіту туралы» Қазақстан Республикасы Үкіметінің 2010 жылғы 13 сәуірдегі № 301 қаулысына сәйкес «Бизнестің жол картасы-2020»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«Бизнестің жол картасы - 2020» бағдарламасы аясында кәсіпкерлік әлеуеттін сауықтыру және нығайту»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244 000</w:t>
            </w:r>
          </w:p>
        </w:tc>
      </w:tr>
      <w:tr>
        <w:trPr>
          <w:trHeight w:val="25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бұзушылықтарға зерттеулер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бақылауды жүзеге асыру мақсатында, қаржылық бұзушылықтардың профилактикасы және анықтау әдістерін жетілдіруге бағытталған өзекті мәселелерді зерттеу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шаруашылық жүргізу құқығындағы РМК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«Қаржылық бұзушылықтарды зерттеу»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144 192</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этносаралық қатынастар саласындағы мемлекеттік басқаруы және бұқаралық саясат: қоғамдық келісімді нығайтудағы басқару мен азаматтық қатысу технологияларын әзірлеу» тақырыбында ғылыми зерттеу жүргізу</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Қалыптасқан мемлекеттің жаңа саяси бағыты контексіндегі қоғамдық келісімді сақтау саясатын және ұлттық бірлікті нығайту үшін практикалық ғылыми негізделген ұсыныстар әзірлеу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қызмет істері және жемқорлыққа қарсы іс-қимыл агенттігі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жанындағы Мемлекеттік басқару академиясы» РМҚК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«Ғылыми зерттеулер жүргізу және ғылыми-қолданбалы әдістемелер әзірлеу»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