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8fa5" w14:textId="01e8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"Жергілікті атқарушы органдардың штат санының лимиттерін бекітудің кейбір мәселелері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16 ақпандағы № 63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2015 жылғы 1 наурыздан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49, 627-құжат):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жергілікті атқарушы органдардың штат санының лимиттері және облыстардың, Алматы және Астана қалаларының, аудандардың (облыстық маңызы бар қалалардың) әкімдері орынбасарларының </w:t>
      </w:r>
      <w:r>
        <w:rPr>
          <w:rFonts w:ascii="Times New Roman"/>
          <w:b w:val="false"/>
          <w:i w:val="false"/>
          <w:color w:val="000000"/>
          <w:sz w:val="28"/>
        </w:rPr>
        <w:t>шекті санында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«Барлығы, штат саны* (бірлік)» деген 2-бағанда:</w:t>
      </w:r>
      <w:r>
        <w:br/>
      </w:r>
      <w:r>
        <w:rPr>
          <w:rFonts w:ascii="Times New Roman"/>
          <w:b w:val="false"/>
          <w:i w:val="false"/>
          <w:color w:val="000000"/>
          <w:sz w:val="28"/>
        </w:rPr>
        <w:t>
      «Ақмола» деген жолдағы «3390» деген сандар «3391» деген сандармен ауыстырылсын;</w:t>
      </w:r>
      <w:r>
        <w:br/>
      </w:r>
      <w:r>
        <w:rPr>
          <w:rFonts w:ascii="Times New Roman"/>
          <w:b w:val="false"/>
          <w:i w:val="false"/>
          <w:color w:val="000000"/>
          <w:sz w:val="28"/>
        </w:rPr>
        <w:t>
      «Ақтөбе» деген жолдағы «2554» деген сандар «2555» деген сандармен ауыстырылсын;</w:t>
      </w:r>
      <w:r>
        <w:br/>
      </w:r>
      <w:r>
        <w:rPr>
          <w:rFonts w:ascii="Times New Roman"/>
          <w:b w:val="false"/>
          <w:i w:val="false"/>
          <w:color w:val="000000"/>
          <w:sz w:val="28"/>
        </w:rPr>
        <w:t>
      «Алматы» деген жолдағы «4144» деген сандар «4145» деген сандармен ауыстырылсын;</w:t>
      </w:r>
      <w:r>
        <w:br/>
      </w:r>
      <w:r>
        <w:rPr>
          <w:rFonts w:ascii="Times New Roman"/>
          <w:b w:val="false"/>
          <w:i w:val="false"/>
          <w:color w:val="000000"/>
          <w:sz w:val="28"/>
        </w:rPr>
        <w:t>
      «Атырау» деген жолдағы «1654» деген сандар «1655» деген сандармен ауыстырылсын;</w:t>
      </w:r>
      <w:r>
        <w:br/>
      </w:r>
      <w:r>
        <w:rPr>
          <w:rFonts w:ascii="Times New Roman"/>
          <w:b w:val="false"/>
          <w:i w:val="false"/>
          <w:color w:val="000000"/>
          <w:sz w:val="28"/>
        </w:rPr>
        <w:t>
      «Шығыс Қазақстан» деген жолдағы «4191» деген сандар «4194» деген сандармен ауыстырылсын;</w:t>
      </w:r>
      <w:r>
        <w:br/>
      </w:r>
      <w:r>
        <w:rPr>
          <w:rFonts w:ascii="Times New Roman"/>
          <w:b w:val="false"/>
          <w:i w:val="false"/>
          <w:color w:val="000000"/>
          <w:sz w:val="28"/>
        </w:rPr>
        <w:t>
      «Жамбыл» деген жолдағы «2745» деген сандар «2747» деген сандармен ауыстырылсын;</w:t>
      </w:r>
      <w:r>
        <w:br/>
      </w:r>
      <w:r>
        <w:rPr>
          <w:rFonts w:ascii="Times New Roman"/>
          <w:b w:val="false"/>
          <w:i w:val="false"/>
          <w:color w:val="000000"/>
          <w:sz w:val="28"/>
        </w:rPr>
        <w:t>
      «Батыс Қазақстан» деген жолдағы «2406» деген сандар «2407» деген сандармен ауыстырылсын;</w:t>
      </w:r>
      <w:r>
        <w:br/>
      </w:r>
      <w:r>
        <w:rPr>
          <w:rFonts w:ascii="Times New Roman"/>
          <w:b w:val="false"/>
          <w:i w:val="false"/>
          <w:color w:val="000000"/>
          <w:sz w:val="28"/>
        </w:rPr>
        <w:t>
      «Қарағанды» деген жолдағы «3634» деген сандар «3637» деген сандармен ауыстырылсын;</w:t>
      </w:r>
      <w:r>
        <w:br/>
      </w:r>
      <w:r>
        <w:rPr>
          <w:rFonts w:ascii="Times New Roman"/>
          <w:b w:val="false"/>
          <w:i w:val="false"/>
          <w:color w:val="000000"/>
          <w:sz w:val="28"/>
        </w:rPr>
        <w:t>
      «Қостанай» деген жолдағы «3642» деген сандар «3644» деген сандармен ауыстырылсын;</w:t>
      </w:r>
      <w:r>
        <w:br/>
      </w:r>
      <w:r>
        <w:rPr>
          <w:rFonts w:ascii="Times New Roman"/>
          <w:b w:val="false"/>
          <w:i w:val="false"/>
          <w:color w:val="000000"/>
          <w:sz w:val="28"/>
        </w:rPr>
        <w:t>
      «Қызылорда» деген жолдағы «1994» деген сандар «1995» деген сандармен ауыстырылсын;</w:t>
      </w:r>
      <w:r>
        <w:br/>
      </w:r>
      <w:r>
        <w:rPr>
          <w:rFonts w:ascii="Times New Roman"/>
          <w:b w:val="false"/>
          <w:i w:val="false"/>
          <w:color w:val="000000"/>
          <w:sz w:val="28"/>
        </w:rPr>
        <w:t>
      «Маңғыстау» деген жолдағы «1284» деген сандар «1285» деген сандармен ауыстырылсын;</w:t>
      </w:r>
      <w:r>
        <w:br/>
      </w:r>
      <w:r>
        <w:rPr>
          <w:rFonts w:ascii="Times New Roman"/>
          <w:b w:val="false"/>
          <w:i w:val="false"/>
          <w:color w:val="000000"/>
          <w:sz w:val="28"/>
        </w:rPr>
        <w:t>
      «Павлодар» деген жолдағы «2926» деген сандар «2929» деген сандармен ауыстырылсын;</w:t>
      </w:r>
      <w:r>
        <w:br/>
      </w:r>
      <w:r>
        <w:rPr>
          <w:rFonts w:ascii="Times New Roman"/>
          <w:b w:val="false"/>
          <w:i w:val="false"/>
          <w:color w:val="000000"/>
          <w:sz w:val="28"/>
        </w:rPr>
        <w:t>
      «Солтүстік Қазақстан» деген жолдағы «2791» деген сандар «2792» деген сандармен ауыстырылсын;</w:t>
      </w:r>
      <w:r>
        <w:br/>
      </w:r>
      <w:r>
        <w:rPr>
          <w:rFonts w:ascii="Times New Roman"/>
          <w:b w:val="false"/>
          <w:i w:val="false"/>
          <w:color w:val="000000"/>
          <w:sz w:val="28"/>
        </w:rPr>
        <w:t>
      «Оңтүстік Қазақстан» деген жолдағы «4570» деген сандар «4573» деген сандармен ауыстырылсын;</w:t>
      </w:r>
      <w:r>
        <w:br/>
      </w:r>
      <w:r>
        <w:rPr>
          <w:rFonts w:ascii="Times New Roman"/>
          <w:b w:val="false"/>
          <w:i w:val="false"/>
          <w:color w:val="000000"/>
          <w:sz w:val="28"/>
        </w:rPr>
        <w:t>
      «Алматы қаласы» деген жолдағы «1485» деген сандар «1491» деген сандармен ауыстырылсын;</w:t>
      </w:r>
      <w:r>
        <w:br/>
      </w:r>
      <w:r>
        <w:rPr>
          <w:rFonts w:ascii="Times New Roman"/>
          <w:b w:val="false"/>
          <w:i w:val="false"/>
          <w:color w:val="000000"/>
          <w:sz w:val="28"/>
        </w:rPr>
        <w:t>
      «Астана қаласы» деген жолдағы «892» деген сандар «896» деген сандармен ауыстырылсын;</w:t>
      </w:r>
      <w:r>
        <w:br/>
      </w:r>
      <w:r>
        <w:rPr>
          <w:rFonts w:ascii="Times New Roman"/>
          <w:b w:val="false"/>
          <w:i w:val="false"/>
          <w:color w:val="000000"/>
          <w:sz w:val="28"/>
        </w:rPr>
        <w:t>
      «Жиыны:» деген жолдағы «44302» деген сандар «44336»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Инвестициялар және даму министрлігі оның аумақтық органдарын және оған ведомстволық бағыныстағы мемлекеттік мекемелерді ескере отырып, оның ішінде:» деген реттік нөмірі 5-жолдың 3-бағанындағы «2796» деген сандар «2762»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2015 жылғы 1 наурыздан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