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5cc2" w14:textId="b465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"Концессиялық жобаларды ерекше маңызы бар санатқа жатқызу критерийлерін және олардың тізбесін бекіту туралы" Қазақстан Республикасы Үкіметінің 2014 жылғы 7 қазандағы № 1060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ақпандағы № 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«Концессиялық жобаларды ерекше маңызы бар санатқа жатқызу критерийлерін және олардың тізбесін бекіту туралы» Қазақстан Республикасы Үкіметінің 2014 жылғы 7 қазандағы № 1060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61, 569-құжат)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«Ерекше маңызы бар концессиялық жобалардың тізбесін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ерекше маңызы бар концессиялық жобалардың тізбесі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