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ee0f" w14:textId="2d2e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Қырғыз Республикасы арасындағы Шекара ауданындағы сенім шаралары жөніндегі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13 наурыздағы № 130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Қырғыз Республикасы арасында Шекара ауданындағы сенім шаралары жөніндегі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Қырғыз Республикасы арасындағы Шекара ауданындағы сенім шаралары жөніндегі келісімді ратификациялау туралы</w:t>
      </w:r>
    </w:p>
    <w:p>
      <w:pPr>
        <w:spacing w:after="0"/>
        <w:ind w:left="0"/>
        <w:jc w:val="both"/>
      </w:pPr>
      <w:r>
        <w:rPr>
          <w:rFonts w:ascii="Times New Roman"/>
          <w:b w:val="false"/>
          <w:i w:val="false"/>
          <w:color w:val="000000"/>
          <w:sz w:val="28"/>
        </w:rPr>
        <w:t>      2001 жылғы 15 желтоқсанда Астанада жасалған Қазақстан Республикасы мен Қырғыз Республикасы арасындағы Шекара ауданындағы сенім шаралары жөніндегі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Қырғыз Республикасы арасындағы</w:t>
      </w:r>
      <w:r>
        <w:br/>
      </w:r>
      <w:r>
        <w:rPr>
          <w:rFonts w:ascii="Times New Roman"/>
          <w:b/>
          <w:i w:val="false"/>
          <w:color w:val="000000"/>
        </w:rPr>
        <w:t>
шекара ауданындағы сенім шаралары жөніндегі</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 мен Қырғыз Республикасы,</w:t>
      </w:r>
      <w:r>
        <w:br/>
      </w:r>
      <w:r>
        <w:rPr>
          <w:rFonts w:ascii="Times New Roman"/>
          <w:b w:val="false"/>
          <w:i w:val="false"/>
          <w:color w:val="000000"/>
          <w:sz w:val="28"/>
        </w:rPr>
        <w:t>
      Қазақстан Республикасы мен Қырғыз Республикасы арасындағы Мәңгілік достық туралы 1997 жылғы 8 сәуірдегі </w:t>
      </w:r>
      <w:r>
        <w:rPr>
          <w:rFonts w:ascii="Times New Roman"/>
          <w:b w:val="false"/>
          <w:i w:val="false"/>
          <w:color w:val="000000"/>
          <w:sz w:val="28"/>
        </w:rPr>
        <w:t>шартты</w:t>
      </w:r>
      <w:r>
        <w:rPr>
          <w:rFonts w:ascii="Times New Roman"/>
          <w:b w:val="false"/>
          <w:i w:val="false"/>
          <w:color w:val="000000"/>
          <w:sz w:val="28"/>
        </w:rPr>
        <w:t xml:space="preserve"> және Қазақстан Республикасы мен Қырғыз Республикасы арасындағы Әскери саладағы ынтымақтастық туралы 1997 жылғы 8 сәуірдегі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достықты, тату көршілік пен ынтымақтастық қатынасты дамыту әрі нығайту Қазақстан Республикасы мен Қырғыз Республикасы халықтарының түбірлі мүдделеріне жауап береді және бейбітшілік пен қауіпсіздік ісіне қызмет етеді деп есептей отырып,</w:t>
      </w:r>
      <w:r>
        <w:br/>
      </w:r>
      <w:r>
        <w:rPr>
          <w:rFonts w:ascii="Times New Roman"/>
          <w:b w:val="false"/>
          <w:i w:val="false"/>
          <w:color w:val="000000"/>
          <w:sz w:val="28"/>
        </w:rPr>
        <w:t>
      Қазақстан-Қырғыз мемлекеттік шекарасы ауданында (бұдан әрі - мемлекеттік шекара) қауіпсіздік пен сенімді нығайту, тыныштық пен тұрақтылықты сақтау Орталық Азия аймағында бейбітшілікті қолдауда маңызды үлес болып табылатындығына кәміл сенім білдіре отырып,</w:t>
      </w:r>
      <w:r>
        <w:br/>
      </w:r>
      <w:r>
        <w:rPr>
          <w:rFonts w:ascii="Times New Roman"/>
          <w:b w:val="false"/>
          <w:i w:val="false"/>
          <w:color w:val="000000"/>
          <w:sz w:val="28"/>
        </w:rPr>
        <w:t>
      өзара күш немесе күшпен қауіп төндіруді қолданбауды растай отырып,</w:t>
      </w:r>
      <w:r>
        <w:br/>
      </w:r>
      <w:r>
        <w:rPr>
          <w:rFonts w:ascii="Times New Roman"/>
          <w:b w:val="false"/>
          <w:i w:val="false"/>
          <w:color w:val="000000"/>
          <w:sz w:val="28"/>
        </w:rPr>
        <w:t>
      әскери-саяси салада сенім білдіру мен өзара іс-қимылды одан әрі нығайтуға ұмтыла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Тараптардың бірінің мемлекеттік шекара ауданында орналасқан қарулы күштері, шекаралық ведомстволары, арнайы қызметтері, кеден және құқық қорғау органдары екінші Тараптың мүддесіне қауіп төндіретін және мемлекеттік шекара ауданында тыныштық пен тұрақтылықты бұзатын қандай да болсын іс-әрекетті жүргізбейтін болады.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Тараптар мемлекеттік шекара ауданында тату көршілік пен достық қатынастарды дамыту, ұзақ мерзімді тұрақтылық жағдайды сақтау, өзара сенім білдіруді нығайту мақсатында төмендегідей шараларды қабылдайды:</w:t>
      </w:r>
      <w:r>
        <w:br/>
      </w:r>
      <w:r>
        <w:rPr>
          <w:rFonts w:ascii="Times New Roman"/>
          <w:b w:val="false"/>
          <w:i w:val="false"/>
          <w:color w:val="000000"/>
          <w:sz w:val="28"/>
        </w:rPr>
        <w:t>
      1) қарулы күштер мен шекаралық ведостволардың құрамдас бөліктері туралы ақпараттар алмасу;</w:t>
      </w:r>
      <w:r>
        <w:br/>
      </w:r>
      <w:r>
        <w:rPr>
          <w:rFonts w:ascii="Times New Roman"/>
          <w:b w:val="false"/>
          <w:i w:val="false"/>
          <w:color w:val="000000"/>
          <w:sz w:val="28"/>
        </w:rPr>
        <w:t>
      2) әскери және арнайы оқу-жаттығулардың ауқымын, географиялық шектерін, мерзімі мен санын келісу;</w:t>
      </w:r>
      <w:r>
        <w:br/>
      </w:r>
      <w:r>
        <w:rPr>
          <w:rFonts w:ascii="Times New Roman"/>
          <w:b w:val="false"/>
          <w:i w:val="false"/>
          <w:color w:val="000000"/>
          <w:sz w:val="28"/>
        </w:rPr>
        <w:t>
      3) төтенше жағдайларға байланысты, ірі ауқымдағы әскери іс-қимыл мен әскерлер қозғалысы туралы хабарлау;</w:t>
      </w:r>
      <w:r>
        <w:br/>
      </w:r>
      <w:r>
        <w:rPr>
          <w:rFonts w:ascii="Times New Roman"/>
          <w:b w:val="false"/>
          <w:i w:val="false"/>
          <w:color w:val="000000"/>
          <w:sz w:val="28"/>
        </w:rPr>
        <w:t>
      4) мемлекеттік шекара ауданында түрлі сипатта туындайтын қауіп-қатерді болдырмау;</w:t>
      </w:r>
      <w:r>
        <w:br/>
      </w:r>
      <w:r>
        <w:rPr>
          <w:rFonts w:ascii="Times New Roman"/>
          <w:b w:val="false"/>
          <w:i w:val="false"/>
          <w:color w:val="000000"/>
          <w:sz w:val="28"/>
        </w:rPr>
        <w:t>
      5) мемлекеттік шекара ауданында қалыптасқан қолайсыз жағдай туралы ақпараттар алмасу;</w:t>
      </w:r>
      <w:r>
        <w:br/>
      </w:r>
      <w:r>
        <w:rPr>
          <w:rFonts w:ascii="Times New Roman"/>
          <w:b w:val="false"/>
          <w:i w:val="false"/>
          <w:color w:val="000000"/>
          <w:sz w:val="28"/>
        </w:rPr>
        <w:t>
      6) бақылаушыларды әскери және арнайы оқу-жаттығуларға өзара шақыру;</w:t>
      </w:r>
      <w:r>
        <w:br/>
      </w:r>
      <w:r>
        <w:rPr>
          <w:rFonts w:ascii="Times New Roman"/>
          <w:b w:val="false"/>
          <w:i w:val="false"/>
          <w:color w:val="000000"/>
          <w:sz w:val="28"/>
        </w:rPr>
        <w:t>
      7) мемлекеттік шекара ауданында шекаралық ведомстволардың, әскери қызметшілердің, арнайы қызмет, кеден және құқық қорғау органдарының қызметкерлері арасында тығыз достық байланыстарды орнату;</w:t>
      </w:r>
      <w:r>
        <w:br/>
      </w:r>
      <w:r>
        <w:rPr>
          <w:rFonts w:ascii="Times New Roman"/>
          <w:b w:val="false"/>
          <w:i w:val="false"/>
          <w:color w:val="000000"/>
          <w:sz w:val="28"/>
        </w:rPr>
        <w:t>
      8) Тараптар келіскен басқа да сенім білдіру шараларын жүзеге асыру;</w:t>
      </w:r>
      <w:r>
        <w:br/>
      </w:r>
      <w:r>
        <w:rPr>
          <w:rFonts w:ascii="Times New Roman"/>
          <w:b w:val="false"/>
          <w:i w:val="false"/>
          <w:color w:val="000000"/>
          <w:sz w:val="28"/>
        </w:rPr>
        <w:t>
      2. Жоғарыда көрсетілген сенім білдіру шараларын қолдану осы Келісімнің тиісті баптарымен белгіленеді.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Тараптар мемлекеттік шекара сызығының екі жағында тікелей таяу орналасқан жеке құрамның санына және қарулы күштердің қару-жарағы мен әскери техникасының негізгі түрлерінің мөлшеріне, шекарлық ведосмтволарға, арнайы қызметтерге, құқық қорғау және кеден органдарына қатысты ақпараттар алмасады.</w:t>
      </w:r>
      <w:r>
        <w:br/>
      </w:r>
      <w:r>
        <w:rPr>
          <w:rFonts w:ascii="Times New Roman"/>
          <w:b w:val="false"/>
          <w:i w:val="false"/>
          <w:color w:val="000000"/>
          <w:sz w:val="28"/>
        </w:rPr>
        <w:t>
      2. Ақпарат төмендегідей үлгіде берілетін болады:</w:t>
      </w:r>
      <w:r>
        <w:br/>
      </w:r>
      <w:r>
        <w:rPr>
          <w:rFonts w:ascii="Times New Roman"/>
          <w:b w:val="false"/>
          <w:i w:val="false"/>
          <w:color w:val="000000"/>
          <w:sz w:val="28"/>
        </w:rPr>
        <w:t>
      1) осы Келісім күшіне енгеннен кейін - осы Келісім күшіне енген күнгі жәй-күйі бойынша ақпарат;</w:t>
      </w:r>
      <w:r>
        <w:br/>
      </w:r>
      <w:r>
        <w:rPr>
          <w:rFonts w:ascii="Times New Roman"/>
          <w:b w:val="false"/>
          <w:i w:val="false"/>
          <w:color w:val="000000"/>
          <w:sz w:val="28"/>
        </w:rPr>
        <w:t>
      2) әрбір жылдың 15 желтоқсанына дейін - келесі жылдың 1 қаңтарындағы жәй-күйі бойынша ақпарат.</w:t>
      </w:r>
      <w:r>
        <w:br/>
      </w:r>
      <w:r>
        <w:rPr>
          <w:rFonts w:ascii="Times New Roman"/>
          <w:b w:val="false"/>
          <w:i w:val="false"/>
          <w:color w:val="000000"/>
          <w:sz w:val="28"/>
        </w:rPr>
        <w:t>
      3. Осы Келісім ережелеріне сәйкес Тараптар алмасатын және осы Келісімді орындау барысында алынатын ақпарат құпия болып табылады. Тарап әрқайсысы екінші Тараптан алынған ақпаратқа қатысты, оны әйгілеуден немесе жоғалтудан қорғау жөнінде өздерінің ұлттық заңнамаларына сәйкес, қажетті іс-шаралар кешенін қамтамасыз етеді. Тараптардың бірде-бірі екінші Тараптың оның білдірілген келісімі болмаса мұндай ақпартты әйгілемейді, жарияламайды және үшінші тарапқа бермейді. Осы Келісімнің қолданысы тоқтатылған жағдайда Тараптар осы баптың осы тармағының ережесін сақтайтын болады.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Тараптар өз мемлекеттерінің ұлттық заңнамаларына сәйкес мемлекеттік шекара ауданында шекаралық ведомстволардың әскери қызметшілері, арнайы қызметтер қызметкерлері, құқық қорғау және кеден  органдары тарапынан заңсыз іс-әрекеттерді және олардан пайда болатын зардаптарды болдырмау жөніндегі барлық қажетті шараларды қабылдайды.</w:t>
      </w:r>
      <w:r>
        <w:br/>
      </w:r>
      <w:r>
        <w:rPr>
          <w:rFonts w:ascii="Times New Roman"/>
          <w:b w:val="false"/>
          <w:i w:val="false"/>
          <w:color w:val="000000"/>
          <w:sz w:val="28"/>
        </w:rPr>
        <w:t>
      2. Шекара ауданында қақтығыстар туындаған жағдайда Тараптар олардың тоқтатылуын, жағдайлардың айқындалуын және шығынның орнын толтыру жөніндегі шараларды қолдануы тиіс. Тараптардың бірінің заңсыз іс-әрекеттері нәтижесінде туындаған шығынның орнын толтыру өздері қатысушы болып табылатын халықаралық шарттарға сәйкес жүзеге асырылады. Туындаған шығындарды өтеуге байланысты мәселелерді шешу үшін, Тараптар бірлескен комиссия құратын болады.</w:t>
      </w:r>
      <w:r>
        <w:br/>
      </w:r>
      <w:r>
        <w:rPr>
          <w:rFonts w:ascii="Times New Roman"/>
          <w:b w:val="false"/>
          <w:i w:val="false"/>
          <w:color w:val="000000"/>
          <w:sz w:val="28"/>
        </w:rPr>
        <w:t>
      3. Тараптар шекара ауданындағы қақтығыстар туралы хабарлаудың барлық тәсілдерін пайдаланады.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Шекара ауданында қолайсыз жағдайлар туындаған жағдайда немесе екінші Тараппен осы Келісімді орындауға қатысты Тараптардың бірінің мәселелеріне байланысты, Тараптар тисті сұрау салуда бір-біріне өтініш жасауы мүмкін.</w:t>
      </w:r>
      <w:r>
        <w:br/>
      </w:r>
      <w:r>
        <w:rPr>
          <w:rFonts w:ascii="Times New Roman"/>
          <w:b w:val="false"/>
          <w:i w:val="false"/>
          <w:color w:val="000000"/>
          <w:sz w:val="28"/>
        </w:rPr>
        <w:t>
      2. Сұрау салынған Тарап туындаған мәселелер мен күмәндарды шешу  үшін 7 тәулік ішінде (шұғыл жағдайларда - 3 тәулік ішінде) сұрау салушы Тараптан түскен тисті сұрауға жауап беруге міндетті.</w:t>
      </w:r>
      <w:r>
        <w:br/>
      </w:r>
      <w:r>
        <w:rPr>
          <w:rFonts w:ascii="Times New Roman"/>
          <w:b w:val="false"/>
          <w:i w:val="false"/>
          <w:color w:val="000000"/>
          <w:sz w:val="28"/>
        </w:rPr>
        <w:t>
      Егер сұрау салынған Тараптан жауап алғаннан кейін, сұрау салушы  Тараптың бұрынғыдай мәселелері қалған жағдайда, ол осы мәселені талқылау үшін қосымша түсінік беруге қайта сұрау салу мүмкін немесе кездесу өткізуді ұсынады.</w:t>
      </w:r>
      <w:r>
        <w:br/>
      </w:r>
      <w:r>
        <w:rPr>
          <w:rFonts w:ascii="Times New Roman"/>
          <w:b w:val="false"/>
          <w:i w:val="false"/>
          <w:color w:val="000000"/>
          <w:sz w:val="28"/>
        </w:rPr>
        <w:t>
      3. Тараптардың бірінің туындаған мәселелері мен күмәндарын шешу үшін, шекара ауданында қалыптасқан қолайсыз жағдайларға байланысты, сұрау салынған Тарап сұрау салушы Тарапты өз қарауы бойынша мәселелер  мен күмәндардың туындауына қатысты аудандарға бару үшін шақыруы мүмкін.</w:t>
      </w:r>
      <w:r>
        <w:br/>
      </w:r>
      <w:r>
        <w:rPr>
          <w:rFonts w:ascii="Times New Roman"/>
          <w:b w:val="false"/>
          <w:i w:val="false"/>
          <w:color w:val="000000"/>
          <w:sz w:val="28"/>
        </w:rPr>
        <w:t>
      Шақырылатын өкілдердің санын қосқанда, мұндай баруларды өткізу шарттарын шақырушы Тарап белгілейді. Аталған баруларды өткізуге байланысты шығыстарды өз аумағында шақырушы Тарап көтереді.</w:t>
      </w:r>
      <w:r>
        <w:br/>
      </w:r>
      <w:r>
        <w:rPr>
          <w:rFonts w:ascii="Times New Roman"/>
          <w:b w:val="false"/>
          <w:i w:val="false"/>
          <w:color w:val="000000"/>
          <w:sz w:val="28"/>
        </w:rPr>
        <w:t>
      4. Осы баптарда қарастырылған ресми сұрау салулар мен оларға жауаптар дипломатиялық арналар бойынша берілетін болады.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Тараптар өзара негізінде шектес әскери округтерде қарулы күштер арасындағы ынтымақтастықты төмендегідей үлгіде жүзеге асырады және дамытады:</w:t>
      </w:r>
      <w:r>
        <w:br/>
      </w:r>
      <w:r>
        <w:rPr>
          <w:rFonts w:ascii="Times New Roman"/>
          <w:b w:val="false"/>
          <w:i w:val="false"/>
          <w:color w:val="000000"/>
          <w:sz w:val="28"/>
        </w:rPr>
        <w:t>
      1) әскери басшылардың ресми сапарлары;</w:t>
      </w:r>
      <w:r>
        <w:br/>
      </w:r>
      <w:r>
        <w:rPr>
          <w:rFonts w:ascii="Times New Roman"/>
          <w:b w:val="false"/>
          <w:i w:val="false"/>
          <w:color w:val="000000"/>
          <w:sz w:val="28"/>
        </w:rPr>
        <w:t>
      2) әртүрлі деңгейдегі әскери делегациялар мен мамандар топтарының танысу сапары;</w:t>
      </w:r>
      <w:r>
        <w:br/>
      </w:r>
      <w:r>
        <w:rPr>
          <w:rFonts w:ascii="Times New Roman"/>
          <w:b w:val="false"/>
          <w:i w:val="false"/>
          <w:color w:val="000000"/>
          <w:sz w:val="28"/>
        </w:rPr>
        <w:t>
      3) әскери және штабтық-бұйрық оқу-жаттығуларына бақылаушыларды шақыру;</w:t>
      </w:r>
      <w:r>
        <w:br/>
      </w:r>
      <w:r>
        <w:rPr>
          <w:rFonts w:ascii="Times New Roman"/>
          <w:b w:val="false"/>
          <w:i w:val="false"/>
          <w:color w:val="000000"/>
          <w:sz w:val="28"/>
        </w:rPr>
        <w:t>
      4) әскери құрылыс, жауынгерлік даярлық, сондай-ақ әскерлердің өмірі мен іс-әрекеттері туралы материалдар және ақпаттармен алмасу;</w:t>
      </w:r>
      <w:r>
        <w:br/>
      </w:r>
      <w:r>
        <w:rPr>
          <w:rFonts w:ascii="Times New Roman"/>
          <w:b w:val="false"/>
          <w:i w:val="false"/>
          <w:color w:val="000000"/>
          <w:sz w:val="28"/>
        </w:rPr>
        <w:t>
      5) тылдық қамтамасыз ету саласындағы және басқа да салалардағы ынтымақтастық;</w:t>
      </w:r>
      <w:r>
        <w:br/>
      </w:r>
      <w:r>
        <w:rPr>
          <w:rFonts w:ascii="Times New Roman"/>
          <w:b w:val="false"/>
          <w:i w:val="false"/>
          <w:color w:val="000000"/>
          <w:sz w:val="28"/>
        </w:rPr>
        <w:t>
      6) ұлттық мерекелерге, мәдени шаралар мен спорттық жарыстарға қатысу үшін шақыру;</w:t>
      </w:r>
      <w:r>
        <w:br/>
      </w:r>
      <w:r>
        <w:rPr>
          <w:rFonts w:ascii="Times New Roman"/>
          <w:b w:val="false"/>
          <w:i w:val="false"/>
          <w:color w:val="000000"/>
          <w:sz w:val="28"/>
        </w:rPr>
        <w:t>
      7) Тараптардың келісімі бойынша ынтымақтастықтың басқа да үлгілері.</w:t>
      </w:r>
      <w:r>
        <w:br/>
      </w:r>
      <w:r>
        <w:rPr>
          <w:rFonts w:ascii="Times New Roman"/>
          <w:b w:val="false"/>
          <w:i w:val="false"/>
          <w:color w:val="000000"/>
          <w:sz w:val="28"/>
        </w:rPr>
        <w:t>
      2. Ынтымақтастықтың жоспары Тараптар мемлекеттерінің Қорғаныс министрліктерімен келісіледі.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Тараптар өзара негізінде шекаралық ведомстволар арасындағы ынтымақтастықты төмендегідей үлгілермен жүзеге асырады және дамытады:</w:t>
      </w:r>
      <w:r>
        <w:br/>
      </w:r>
      <w:r>
        <w:rPr>
          <w:rFonts w:ascii="Times New Roman"/>
          <w:b w:val="false"/>
          <w:i w:val="false"/>
          <w:color w:val="000000"/>
          <w:sz w:val="28"/>
        </w:rPr>
        <w:t>
      1) барлық деңгейдегі шекара бөлімдері арасындағы байланысты орнату және дамыту, шекаралық ынтымақтастық мәселелерін талқылау және шекарлық ынтымақтастыққа әсерін тигізетін ақпараттармен алмасу;</w:t>
      </w:r>
      <w:r>
        <w:br/>
      </w:r>
      <w:r>
        <w:rPr>
          <w:rFonts w:ascii="Times New Roman"/>
          <w:b w:val="false"/>
          <w:i w:val="false"/>
          <w:color w:val="000000"/>
          <w:sz w:val="28"/>
        </w:rPr>
        <w:t>
      2) кеңес беруді өткузі және мемлекеттік шекарада құқыққа қарсы іс-әрекеттердің алдын-алу, тыныштық пен тұрақтылықты қолдау жөніндегі келісілген шараларды жүзеге асыру;</w:t>
      </w:r>
      <w:r>
        <w:br/>
      </w:r>
      <w:r>
        <w:rPr>
          <w:rFonts w:ascii="Times New Roman"/>
          <w:b w:val="false"/>
          <w:i w:val="false"/>
          <w:color w:val="000000"/>
          <w:sz w:val="28"/>
        </w:rPr>
        <w:t>
      3) мемлекеттік шекарада мүмкін қақтығыстар мен даулы жағдайларды болдырмау;</w:t>
      </w:r>
      <w:r>
        <w:br/>
      </w:r>
      <w:r>
        <w:rPr>
          <w:rFonts w:ascii="Times New Roman"/>
          <w:b w:val="false"/>
          <w:i w:val="false"/>
          <w:color w:val="000000"/>
          <w:sz w:val="28"/>
        </w:rPr>
        <w:t>
      4) Тараптардың біріне зиян келтіруі мүмкін табиғат апаттар, эпидемиялар, эпизотиялар мен т.б. жағдайларда дер кезінде ескерту және көмек көрсету;</w:t>
      </w:r>
      <w:r>
        <w:br/>
      </w:r>
      <w:r>
        <w:rPr>
          <w:rFonts w:ascii="Times New Roman"/>
          <w:b w:val="false"/>
          <w:i w:val="false"/>
          <w:color w:val="000000"/>
          <w:sz w:val="28"/>
        </w:rPr>
        <w:t>
      5) мемлекеттік шекараны күзету мен шекаралық ведомстволарды дайындау жөніндегі тәжірибемен алмасу;</w:t>
      </w:r>
      <w:r>
        <w:br/>
      </w:r>
      <w:r>
        <w:rPr>
          <w:rFonts w:ascii="Times New Roman"/>
          <w:b w:val="false"/>
          <w:i w:val="false"/>
          <w:color w:val="000000"/>
          <w:sz w:val="28"/>
        </w:rPr>
        <w:t>
      6) Тараптардың келісімі бойынша ынтымақтастықтың басқа түрлері;</w:t>
      </w:r>
      <w:r>
        <w:br/>
      </w:r>
      <w:r>
        <w:rPr>
          <w:rFonts w:ascii="Times New Roman"/>
          <w:b w:val="false"/>
          <w:i w:val="false"/>
          <w:color w:val="000000"/>
          <w:sz w:val="28"/>
        </w:rPr>
        <w:t>
      2. Ынтымақтастықтың жоспарлары Тараптардың шекаралық ведомстволарымен келісіледі.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Қаруды қолдану Тараптардың ұлттық заңнамамен, сондай-ақ олар қатысушысы болып табылатын, тиісті халықаралық шаттармен белгіленеді.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 олар қатысушы болып табылатын, басқа халықаралық шарттардан туындайтын құқықтар мен міндеттемелерді қозғамайды және үшінші елдерге қарсы бағытталмаған.</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Келісімнің ережелерін түсіндіруде немесе қолдануда туындаған даулар мен келіспеушіліктер, Тараптар консультациялар мен келіссөздер арқылы шешетін болады.</w:t>
      </w:r>
      <w:r>
        <w:br/>
      </w:r>
      <w:r>
        <w:rPr>
          <w:rFonts w:ascii="Times New Roman"/>
          <w:b w:val="false"/>
          <w:i w:val="false"/>
          <w:color w:val="000000"/>
          <w:sz w:val="28"/>
        </w:rPr>
        <w:t>
      Осы Келісімге Тараптардың өзара келісімі бойынша жеке Хаттамамен ресімделетін және осы Келісімнің ажырамас бөлігі болып табылатын өзгертулер мен толықтырулар енгізілуі мүмкін.</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Тараптардың бірі оның күшіне енуі үшін қажетті мемлекетішілік рәсімдеодің орындалғаны туралы соңғы жазбаша хабарлама алған күннен бастап күшіне енеді.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екінші Тарапты осы Келісімнің қолданыста болуын тоқтату туралы өзінің ниетін жазбаша хабарлаған күнінен, алты ай аяқталғанға дейін күшінде болады.</w:t>
      </w:r>
    </w:p>
    <w:p>
      <w:pPr>
        <w:spacing w:after="0"/>
        <w:ind w:left="0"/>
        <w:jc w:val="both"/>
      </w:pPr>
      <w:r>
        <w:rPr>
          <w:rFonts w:ascii="Times New Roman"/>
          <w:b w:val="false"/>
          <w:i w:val="false"/>
          <w:color w:val="000000"/>
          <w:sz w:val="28"/>
        </w:rPr>
        <w:t>      Астана қаласында 2001 жылғы 15 желтоқсанда әрқайсысы қазақ, қырғыз және орыс тілдерінде екі түпнұсқа даналарда жасалды, және де екі мәтіннің де күші бірдей.</w:t>
      </w:r>
    </w:p>
    <w:p>
      <w:pPr>
        <w:spacing w:after="0"/>
        <w:ind w:left="0"/>
        <w:jc w:val="both"/>
      </w:pPr>
      <w:r>
        <w:rPr>
          <w:rFonts w:ascii="Times New Roman"/>
          <w:b w:val="false"/>
          <w:i w:val="false"/>
          <w:color w:val="000000"/>
          <w:sz w:val="28"/>
        </w:rPr>
        <w:t>      Осы Келісімнің ережелерін талқылау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xml:space="preserve">      Қазақстан Республикасы             Қырғыз Республикасы </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