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5679" w14:textId="67f56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денсаулығы және денсаулық сақтау жүйесі туралы" Қазақстан Республикасының Кодексіне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31 наурыздағы № 166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өзгерістер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«Халық денсаулығы және денсаулық сақтау жүйесі туралы» Қазақстан Республикасының Кодексіне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2014 жылғы 8 қарашада «Казахстанская правда» газетінде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30 желтоқсанда «Казахстанская правда» газетінде жарияланған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қаңтарда «Казахстанская правда» газетінде жарияланған «Қазақстан Республикасының кейбір заңнамалық актілеріне «Қазақстан Республикасының Ұлттық ұланы, Қарулы Күштері және Мемлекеттік күзет қызметі мәселелері бойынша өзгерістер мен толықтырулар енгізу туралы» 2015 жылғы 10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8-бап мынадай редакцияда жазылсын:</w:t>
      </w:r>
      <w:r>
        <w:br/>
      </w:r>
      <w:r>
        <w:rPr>
          <w:rFonts w:ascii="Times New Roman"/>
          <w:b w:val="false"/>
          <w:i w:val="false"/>
          <w:color w:val="000000"/>
          <w:sz w:val="28"/>
        </w:rPr>
        <w:t>
      1) 8-бап. Әскери-медициналық (медициналық) бөлімшелері мен сот-медициналық және сот-наркологиялық сараптамалар жүргізетін сот сараптамасы органдары бар орталық атқарушы органдар мен өзге де орталық мемлекеттік органдардың құзыреті</w:t>
      </w:r>
      <w:r>
        <w:br/>
      </w:r>
      <w:r>
        <w:rPr>
          <w:rFonts w:ascii="Times New Roman"/>
          <w:b w:val="false"/>
          <w:i w:val="false"/>
          <w:color w:val="000000"/>
          <w:sz w:val="28"/>
        </w:rPr>
        <w:t>
      Әскери-медициналық (медициналық) бөлімшелері мен сот-медициналық және сот-наркологиялық сараптамалар жүргізетін сот сараптамасы органдары бар орталық атқарушы органдар мен өзге де орталық мемлекеттік органдар өз құзыреті шегінде:</w:t>
      </w:r>
      <w:r>
        <w:br/>
      </w:r>
      <w:r>
        <w:rPr>
          <w:rFonts w:ascii="Times New Roman"/>
          <w:b w:val="false"/>
          <w:i w:val="false"/>
          <w:color w:val="000000"/>
          <w:sz w:val="28"/>
        </w:rPr>
        <w:t>
      1) денсаулық сақтау саласындағы мемлекеттік саясатты іске асырады;</w:t>
      </w:r>
      <w:r>
        <w:br/>
      </w:r>
      <w:r>
        <w:rPr>
          <w:rFonts w:ascii="Times New Roman"/>
          <w:b w:val="false"/>
          <w:i w:val="false"/>
          <w:color w:val="000000"/>
          <w:sz w:val="28"/>
        </w:rPr>
        <w:t>
      2) әскери-медициналық (медициналық) бөлімшелер мен сот-медициналық және сот-наркологиялық сараптамалар жүргізетін сот сараптамасы органдарының қызметіне басшылық жасауды жүзеге асырады;</w:t>
      </w:r>
      <w:r>
        <w:br/>
      </w:r>
      <w:r>
        <w:rPr>
          <w:rFonts w:ascii="Times New Roman"/>
          <w:b w:val="false"/>
          <w:i w:val="false"/>
          <w:color w:val="000000"/>
          <w:sz w:val="28"/>
        </w:rPr>
        <w:t>
      3) әскери-медициналық (медициналық) бөлімшелерде әскери-медициналық (медициналық) қамтамасыз ету тәртібін бекітеді;</w:t>
      </w:r>
      <w:r>
        <w:br/>
      </w:r>
      <w:r>
        <w:rPr>
          <w:rFonts w:ascii="Times New Roman"/>
          <w:b w:val="false"/>
          <w:i w:val="false"/>
          <w:color w:val="000000"/>
          <w:sz w:val="28"/>
        </w:rPr>
        <w:t>
      4) әскери-медициналық (медициналық) бөлімшелер мен сот-медициналық және сот-наркологиялық сараптамалар жүргізетін сот сараптамасы органдарының басшыларын лауазымдарына тағайындайды және лауазымдарынан босатады;</w:t>
      </w:r>
      <w:r>
        <w:br/>
      </w:r>
      <w:r>
        <w:rPr>
          <w:rFonts w:ascii="Times New Roman"/>
          <w:b w:val="false"/>
          <w:i w:val="false"/>
          <w:color w:val="000000"/>
          <w:sz w:val="28"/>
        </w:rPr>
        <w:t>
      5) денсаулық сақтау саласындағы электрондық ақпараттық ресурстардың және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6) әскери-медициналық (медициналық) бөлімшелерде медициналық көмек көрсету тәртібін бекітеді;</w:t>
      </w:r>
      <w:r>
        <w:br/>
      </w:r>
      <w:r>
        <w:rPr>
          <w:rFonts w:ascii="Times New Roman"/>
          <w:b w:val="false"/>
          <w:i w:val="false"/>
          <w:color w:val="000000"/>
          <w:sz w:val="28"/>
        </w:rPr>
        <w:t>
      7) әскери-медициналық (медициналық) бөлімшелер мен сот-медициналық және сот-наркологиялық сараптамалар жүргізетін сот сараптамасы органдарындағы ұйымдар мен бөлімшелердің құрылымын, олардың қызметі туралы ережелерді, үлгілік штаттарды және штат нормативтерін әзірлейді және бекітеді;</w:t>
      </w:r>
      <w:r>
        <w:br/>
      </w:r>
      <w:r>
        <w:rPr>
          <w:rFonts w:ascii="Times New Roman"/>
          <w:b w:val="false"/>
          <w:i w:val="false"/>
          <w:color w:val="000000"/>
          <w:sz w:val="28"/>
        </w:rPr>
        <w:t>
      8) уәкілетті органға әскери-медициналық (медициналық) бөлімшелердің аумағында шектеу іс-шараларын, оның ішінде карантинді енгізу (оны тоқтату) туралы ұсыныстар енгізеді;</w:t>
      </w:r>
      <w:r>
        <w:br/>
      </w:r>
      <w:r>
        <w:rPr>
          <w:rFonts w:ascii="Times New Roman"/>
          <w:b w:val="false"/>
          <w:i w:val="false"/>
          <w:color w:val="000000"/>
          <w:sz w:val="28"/>
        </w:rPr>
        <w:t>
      9) әскери-медициналық (медициналық) бөлімшелерде тиісті контингентке медициналық тексеріп-қарау жүргізудің тәртібі мен кезеңділігін белгілейді;</w:t>
      </w:r>
      <w:r>
        <w:br/>
      </w:r>
      <w:r>
        <w:rPr>
          <w:rFonts w:ascii="Times New Roman"/>
          <w:b w:val="false"/>
          <w:i w:val="false"/>
          <w:color w:val="000000"/>
          <w:sz w:val="28"/>
        </w:rPr>
        <w:t>
      10) Әскери-дәрігерлік комиссияның құрамын және ол туралы ережені бекітеді;</w:t>
      </w:r>
      <w:r>
        <w:br/>
      </w:r>
      <w:r>
        <w:rPr>
          <w:rFonts w:ascii="Times New Roman"/>
          <w:b w:val="false"/>
          <w:i w:val="false"/>
          <w:color w:val="000000"/>
          <w:sz w:val="28"/>
        </w:rPr>
        <w:t>
      11) Әскери-дәрігерлік сараптама жүргізу қағидаларын және Әскери-дәрігерлік сараптама органдары туралы ережені бекітеді.»;</w:t>
      </w:r>
      <w:r>
        <w:br/>
      </w:r>
      <w:r>
        <w:rPr>
          <w:rFonts w:ascii="Times New Roman"/>
          <w:b w:val="false"/>
          <w:i w:val="false"/>
          <w:color w:val="000000"/>
          <w:sz w:val="28"/>
        </w:rPr>
        <w:t>
      2) 21-баптың 11-тармағының 4) тармақшасы келесі редакцияда жазылсын:</w:t>
      </w:r>
      <w:r>
        <w:br/>
      </w:r>
      <w:r>
        <w:rPr>
          <w:rFonts w:ascii="Times New Roman"/>
          <w:b w:val="false"/>
          <w:i w:val="false"/>
          <w:color w:val="000000"/>
          <w:sz w:val="28"/>
        </w:rPr>
        <w:t>
      «4) Қазақстан Республикасы Қорғаныс министрлігінің, ұлттық қауіпсіздік және ішкі істер органдарының, Қазақстан Республикасы Президентінің Іс Басқармасы ведомствосының халықтың санитариялық-эпидемиологиялық саламаттылығы саласындағы қызметті жүзеге асыратын құрылымдық бөлімшелерінің басшылары мен мамандары».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Өтпелі ережелер</w:t>
      </w:r>
      <w:r>
        <w:br/>
      </w:r>
      <w:r>
        <w:rPr>
          <w:rFonts w:ascii="Times New Roman"/>
          <w:b w:val="false"/>
          <w:i w:val="false"/>
          <w:color w:val="000000"/>
          <w:sz w:val="28"/>
        </w:rPr>
        <w:t>
      1. 2016 жылғы 1 шілдеден бастап 8-бап мынадай редакцияда қолданыста болады деп белгіленсін:</w:t>
      </w:r>
      <w:r>
        <w:br/>
      </w:r>
      <w:r>
        <w:rPr>
          <w:rFonts w:ascii="Times New Roman"/>
          <w:b w:val="false"/>
          <w:i w:val="false"/>
          <w:color w:val="000000"/>
          <w:sz w:val="28"/>
        </w:rPr>
        <w:t>
      «8-бап. Әскери-медициналық (медициналық) бөлімшелері мен сот-медициналық, сот-наркологиялық және сот-психиатриялық сараптамалар жүргізетін сот сараптамасы органдары бар орталық атқарушы органдар мен өзге де орталық мемлекеттік органдардың құзыреті</w:t>
      </w:r>
      <w:r>
        <w:br/>
      </w:r>
      <w:r>
        <w:rPr>
          <w:rFonts w:ascii="Times New Roman"/>
          <w:b w:val="false"/>
          <w:i w:val="false"/>
          <w:color w:val="000000"/>
          <w:sz w:val="28"/>
        </w:rPr>
        <w:t>
      Әскери-медициналық (медициналық) бөлімшелері мен сот-медициналық, сот-наркологиялық және сот-психиатриялық сараптамалар жүргізетін сот сараптамасы органдары бар орталық атқарушы органдар мен өзге де орталық мемлекеттік органдар өз құзыреті шегінде:</w:t>
      </w:r>
      <w:r>
        <w:br/>
      </w:r>
      <w:r>
        <w:rPr>
          <w:rFonts w:ascii="Times New Roman"/>
          <w:b w:val="false"/>
          <w:i w:val="false"/>
          <w:color w:val="000000"/>
          <w:sz w:val="28"/>
        </w:rPr>
        <w:t>
      1) денсаулық сақтау саласындағы мемлекеттік саясатты іске асырады;</w:t>
      </w:r>
      <w:r>
        <w:br/>
      </w:r>
      <w:r>
        <w:rPr>
          <w:rFonts w:ascii="Times New Roman"/>
          <w:b w:val="false"/>
          <w:i w:val="false"/>
          <w:color w:val="000000"/>
          <w:sz w:val="28"/>
        </w:rPr>
        <w:t>
      2) әскери-медициналық (медициналық) бөлімшелер мен сот-медициналық, сот-наркологиялық және сот-психиатриялық сараптамалар жүргізетін сот сараптамасы органдарының қызметіне басшылық жасауды жүзеге асырады;</w:t>
      </w:r>
      <w:r>
        <w:br/>
      </w:r>
      <w:r>
        <w:rPr>
          <w:rFonts w:ascii="Times New Roman"/>
          <w:b w:val="false"/>
          <w:i w:val="false"/>
          <w:color w:val="000000"/>
          <w:sz w:val="28"/>
        </w:rPr>
        <w:t>
      3) әскери-медициналық (медициналық) бөлімшелерде әскери-медициналық (медициналық) қамтамасыз ету тәртібін бекітеді;</w:t>
      </w:r>
      <w:r>
        <w:br/>
      </w:r>
      <w:r>
        <w:rPr>
          <w:rFonts w:ascii="Times New Roman"/>
          <w:b w:val="false"/>
          <w:i w:val="false"/>
          <w:color w:val="000000"/>
          <w:sz w:val="28"/>
        </w:rPr>
        <w:t>
      4) әскери-медициналық (медициналық) бөлімшелер мен сот-медициналық, сот-наркологиялық және сот-психиатриялық сараптамалар жүргізетін сот сараптамасы органдарының басшыларын лауазымға тағайындайды және лауазымнан босатады;</w:t>
      </w:r>
      <w:r>
        <w:br/>
      </w:r>
      <w:r>
        <w:rPr>
          <w:rFonts w:ascii="Times New Roman"/>
          <w:b w:val="false"/>
          <w:i w:val="false"/>
          <w:color w:val="000000"/>
          <w:sz w:val="28"/>
        </w:rPr>
        <w:t>
      5) денсаулық сақтау саласындағы электрондық ақпараттық ресурстардың және ақпараттық жүйелердің, ақпараттық-коммуникациялық желілердің құрылуы мен жұмыс істеуін қамтамасыз етеді;</w:t>
      </w:r>
      <w:r>
        <w:br/>
      </w:r>
      <w:r>
        <w:rPr>
          <w:rFonts w:ascii="Times New Roman"/>
          <w:b w:val="false"/>
          <w:i w:val="false"/>
          <w:color w:val="000000"/>
          <w:sz w:val="28"/>
        </w:rPr>
        <w:t>
      6) әскери-медициналық (медициналық) бөлімшелерде медициналық көмек көрсету тәртібін бекітеді;</w:t>
      </w:r>
      <w:r>
        <w:br/>
      </w:r>
      <w:r>
        <w:rPr>
          <w:rFonts w:ascii="Times New Roman"/>
          <w:b w:val="false"/>
          <w:i w:val="false"/>
          <w:color w:val="000000"/>
          <w:sz w:val="28"/>
        </w:rPr>
        <w:t>
      7) әскери-медициналық (медициналық) бөлімшелер мен сот-медициналық, сот-наркологиялық және сот-психиатриялық сараптамалар жүргізетін сот сараптамасы органдарындағы ұйымдар мен бөлімшелердің құрылымын, олардың қызметі туралы ережелерді, үлгілік штаттарды және штат нормативтерін әзірлейді және бекітеді;</w:t>
      </w:r>
      <w:r>
        <w:br/>
      </w:r>
      <w:r>
        <w:rPr>
          <w:rFonts w:ascii="Times New Roman"/>
          <w:b w:val="false"/>
          <w:i w:val="false"/>
          <w:color w:val="000000"/>
          <w:sz w:val="28"/>
        </w:rPr>
        <w:t>
      8) уәкілетті органға әскери-медициналық (медициналық) бөлімшелердің аумағында шектеу іс-шараларын, оның ішінде карантинді енгізу (оны тоқтату) туралы ұсыныстар енгізеді;</w:t>
      </w:r>
      <w:r>
        <w:br/>
      </w:r>
      <w:r>
        <w:rPr>
          <w:rFonts w:ascii="Times New Roman"/>
          <w:b w:val="false"/>
          <w:i w:val="false"/>
          <w:color w:val="000000"/>
          <w:sz w:val="28"/>
        </w:rPr>
        <w:t>
      9) әскери-медициналық (медициналық) бөлімшелерде тиісті контингентке медициналық тексеріп-қарау жүргізудің тәртібі мен кезеңділігін белгілейді;</w:t>
      </w:r>
      <w:r>
        <w:br/>
      </w:r>
      <w:r>
        <w:rPr>
          <w:rFonts w:ascii="Times New Roman"/>
          <w:b w:val="false"/>
          <w:i w:val="false"/>
          <w:color w:val="000000"/>
          <w:sz w:val="28"/>
        </w:rPr>
        <w:t>
      10) Әскери-дәрігерлік комиссияның құрамын және ол туралы ережені бекітеді;</w:t>
      </w:r>
      <w:r>
        <w:br/>
      </w:r>
      <w:r>
        <w:rPr>
          <w:rFonts w:ascii="Times New Roman"/>
          <w:b w:val="false"/>
          <w:i w:val="false"/>
          <w:color w:val="000000"/>
          <w:sz w:val="28"/>
        </w:rPr>
        <w:t>
      11) әскери-дәрігерлік сараптама жүргізу қағидаларын және Әскери-дәрігерлік сapaптaмa органдары туралы ережені бекітеді.».</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