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481d" w14:textId="dcf4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9 сәуірдегі № 205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9 сәуірдегі</w:t>
            </w:r>
            <w:r>
              <w:br/>
            </w:r>
            <w:r>
              <w:rPr>
                <w:rFonts w:ascii="Times New Roman"/>
                <w:b w:val="false"/>
                <w:i w:val="false"/>
                <w:color w:val="000000"/>
                <w:sz w:val="20"/>
              </w:rPr>
              <w:t>№ 205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
    <w:bookmarkStart w:name="z5" w:id="3"/>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есептен шығару және кәдеге жарату (жою) қағидаларын бекіту туралы" Қазақстан Республикасы Үкіметінің 2014 жылғы 31 шілдедегі № 859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491-құжат):</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есептен шығару және кәдеге жарату (жою)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8" w:id="5"/>
    <w:p>
      <w:pPr>
        <w:spacing w:after="0"/>
        <w:ind w:left="0"/>
        <w:jc w:val="both"/>
      </w:pPr>
      <w:r>
        <w:rPr>
          <w:rFonts w:ascii="Times New Roman"/>
          <w:b w:val="false"/>
          <w:i w:val="false"/>
          <w:color w:val="000000"/>
          <w:sz w:val="28"/>
        </w:rPr>
        <w:t>
      "1) мемлекеттік материалдық резерв саласындағы уәкілетті орган (бұдан әрі - уәкілетті орган) - атқарушылық және бақылау функцияларын, сондай-ақ мемлекеттік резерв жүйесіне басшылықты жүзеге асыратын орталық атқарушы орган;".</w:t>
      </w:r>
    </w:p>
    <w:bookmarkEnd w:id="5"/>
    <w:bookmarkStart w:name="z9" w:id="6"/>
    <w:p>
      <w:pPr>
        <w:spacing w:after="0"/>
        <w:ind w:left="0"/>
        <w:jc w:val="both"/>
      </w:pPr>
      <w:r>
        <w:rPr>
          <w:rFonts w:ascii="Times New Roman"/>
          <w:b w:val="false"/>
          <w:i w:val="false"/>
          <w:color w:val="000000"/>
          <w:sz w:val="28"/>
        </w:rPr>
        <w:t xml:space="preserve">
      2.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492-құжат):</w:t>
      </w:r>
    </w:p>
    <w:bookmarkEnd w:id="6"/>
    <w:bookmarkStart w:name="z10" w:id="7"/>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2" w:id="9"/>
    <w:p>
      <w:pPr>
        <w:spacing w:after="0"/>
        <w:ind w:left="0"/>
        <w:jc w:val="both"/>
      </w:pPr>
      <w:r>
        <w:rPr>
          <w:rFonts w:ascii="Times New Roman"/>
          <w:b w:val="false"/>
          <w:i w:val="false"/>
          <w:color w:val="000000"/>
          <w:sz w:val="28"/>
        </w:rPr>
        <w:t>
      1) азаматтық қорғау саласындағы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9"/>
    <w:bookmarkStart w:name="z13" w:id="10"/>
    <w:p>
      <w:pPr>
        <w:spacing w:after="0"/>
        <w:ind w:left="0"/>
        <w:jc w:val="both"/>
      </w:pPr>
      <w:r>
        <w:rPr>
          <w:rFonts w:ascii="Times New Roman"/>
          <w:b w:val="false"/>
          <w:i w:val="false"/>
          <w:color w:val="000000"/>
          <w:sz w:val="28"/>
        </w:rPr>
        <w:t>
      2) мемлекеттік материалдық резерв саласындағы уәкілетті орган (бұдан әрі - уәкілетті орган) - атқарушылық және бақылау функцияларын, сондай-ақ мемлекеттік резерв жүйесіне басшылықты жүзеге асыратын орталық атқарушы орган;</w:t>
      </w:r>
    </w:p>
    <w:bookmarkEnd w:id="10"/>
    <w:bookmarkStart w:name="z14" w:id="11"/>
    <w:p>
      <w:pPr>
        <w:spacing w:after="0"/>
        <w:ind w:left="0"/>
        <w:jc w:val="both"/>
      </w:pPr>
      <w:r>
        <w:rPr>
          <w:rFonts w:ascii="Times New Roman"/>
          <w:b w:val="false"/>
          <w:i w:val="false"/>
          <w:color w:val="000000"/>
          <w:sz w:val="28"/>
        </w:rPr>
        <w:t xml:space="preserve">
      3) мемлекеттік резервтің материалдық құндылықтарымен операция жүргізу жоспары - мемлекеттік резервтің материалдық құндылықтарын жеткізуді, сақтауды және шығаруды регламенттейтін құжат (бұдан әрі - Операция жүргізу жоспары); </w:t>
      </w:r>
    </w:p>
    <w:bookmarkEnd w:id="11"/>
    <w:bookmarkStart w:name="z15" w:id="12"/>
    <w:p>
      <w:pPr>
        <w:spacing w:after="0"/>
        <w:ind w:left="0"/>
        <w:jc w:val="both"/>
      </w:pPr>
      <w:r>
        <w:rPr>
          <w:rFonts w:ascii="Times New Roman"/>
          <w:b w:val="false"/>
          <w:i w:val="false"/>
          <w:color w:val="000000"/>
          <w:sz w:val="28"/>
        </w:rPr>
        <w:t>
      4) төтенше жағдайлардың алдын алу және оларды жою жөніндегі комиссия - азаматтық қорғау саласында бірыңғай мемлекеттік саясатты қалыптастыру және жүргізу жөнінде ұсыныстар әзірлеу мақсатында құрылатын азаматтық қорғаудың мемлекеттік жүйесіндегі консультациялық-кеңесші орган;</w:t>
      </w:r>
    </w:p>
    <w:bookmarkEnd w:id="12"/>
    <w:bookmarkStart w:name="z16" w:id="13"/>
    <w:p>
      <w:pPr>
        <w:spacing w:after="0"/>
        <w:ind w:left="0"/>
        <w:jc w:val="both"/>
      </w:pPr>
      <w:r>
        <w:rPr>
          <w:rFonts w:ascii="Times New Roman"/>
          <w:b w:val="false"/>
          <w:i w:val="false"/>
          <w:color w:val="000000"/>
          <w:sz w:val="28"/>
        </w:rPr>
        <w:t xml:space="preserve">
      5) уәкілетті органның мемлекеттік резерв саласындағы құрылымдық бөлімшесі (бұдан әрі - құрылымдық бөлімше) - уәкілетті органның мемлекеттік резерв саласындағы іске асыру функцияларын жүзеге асыратын ведомствосы.";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"27. Мемлекеттік резерв номенклатурасы өзгерген кезде мемлекеттік резервтен материалдық құндылықтарды броннан шығару тәртібімен шығаруды Қазақстан Республикасы Үкіметінің материалдық құндылықтарды броннан шығару туралы шешімдерінің негізінде құрылымдық бөлімше жүзеге асырады.</w:t>
      </w:r>
    </w:p>
    <w:bookmarkEnd w:id="14"/>
    <w:bookmarkStart w:name="z19" w:id="15"/>
    <w:p>
      <w:pPr>
        <w:spacing w:after="0"/>
        <w:ind w:left="0"/>
        <w:jc w:val="both"/>
      </w:pPr>
      <w:r>
        <w:rPr>
          <w:rFonts w:ascii="Times New Roman"/>
          <w:b w:val="false"/>
          <w:i w:val="false"/>
          <w:color w:val="000000"/>
          <w:sz w:val="28"/>
        </w:rPr>
        <w:t>
      Төтенше жағдайлар мен олардың салдарының алдын алу және оларды жою жөніндегі шараларды қабылдау кезінде мемлекеттік резервтен материалдық құндылықтарды броннан шығару тәртібімен шығару уәкілетті органмен келісу бойынша азаматтық қорғау саласындағы уәкілетті органның шешімімен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"29. Босқындарға көмек көрсету қажет болған жағдайда азаматтық қорғау саласындағы уәкілетті орган заңнамада белгіленген құзыреттері шегінде босқындар мәселелері жөніндегі қатынастар саласында реттеуді жүзеге асыратын Қазақстан Республикасының мемлекеттік органдарымен бірлесіп уәкілетті органмен келісу бойынша Қазақстан Республикасының Үкіметіне босқындарға көмек көрсету үшін мемлекеттік резервтен материалдық құндылықтарды шығару туралы Қазақстан Республикасының Үкіметі шешімінің жобасын енгізеді.";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"32. Уәкілетті орган және агроөнеркәсіптік кешенді дамыту саласындағы уәкілетті орган тауарлар бағасына мониторинг жүргізеді.</w:t>
      </w:r>
    </w:p>
    <w:bookmarkEnd w:id="17"/>
    <w:bookmarkStart w:name="z24" w:id="18"/>
    <w:p>
      <w:pPr>
        <w:spacing w:after="0"/>
        <w:ind w:left="0"/>
        <w:jc w:val="both"/>
      </w:pPr>
      <w:r>
        <w:rPr>
          <w:rFonts w:ascii="Times New Roman"/>
          <w:b w:val="false"/>
          <w:i w:val="false"/>
          <w:color w:val="000000"/>
          <w:sz w:val="28"/>
        </w:rPr>
        <w:t>
      Бағаның нарыққа реттеушілік ықпал етуі орынды болатын деңгейге жеткен жағдайда көрсетілген мемлекеттік органдар Қазақстан Республикасының Үкіметіне шығарылатын материалдық құндылықтарды алушыларды - сауда қызметінің субъектілерін, сауда үстемесінің көлемін, бағасын және мөлшерін көрсете отырып, нарыққа реттеушілік ықпал жасау үшін мемлекеттік резервтен материалдық құндылықтарды шығару қажеттігі туралы ұсыныс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"35. Төтенше жағдайлар мен олардың салдарының алдын алу және жою жөніндегі шараларды қабылдау үшін мемлекеттік резервтен материалдық құндылықтарды шығару қажет болған кезде материалдық құндылықтардың атауын, санын төтенше жағдайлардың алдын алу және оларды жою жөніндегі комиссия айқындайды және азаматтық қорғау саласындағы уәкілетті органға енгізеді.".</w:t>
      </w:r>
    </w:p>
    <w:bookmarkEnd w:id="19"/>
    <w:bookmarkStart w:name="z27" w:id="20"/>
    <w:p>
      <w:pPr>
        <w:spacing w:after="0"/>
        <w:ind w:left="0"/>
        <w:jc w:val="both"/>
      </w:pPr>
      <w:r>
        <w:rPr>
          <w:rFonts w:ascii="Times New Roman"/>
          <w:b w:val="false"/>
          <w:i w:val="false"/>
          <w:color w:val="000000"/>
          <w:sz w:val="28"/>
        </w:rPr>
        <w:t xml:space="preserve">
      3.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бекіту туралы" Қазақстан Республикасы Үкіметінің 2014 жылғы 31 шілдедегі № 865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497-құжат):</w:t>
      </w:r>
    </w:p>
    <w:bookmarkEnd w:id="20"/>
    <w:bookmarkStart w:name="z28" w:id="21"/>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30" w:id="22"/>
    <w:p>
      <w:pPr>
        <w:spacing w:after="0"/>
        <w:ind w:left="0"/>
        <w:jc w:val="both"/>
      </w:pPr>
      <w:r>
        <w:rPr>
          <w:rFonts w:ascii="Times New Roman"/>
          <w:b w:val="false"/>
          <w:i w:val="false"/>
          <w:color w:val="000000"/>
          <w:sz w:val="28"/>
        </w:rPr>
        <w:t>
      "1) мемлекеттік материалдық резерв саласындағы уәкілетті орган (бұдан әрі - уәкілетті орган) - атқарушылық және бақылау функцияларын, сондай-ақ мемлекеттік материалдық резерв жүйесіне басшылықты жүзеге асыратын орталық атқарушы орган;";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"7. Мемлекеттік материалдық резервті сақтау жөніндегі бюджеттік бағдарламаның (кіші бағдарламаның) әкімшісі ретінде уәкілетті орган әрекет етеді, ол жыл сайын алдағы жоспарлы кезеңге арналған бюджеттік өтінімді бюджеттік жоспарлау жөніндегі уәкілетті органға ұсынады.</w:t>
      </w:r>
    </w:p>
    <w:bookmarkEnd w:id="23"/>
    <w:bookmarkStart w:name="z33" w:id="24"/>
    <w:p>
      <w:pPr>
        <w:spacing w:after="0"/>
        <w:ind w:left="0"/>
        <w:jc w:val="both"/>
      </w:pPr>
      <w:r>
        <w:rPr>
          <w:rFonts w:ascii="Times New Roman"/>
          <w:b w:val="false"/>
          <w:i w:val="false"/>
          <w:color w:val="000000"/>
          <w:sz w:val="28"/>
        </w:rPr>
        <w:t>
      8. Осы бағдарлама (кіші бағдарлама) бойынша шығыстардың сомасы бюджеттік жоспарлау жөніндегі уәкілетті орган айқындайтын бюджеттік өтінімді жасау және ұсыну тәртібіне сәйкес, оның ішінде жыл сайын ведомстволық бағынысты ұйымдар мен сақтау пункттері ұсынатын материалдық құндылықтарды ұстауға және сақтауға жұмсалатын шығындар есебі негізінде есептеледі.";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"12. Мемлекеттік материалдық резервтен броннан шығару тәртібімен шығарылған материалдық құндылықтар үшін шығындарды өтеу мемлекеттік материалдық резервтің материалдық құндылықтарын броннан шығару туралы шешім қабылданған күннен бастап он екі ай ішінде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14.07.2023 </w:t>
      </w:r>
      <w:r>
        <w:rPr>
          <w:rFonts w:ascii="Times New Roman"/>
          <w:b w:val="false"/>
          <w:i w:val="false"/>
          <w:color w:val="000000"/>
          <w:sz w:val="28"/>
        </w:rPr>
        <w:t>№ 580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