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1eff" w14:textId="b221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экономиканың бәсекеге қабілеттілігі мен орнықтылығын қамтамасыз ету үшін "Самұрық-Қазына" ұлттық әл-ауқат қоры"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14 сәуірдегі № 227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«2015 - 2017 жылдарға арналған республикалық бюджет туралы» 2014 жылғы 28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«Самұрық-Қазына» ұлттық әл-ауқат қоры» акционерлік қоғамына (бұдан әрі - қарыз алушы) бюджеттік кредит беру есебінен қаржыландыру болжанатын «Жолаушылар вагондары паркін жаңарту» инвестициялық жобасы бойынша мемлекеттік жоспарлау жөніндегі орталық уәкілетті органның 2014 жылғы 30 қаңтардағы № 25-2/24622 қорытындысының және «Жолаушылар тасымалы» акционерлік қоғамы мен «Тұлпар-Тальго» жауапкершілігі шектеулі серіктестігі арасындағы 2014 - 2019 жылдарға арналған 2013 жылғы 26 маусымдағы № 6-34/ЦЛП теміржол жолаушылар вагондарын сатып алу шартының негізінде қарыз алушыға кредит берудің мынадай шарттарында 8862000000 (сегіз миллиард сегіз жүз алпыс екі миллион) теңге сомасында бюджеттік кредит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кредиттің мақсаты бюджеттік кредит беру арқылы «Жолаушылар тасымалы» акционерлік қоғамының теміржол жолаушылар вагондарының жылжымалы құрамының паркін жаңарту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мерзімділік, ақылылық және қайтарымдылық шарттарымен негізгі борышты өтеу бойынша он жылдық жеңілдікті кезеңмен жылдық 0,05 (нөл бүтін жүзден бес) пайызға тең сыйақы мөлшерлемесі бойынша 30 (отыз) жыл мерзімге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кредит бойынша негізгі борышты өтеуді қарыз алушы негізгі борышты мерзімінен бұрын өтеу мүмкіндігімен осы тармақшада көрсетілген жеңілдікті кезеңнің мерзімі аяқталған соң тең үлестермен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кредит бойынша есептелген сыйақыны төлеу жарты жылдық кезеңділікпен жүзеге асырылады (есептелген сыйақыны алғашқы төлеу кредит қарыз алушының шотына аударылған кезден бастап 12 (он екі) ай өткен соң жүргізіледі);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қарыз алушы үшін игеру кезеңі қарыз алушының шотына кредит аударылған күннен бастап 3 (үш) жылды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Кредитті беру, өтеу және оған қызмет көрсету жөніндегі қосымша шарттар Қазақстан Республикасының бюджет заңнамасына сәйкес кредиттік шартта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(бұдан әрі — кредит беруші), Қазақстан Республикасы Ұлттық экономика министрлігі (бұдан әрі - әкімші) және қарыз алушы кредиттік шарттың тараптары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беруші мен әкімші заңнамада белгіленген тәртіппен осы қаулының 2 және 3-тармақтарында көрсетілген кредиттік шартты жасасуды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Әкімші заңнамада белгіленген тәртіппен кредиттің мақсатты және тиімді пайдаланылуын, өтелуі мен оған қызмет көрсетілуін бақылауды және мониторингтеуді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