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57d" w14:textId="4039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салынатын табысына Салық кодексінің 147-бабының 2-тармағында белгіленген мөлшерлеме бойынша салық салынатын, жалпыға бірдей белгіленген салық салу тәртібін қолданатын ауыл шаруашылығы өнімдерін, акваөсіру (балық өсіру шаруашылығы)өнімдерін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ауыл шаруашылығы қызметінде пайдаланылатын жеңіл және жүк көлік құралдарына қажеттілік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315 қаулысы. Күші жойылды - Қазақстан Республикасы Үкіметінің 2019 жылғы 15 наурыздағы № 110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 салынатын табысына Салық кодексінің 147-бабының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 бойынша салық салынатын, жалпыға бірдей белгіленген салық салу тәртібін қолданатын ауыл шаруашылығы өнімдерін, акваөсіру (балық өсіру шаруашылығы) өнімдерін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ауыл шаруашылығы қызметінде пайдаланылатын жеңіл және жүк көлік құралдарына қажеттілік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Салық салынатын табысына Салық кодексінің 147-бабының 2-тармағында белгіленген мөлшерлеме бойынша салық салынатын, жалпыға бірдей белгіленген салық салу тәртібін қолданатын ауыл шаруашылығы өнімдерін, акваөсіру (балық өсіру шаруашылығы) өнімдерін өндіруші заңды тұлғалар, сондай-ақ шаруа немесе фермер қожалығының басшысы және (немесе) мүшелері көлік құралдарына салық төлеуші болып табылмайтын ауыл шаруашылығы қызметінде пайдаланылатын жеңіл және жүк көлік құралдарына қажеттілік нормативтері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 төлеуші болып табылмайтын ауыл шаруашылығы қызметінде пайдаланылатын жеңіл және жүк көлік құралдарына қажеттілік нормативтері: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 немесе фермер кожалығының басшысы және (немесе) мүшелері: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қозғалтқыштың 2500 текше сантиметрге дейінгі көлемін қоса алғанда, бір шаруа немесе фермер қожалығына бір жеңіл автомобильден;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шаруа немесе фермер қожалықтарына 1:1 қатынасты сақтай отырып 1000 гектар егістікке (шабындықтарға, жайылымдарға) қозғалтқыштың шектік жиынтық қуаты 1000 кВт мөлшеріндегі жүк автомобильдері;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кодексінің 147-бабының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 бойынша салық салынатын, жалпыға бірдей белгіленген салық салу тәртібі қолданылатын ауыл шаруашылығы өнімдерін, акваөсіру (балық өсіру шаруашылығы) өнімдерін өндіруші - заңды тұлғалар: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1:1 арақатынасын сақтай отырып, 1000 гектар егістікке (шабындықтарға, жайылымдарға) қозғалтқыштың шекті жиынтық қуаты 1000 кВт мөлшеріндегі жүк автомобильдері.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егер есептеу қорытындылары бойынша көлік құралдарының саны 0,5 мәнінен бастап жоғары біреуден көп бірлікті құрайтын жағдайларда, мұндай мән тұтас бірлікке дейін дөңгелектеуге жатады, егер 0,5-тен төмен болса, дөңгелектеуге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жағдайда, егер есептеу қорытындылары бойынша жүк автомобильдерінің саны бір бірліктен кем болған кезде, қозғалтқыштың қуаты барынша төмен бір жүк автомобилі босатылуға жатқызылады.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