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b755" w14:textId="4d2b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құпия ақпаратты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Армения Республикасының Үкіметі арасындағы құпия ақпаратты өзара қорғау туралы </w:t>
      </w:r>
      <w:r>
        <w:rPr>
          <w:rFonts w:ascii="Times New Roman"/>
          <w:b w:val="false"/>
          <w:i w:val="false"/>
          <w:color w:val="000000"/>
          <w:sz w:val="28"/>
        </w:rPr>
        <w:t>келісімге</w:t>
      </w:r>
      <w:r>
        <w:rPr>
          <w:rFonts w:ascii="Times New Roman"/>
          <w:b w:val="false"/>
          <w:i w:val="false"/>
          <w:color w:val="000000"/>
          <w:sz w:val="28"/>
        </w:rPr>
        <w:t xml:space="preserve"> қол қою туралы келісімнің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Мұхтар Бескенұлы Тілеуберді Қазақстан Республикасының Үкіметі мен Армения Республикасының Үкіметі арасындағы құпия ақпаратты өзара қорғау туралы келісімге Қазақстан Республикасы Үкіметінің атынан қол қойсын, оған қағидаттық сипаты жоқ өзгерістер мен толықтырулар енгізуге рұқсат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18.12.2019 </w:t>
      </w:r>
      <w:r>
        <w:rPr>
          <w:rFonts w:ascii="Times New Roman"/>
          <w:b w:val="false"/>
          <w:i w:val="false"/>
          <w:color w:val="000000"/>
          <w:sz w:val="28"/>
        </w:rPr>
        <w:t>№ 932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27 сәуірдегі</w:t>
            </w:r>
            <w:r>
              <w:br/>
            </w:r>
            <w:r>
              <w:rPr>
                <w:rFonts w:ascii="Times New Roman"/>
                <w:b w:val="false"/>
                <w:i w:val="false"/>
                <w:color w:val="000000"/>
                <w:sz w:val="20"/>
              </w:rPr>
              <w:t>№ 351 қаулысымен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xml:space="preserve">
      Жоба </w:t>
      </w:r>
    </w:p>
    <w:bookmarkStart w:name="z6" w:id="4"/>
    <w:p>
      <w:pPr>
        <w:spacing w:after="0"/>
        <w:ind w:left="0"/>
        <w:jc w:val="left"/>
      </w:pPr>
      <w:r>
        <w:rPr>
          <w:rFonts w:ascii="Times New Roman"/>
          <w:b/>
          <w:i w:val="false"/>
          <w:color w:val="000000"/>
        </w:rPr>
        <w:t xml:space="preserve"> Қазақстан Республикасының Үкіметі мен Армения Республикасының Үкіметі арасындағы құпия ақпаратты өзара қорғау туралы</w:t>
      </w:r>
      <w:r>
        <w:br/>
      </w:r>
      <w:r>
        <w:rPr>
          <w:rFonts w:ascii="Times New Roman"/>
          <w:b/>
          <w:i w:val="false"/>
          <w:color w:val="000000"/>
        </w:rPr>
        <w:t>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Армения Республикасының Үкіметі,</w:t>
      </w:r>
    </w:p>
    <w:bookmarkEnd w:id="5"/>
    <w:p>
      <w:pPr>
        <w:spacing w:after="0"/>
        <w:ind w:left="0"/>
        <w:jc w:val="both"/>
      </w:pPr>
      <w:r>
        <w:rPr>
          <w:rFonts w:ascii="Times New Roman"/>
          <w:b w:val="false"/>
          <w:i w:val="false"/>
          <w:color w:val="000000"/>
          <w:sz w:val="28"/>
        </w:rPr>
        <w:t>
      Қазақстан Республикасы мен Армения Республикасы арасында сыртқы саяси, әскери, экономикалық,ғылыми-техникалық және басқа да ынтымақтастықты пайдалану барысындағы құпия ақпаратты, сондай-ақ осы ынтымақтастық процесінде пайда болған құпия ақпараттың қорғалуын қамтамасыз ету мақсатында,</w:t>
      </w:r>
    </w:p>
    <w:p>
      <w:pPr>
        <w:spacing w:after="0"/>
        <w:ind w:left="0"/>
        <w:jc w:val="both"/>
      </w:pPr>
      <w:r>
        <w:rPr>
          <w:rFonts w:ascii="Times New Roman"/>
          <w:b w:val="false"/>
          <w:i w:val="false"/>
          <w:color w:val="000000"/>
          <w:sz w:val="28"/>
        </w:rPr>
        <w:t>
      Тараптар мемлекеттерінің заңнамасына сәйкес құпия ақпараттың қорғалуын қамтамасыз етуде Тараптардың өзара мүдделерін ескере отырып,</w:t>
      </w:r>
    </w:p>
    <w:p>
      <w:pPr>
        <w:spacing w:after="0"/>
        <w:ind w:left="0"/>
        <w:jc w:val="both"/>
      </w:pPr>
      <w:r>
        <w:rPr>
          <w:rFonts w:ascii="Times New Roman"/>
          <w:b w:val="false"/>
          <w:i w:val="false"/>
          <w:color w:val="000000"/>
          <w:sz w:val="28"/>
        </w:rPr>
        <w:t xml:space="preserve">
      2014 жылғы 18 маусымдағы Ұжымдық қауіпсіздік туралы шарт ұйымы шеңберінде құпия ақпараттың сақталуын өзара қамтамасыз ету туралы келісімді қолдануда өзара мүдделерді назарға ала отырып, төмендегілер туралы келісті: </w:t>
      </w:r>
    </w:p>
    <w:bookmarkStart w:name="z8" w:id="6"/>
    <w:p>
      <w:pPr>
        <w:spacing w:after="0"/>
        <w:ind w:left="0"/>
        <w:jc w:val="left"/>
      </w:pPr>
      <w:r>
        <w:rPr>
          <w:rFonts w:ascii="Times New Roman"/>
          <w:b/>
          <w:i w:val="false"/>
          <w:color w:val="000000"/>
        </w:rPr>
        <w:t xml:space="preserve"> 1-бап Ұғымдардың анықтамасы</w:t>
      </w:r>
    </w:p>
    <w:bookmarkEnd w:id="6"/>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Келісімде</w:t>
      </w:r>
      <w:r>
        <w:rPr>
          <w:rFonts w:ascii="Times New Roman"/>
          <w:b w:val="false"/>
          <w:i w:val="false"/>
          <w:color w:val="000000"/>
          <w:sz w:val="28"/>
        </w:rPr>
        <w:t xml:space="preserve"> пайдаланылатын ұғымдар мыналарды білдіреді:</w:t>
      </w:r>
    </w:p>
    <w:bookmarkStart w:name="z9" w:id="7"/>
    <w:p>
      <w:pPr>
        <w:spacing w:after="0"/>
        <w:ind w:left="0"/>
        <w:jc w:val="both"/>
      </w:pPr>
      <w:r>
        <w:rPr>
          <w:rFonts w:ascii="Times New Roman"/>
          <w:b w:val="false"/>
          <w:i w:val="false"/>
          <w:color w:val="000000"/>
          <w:sz w:val="28"/>
        </w:rPr>
        <w:t>
      1) құпия ақпарат – Қазақстан Республикасының мемлекеттік құпияларын құрайтын мәліметтері мен (немесе) Армения Республикасының мемлекеттік және қызметтік құпиясын құрайтын әр Тарап мемлекетінің заңнамаларына сәйкес белгіленген тәртіппен және осы Келісіммен қорғалатын және берілген кезкелген нысанда айтылған, сондай-ақ Тараптардың ынтымақтастығы процесінде пайда болған, олардың рұқсатсыз жариялануы Қазақстан Республикасы мен Армения Республикасының қауіпсіздігі мен мүдделеріне залалын тигізетін ақпарат;</w:t>
      </w:r>
    </w:p>
    <w:bookmarkEnd w:id="7"/>
    <w:bookmarkStart w:name="z10" w:id="8"/>
    <w:p>
      <w:pPr>
        <w:spacing w:after="0"/>
        <w:ind w:left="0"/>
        <w:jc w:val="both"/>
      </w:pPr>
      <w:r>
        <w:rPr>
          <w:rFonts w:ascii="Times New Roman"/>
          <w:b w:val="false"/>
          <w:i w:val="false"/>
          <w:color w:val="000000"/>
          <w:sz w:val="28"/>
        </w:rPr>
        <w:t>
      2)құпия ақпаратты және оларды тасығыштарды қорғау, сондай-ақ осы мақсаттарда өткізілетін іс-шаралар – Тараптар мемлекеттерінің заңнамаларына және осы Келісімге сәйкес құқықтық, ұйымдастыру, техникалық, криптографиялық, бағдарламалық және басқа да құпия ақпаратты санкциялы емес таратуды болдырмайтын шараларды қабылдау;</w:t>
      </w:r>
    </w:p>
    <w:bookmarkEnd w:id="8"/>
    <w:bookmarkStart w:name="z11" w:id="9"/>
    <w:p>
      <w:pPr>
        <w:spacing w:after="0"/>
        <w:ind w:left="0"/>
        <w:jc w:val="both"/>
      </w:pPr>
      <w:r>
        <w:rPr>
          <w:rFonts w:ascii="Times New Roman"/>
          <w:b w:val="false"/>
          <w:i w:val="false"/>
          <w:color w:val="000000"/>
          <w:sz w:val="28"/>
        </w:rPr>
        <w:t>
      3) құпия ақпаратты тасығыштар – құпия ақпаратты тануға және сәйкестендіруге мүмкіндік беретін нышандар, үлгілер, белгілер, техникалық шешімдер және үдерістер түрінде олар өз көрінісін табатын материалдық объектілер, оның ішінде физикалық өрістер;</w:t>
      </w:r>
    </w:p>
    <w:bookmarkEnd w:id="9"/>
    <w:bookmarkStart w:name="z12" w:id="10"/>
    <w:p>
      <w:pPr>
        <w:spacing w:after="0"/>
        <w:ind w:left="0"/>
        <w:jc w:val="both"/>
      </w:pPr>
      <w:r>
        <w:rPr>
          <w:rFonts w:ascii="Times New Roman"/>
          <w:b w:val="false"/>
          <w:i w:val="false"/>
          <w:color w:val="000000"/>
          <w:sz w:val="28"/>
        </w:rPr>
        <w:t>
      4) құпиялылық белгісі – құпия ақпарат тасығышта қойылатын және (немесе) ілеспе құжаттамада көрсетілетін ақпараттың құпиялылық дәрежесін куәландыратын деректеме;</w:t>
      </w:r>
    </w:p>
    <w:bookmarkEnd w:id="10"/>
    <w:bookmarkStart w:name="z13" w:id="11"/>
    <w:p>
      <w:pPr>
        <w:spacing w:after="0"/>
        <w:ind w:left="0"/>
        <w:jc w:val="both"/>
      </w:pPr>
      <w:r>
        <w:rPr>
          <w:rFonts w:ascii="Times New Roman"/>
          <w:b w:val="false"/>
          <w:i w:val="false"/>
          <w:color w:val="000000"/>
          <w:sz w:val="28"/>
        </w:rPr>
        <w:t>
      5) құпия мәліметтерді құпиясыздандыру – құпия ақпаратты таратуға және олардың тасығыштарына рұқсат етуге шектеулерді алып тастау жөніндегі іс-шаралардың жиынтығы;</w:t>
      </w:r>
    </w:p>
    <w:bookmarkEnd w:id="11"/>
    <w:bookmarkStart w:name="z14" w:id="12"/>
    <w:p>
      <w:pPr>
        <w:spacing w:after="0"/>
        <w:ind w:left="0"/>
        <w:jc w:val="both"/>
      </w:pPr>
      <w:r>
        <w:rPr>
          <w:rFonts w:ascii="Times New Roman"/>
          <w:b w:val="false"/>
          <w:i w:val="false"/>
          <w:color w:val="000000"/>
          <w:sz w:val="28"/>
        </w:rPr>
        <w:t>
      6)уәкілетті орган – Тараптардың ынтымақтастығы процесінде берілетін және (немесе)пайда болған құпия ақпаратты беруге, алуға, сақтауға, қорғауға және пайдалануға Тараптар өкілеттік берген мемлекеттік орган немесе ұйым;</w:t>
      </w:r>
    </w:p>
    <w:bookmarkEnd w:id="12"/>
    <w:bookmarkStart w:name="z15" w:id="13"/>
    <w:p>
      <w:pPr>
        <w:spacing w:after="0"/>
        <w:ind w:left="0"/>
        <w:jc w:val="both"/>
      </w:pPr>
      <w:r>
        <w:rPr>
          <w:rFonts w:ascii="Times New Roman"/>
          <w:b w:val="false"/>
          <w:i w:val="false"/>
          <w:color w:val="000000"/>
          <w:sz w:val="28"/>
        </w:rPr>
        <w:t>
      7) құзыретті орган – Тараптың осы Келісімді іске асыруға жауапты мемлекеттік органы;</w:t>
      </w:r>
    </w:p>
    <w:bookmarkEnd w:id="13"/>
    <w:bookmarkStart w:name="z16" w:id="14"/>
    <w:p>
      <w:pPr>
        <w:spacing w:after="0"/>
        <w:ind w:left="0"/>
        <w:jc w:val="both"/>
      </w:pPr>
      <w:r>
        <w:rPr>
          <w:rFonts w:ascii="Times New Roman"/>
          <w:b w:val="false"/>
          <w:i w:val="false"/>
          <w:color w:val="000000"/>
          <w:sz w:val="28"/>
        </w:rPr>
        <w:t>
      8) құпия ақпаратқа рұқсат беру – жеке тұлғаның құпия ақпаратқа қол жеткізуге арналған құқығы немесе уәкілетті органның Тараптар мемлекеттерінің заңнамаларына сәйкес берілген құпия ақпаратты пайдалана отырып, қызметті жүзеге асыруға арналған құқығы;</w:t>
      </w:r>
    </w:p>
    <w:bookmarkEnd w:id="14"/>
    <w:bookmarkStart w:name="z17" w:id="15"/>
    <w:p>
      <w:pPr>
        <w:spacing w:after="0"/>
        <w:ind w:left="0"/>
        <w:jc w:val="both"/>
      </w:pPr>
      <w:r>
        <w:rPr>
          <w:rFonts w:ascii="Times New Roman"/>
          <w:b w:val="false"/>
          <w:i w:val="false"/>
          <w:color w:val="000000"/>
          <w:sz w:val="28"/>
        </w:rPr>
        <w:t>
      9)құпия ақпаратқа қол жеткізу – құпия ақпаратқа рұқсаттары бар жеке тұлғаларды құпия ақпаратпен таныстырудың рұқсат етілген процесі;</w:t>
      </w:r>
    </w:p>
    <w:bookmarkEnd w:id="15"/>
    <w:bookmarkStart w:name="z18" w:id="16"/>
    <w:p>
      <w:pPr>
        <w:spacing w:after="0"/>
        <w:ind w:left="0"/>
        <w:jc w:val="both"/>
      </w:pPr>
      <w:r>
        <w:rPr>
          <w:rFonts w:ascii="Times New Roman"/>
          <w:b w:val="false"/>
          <w:i w:val="false"/>
          <w:color w:val="000000"/>
          <w:sz w:val="28"/>
        </w:rPr>
        <w:t>
      10) шарт – Тараптардың уәкілетті органдары арасында жасалатын шарт (келісімшарт), оның шеңберінде құпия ақпаратты пайдалану, оның ішінде оқыту процесінде пайдалану көзделеді.</w:t>
      </w:r>
    </w:p>
    <w:bookmarkEnd w:id="16"/>
    <w:bookmarkStart w:name="z19" w:id="17"/>
    <w:p>
      <w:pPr>
        <w:spacing w:after="0"/>
        <w:ind w:left="0"/>
        <w:jc w:val="both"/>
      </w:pPr>
      <w:r>
        <w:rPr>
          <w:rFonts w:ascii="Times New Roman"/>
          <w:b w:val="false"/>
          <w:i w:val="false"/>
          <w:color w:val="000000"/>
          <w:sz w:val="28"/>
        </w:rPr>
        <w:t xml:space="preserve">
      11) үшінші тарап – осы Келісімнің Тараптары болып табылмайтын   мемлекеттер, олардың үкіметтері және халықаралық ұйымдар, сондай-ақ осы Келісімді қолданудан тыс саладағы Тараптар мемлекеттерінің жеке және заңды тұлғаларымен қатар осы мемлекеттердің жеке және заңды тұлғалары. </w:t>
      </w:r>
    </w:p>
    <w:bookmarkEnd w:id="17"/>
    <w:bookmarkStart w:name="z20" w:id="18"/>
    <w:p>
      <w:pPr>
        <w:spacing w:after="0"/>
        <w:ind w:left="0"/>
        <w:jc w:val="left"/>
      </w:pPr>
      <w:r>
        <w:rPr>
          <w:rFonts w:ascii="Times New Roman"/>
          <w:b/>
          <w:i w:val="false"/>
          <w:color w:val="000000"/>
        </w:rPr>
        <w:t xml:space="preserve"> 2-бап Құпиялылық дәрежелерінің салыстырмалылығы</w:t>
      </w:r>
    </w:p>
    <w:bookmarkEnd w:id="18"/>
    <w:bookmarkStart w:name="z21" w:id="19"/>
    <w:p>
      <w:pPr>
        <w:spacing w:after="0"/>
        <w:ind w:left="0"/>
        <w:jc w:val="both"/>
      </w:pPr>
      <w:r>
        <w:rPr>
          <w:rFonts w:ascii="Times New Roman"/>
          <w:b w:val="false"/>
          <w:i w:val="false"/>
          <w:color w:val="000000"/>
          <w:sz w:val="28"/>
        </w:rPr>
        <w:t xml:space="preserve">
      Тараптар өз мемлекеттерінің заңнамаларына сәйкес құпиялылық дәрежелері және оларға сәйкес келетін құпиялылық белгілері мынадай түрде салыстырылады деп белгілейді: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0063"/>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Армения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Эквивалентное выражение на русском языке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06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секретно"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71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717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r>
    </w:tbl>
    <w:p>
      <w:pPr>
        <w:spacing w:after="0"/>
        <w:ind w:left="0"/>
        <w:jc w:val="left"/>
      </w:pP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3-бап Құзыретті органдар </w:t>
      </w:r>
    </w:p>
    <w:bookmarkEnd w:id="20"/>
    <w:bookmarkStart w:name="z23" w:id="21"/>
    <w:p>
      <w:pPr>
        <w:spacing w:after="0"/>
        <w:ind w:left="0"/>
        <w:jc w:val="both"/>
      </w:pPr>
      <w:r>
        <w:rPr>
          <w:rFonts w:ascii="Times New Roman"/>
          <w:b w:val="false"/>
          <w:i w:val="false"/>
          <w:color w:val="000000"/>
          <w:sz w:val="28"/>
        </w:rPr>
        <w:t>
      1. Тараптар өз мемлекеттерінің заңнамаларына сәйкес құзыретті органдарды айқындайды, бұл туралы дипломатиялық арналар арқылы бір-бірін жазбаша хабардар етеді.</w:t>
      </w:r>
    </w:p>
    <w:bookmarkEnd w:id="21"/>
    <w:bookmarkStart w:name="z24" w:id="22"/>
    <w:p>
      <w:pPr>
        <w:spacing w:after="0"/>
        <w:ind w:left="0"/>
        <w:jc w:val="both"/>
      </w:pPr>
      <w:r>
        <w:rPr>
          <w:rFonts w:ascii="Times New Roman"/>
          <w:b w:val="false"/>
          <w:i w:val="false"/>
          <w:color w:val="000000"/>
          <w:sz w:val="28"/>
        </w:rPr>
        <w:t>
      2. Егер Тараптардың құзыретті органдарының атауы, міндеттері немесе құрылымы өзгерсе, соңғылары дереу бұл туралы бір-бірін келісілген байланыс арналар арқылы хабардар етеді.</w:t>
      </w:r>
    </w:p>
    <w:bookmarkEnd w:id="22"/>
    <w:bookmarkStart w:name="z25" w:id="23"/>
    <w:p>
      <w:pPr>
        <w:spacing w:after="0"/>
        <w:ind w:left="0"/>
        <w:jc w:val="both"/>
      </w:pPr>
      <w:r>
        <w:rPr>
          <w:rFonts w:ascii="Times New Roman"/>
          <w:b w:val="false"/>
          <w:i w:val="false"/>
          <w:color w:val="000000"/>
          <w:sz w:val="28"/>
        </w:rPr>
        <w:t>
      3. Осы Келісім шеңберінде құпия ақпаратты қорғау қызметін ұйымдастыру, басқару және бақылау Тараптардың құзыретті органдарына жүктеледі.</w:t>
      </w:r>
    </w:p>
    <w:bookmarkEnd w:id="23"/>
    <w:bookmarkStart w:name="z26" w:id="24"/>
    <w:p>
      <w:pPr>
        <w:spacing w:after="0"/>
        <w:ind w:left="0"/>
        <w:jc w:val="left"/>
      </w:pPr>
      <w:r>
        <w:rPr>
          <w:rFonts w:ascii="Times New Roman"/>
          <w:b/>
          <w:i w:val="false"/>
          <w:color w:val="000000"/>
        </w:rPr>
        <w:t xml:space="preserve"> 4-бап Құпия ақпаратты қорғау жөніндегі шаралар </w:t>
      </w:r>
    </w:p>
    <w:bookmarkEnd w:id="24"/>
    <w:bookmarkStart w:name="z27" w:id="25"/>
    <w:p>
      <w:pPr>
        <w:spacing w:after="0"/>
        <w:ind w:left="0"/>
        <w:jc w:val="both"/>
      </w:pPr>
      <w:r>
        <w:rPr>
          <w:rFonts w:ascii="Times New Roman"/>
          <w:b w:val="false"/>
          <w:i w:val="false"/>
          <w:color w:val="000000"/>
          <w:sz w:val="28"/>
        </w:rPr>
        <w:t>
      1. Тараптар:</w:t>
      </w:r>
    </w:p>
    <w:bookmarkEnd w:id="25"/>
    <w:bookmarkStart w:name="z28" w:id="26"/>
    <w:p>
      <w:pPr>
        <w:spacing w:after="0"/>
        <w:ind w:left="0"/>
        <w:jc w:val="both"/>
      </w:pPr>
      <w:r>
        <w:rPr>
          <w:rFonts w:ascii="Times New Roman"/>
          <w:b w:val="false"/>
          <w:i w:val="false"/>
          <w:color w:val="000000"/>
          <w:sz w:val="28"/>
        </w:rPr>
        <w:t>
      1) ынтымақтастық процесінде басқа Тарап берген және (немесе) пайда болған құпия ақпаратты қорғауға;</w:t>
      </w:r>
    </w:p>
    <w:bookmarkEnd w:id="26"/>
    <w:bookmarkStart w:name="z29" w:id="27"/>
    <w:p>
      <w:pPr>
        <w:spacing w:after="0"/>
        <w:ind w:left="0"/>
        <w:jc w:val="both"/>
      </w:pPr>
      <w:r>
        <w:rPr>
          <w:rFonts w:ascii="Times New Roman"/>
          <w:b w:val="false"/>
          <w:i w:val="false"/>
          <w:color w:val="000000"/>
          <w:sz w:val="28"/>
        </w:rPr>
        <w:t>
      2) алынған құпия ақпараттың құпиялылық белгісін оны беруші Тараптың жазбаша келісімінсіз өзгертпеуге;</w:t>
      </w:r>
    </w:p>
    <w:bookmarkEnd w:id="27"/>
    <w:bookmarkStart w:name="z30" w:id="28"/>
    <w:p>
      <w:pPr>
        <w:spacing w:after="0"/>
        <w:ind w:left="0"/>
        <w:jc w:val="both"/>
      </w:pPr>
      <w:r>
        <w:rPr>
          <w:rFonts w:ascii="Times New Roman"/>
          <w:b w:val="false"/>
          <w:i w:val="false"/>
          <w:color w:val="000000"/>
          <w:sz w:val="28"/>
        </w:rPr>
        <w:t xml:space="preserve">
      3) ынтымақтастық процесінде алынған және (немесе) пайда болған құпия ақпаратқа қатысты өзінің осындай құпиялылық дәрежесіндегі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салыстырылған) құпия ақпаратына қатысты қолданылатын сондай қорғау шараларын қолдануға;</w:t>
      </w:r>
    </w:p>
    <w:bookmarkEnd w:id="28"/>
    <w:bookmarkStart w:name="z31" w:id="29"/>
    <w:p>
      <w:pPr>
        <w:spacing w:after="0"/>
        <w:ind w:left="0"/>
        <w:jc w:val="both"/>
      </w:pPr>
      <w:r>
        <w:rPr>
          <w:rFonts w:ascii="Times New Roman"/>
          <w:b w:val="false"/>
          <w:i w:val="false"/>
          <w:color w:val="000000"/>
          <w:sz w:val="28"/>
        </w:rPr>
        <w:t>
      4) Тараптар мемлекеттерінің уәкілетті органдары мен (немесе) ұйымдары ынтымақтастығы барысында алынған және (немесе) дайындалған құпия ақпаратты тек осы Келісімді жүзеге асыру мақсатында немесе оның шеңберінде жасалған және Тараптар мақұлдаған шарттарды (келісімшарттарды) пайдалануға;</w:t>
      </w:r>
    </w:p>
    <w:bookmarkEnd w:id="29"/>
    <w:bookmarkStart w:name="z32" w:id="30"/>
    <w:p>
      <w:pPr>
        <w:spacing w:after="0"/>
        <w:ind w:left="0"/>
        <w:jc w:val="both"/>
      </w:pPr>
      <w:r>
        <w:rPr>
          <w:rFonts w:ascii="Times New Roman"/>
          <w:b w:val="false"/>
          <w:i w:val="false"/>
          <w:color w:val="000000"/>
          <w:sz w:val="28"/>
        </w:rPr>
        <w:t>
      5) алынған, сондай-ақ ынтымақтастық процесінде пайда болған құпия ақпаратқа берген Тараптың алдын ала жазбаша келісімінсіз үшінші тараптың қол жеткізуін болдырмауға міндеттенеді.</w:t>
      </w:r>
    </w:p>
    <w:bookmarkEnd w:id="30"/>
    <w:bookmarkStart w:name="z33" w:id="31"/>
    <w:p>
      <w:pPr>
        <w:spacing w:after="0"/>
        <w:ind w:left="0"/>
        <w:jc w:val="both"/>
      </w:pPr>
      <w:r>
        <w:rPr>
          <w:rFonts w:ascii="Times New Roman"/>
          <w:b w:val="false"/>
          <w:i w:val="false"/>
          <w:color w:val="000000"/>
          <w:sz w:val="28"/>
        </w:rPr>
        <w:t>
      2. Құпия ақпаратқа, оны беру кезінде, оның ішінде оқыту процесінде көзделген мақсатта ол қызметтік міндеттерін орындау үшін қажетті тұлғаларға ғана оларда құпия ақпаратқа тиісті құпиялылық дәрежесінің рұқсаты болған кезде рұқсат беріледі.</w:t>
      </w:r>
    </w:p>
    <w:bookmarkEnd w:id="31"/>
    <w:bookmarkStart w:name="z34" w:id="32"/>
    <w:p>
      <w:pPr>
        <w:spacing w:after="0"/>
        <w:ind w:left="0"/>
        <w:jc w:val="both"/>
      </w:pPr>
      <w:r>
        <w:rPr>
          <w:rFonts w:ascii="Times New Roman"/>
          <w:b w:val="false"/>
          <w:i w:val="false"/>
          <w:color w:val="000000"/>
          <w:sz w:val="28"/>
        </w:rPr>
        <w:t>
      3. Қажет болған жағдайда құпия ақпаратты қорғау бойынша қосымша талаптар (құпия ақпаратпен жұмыс істеу бойынша міндеттемелер жазылған және оны қорғау шаралары көрсетілген) тиісті шарттарға қосылады.</w:t>
      </w:r>
    </w:p>
    <w:bookmarkEnd w:id="32"/>
    <w:bookmarkStart w:name="z35" w:id="33"/>
    <w:p>
      <w:pPr>
        <w:spacing w:after="0"/>
        <w:ind w:left="0"/>
        <w:jc w:val="both"/>
      </w:pPr>
      <w:r>
        <w:rPr>
          <w:rFonts w:ascii="Times New Roman"/>
          <w:b w:val="false"/>
          <w:i w:val="false"/>
          <w:color w:val="000000"/>
          <w:sz w:val="28"/>
        </w:rPr>
        <w:t xml:space="preserve">
      4. Егер тұлғаларға немесе ұйымдарға құпия ақпаратқа рұқсат шарттың негізінде берілсе, онда осы тұлғалар немесе ұйымдар осы Келісімде көрсетілген міндеттемелерді атқарады. </w:t>
      </w:r>
    </w:p>
    <w:bookmarkEnd w:id="33"/>
    <w:bookmarkStart w:name="z36" w:id="34"/>
    <w:p>
      <w:pPr>
        <w:spacing w:after="0"/>
        <w:ind w:left="0"/>
        <w:jc w:val="left"/>
      </w:pPr>
      <w:r>
        <w:rPr>
          <w:rFonts w:ascii="Times New Roman"/>
          <w:b/>
          <w:i w:val="false"/>
          <w:color w:val="000000"/>
        </w:rPr>
        <w:t xml:space="preserve"> 5-бап Құпия ақпаратты беру</w:t>
      </w:r>
    </w:p>
    <w:bookmarkEnd w:id="34"/>
    <w:bookmarkStart w:name="z37" w:id="35"/>
    <w:p>
      <w:pPr>
        <w:spacing w:after="0"/>
        <w:ind w:left="0"/>
        <w:jc w:val="both"/>
      </w:pPr>
      <w:r>
        <w:rPr>
          <w:rFonts w:ascii="Times New Roman"/>
          <w:b w:val="false"/>
          <w:i w:val="false"/>
          <w:color w:val="000000"/>
          <w:sz w:val="28"/>
        </w:rPr>
        <w:t>
      1. Тараптардың уәкілетті органдарының шартты жасасу кезіндегі ұйымдастыру әрекеттері құзыретті органдардың келісімімен жүзеге асырылады.</w:t>
      </w:r>
    </w:p>
    <w:bookmarkEnd w:id="35"/>
    <w:p>
      <w:pPr>
        <w:spacing w:after="0"/>
        <w:ind w:left="0"/>
        <w:jc w:val="both"/>
      </w:pPr>
      <w:r>
        <w:rPr>
          <w:rFonts w:ascii="Times New Roman"/>
          <w:b w:val="false"/>
          <w:i w:val="false"/>
          <w:color w:val="000000"/>
          <w:sz w:val="28"/>
        </w:rPr>
        <w:t>
      Егер бір Тараптың уәкілетті органы құпия ақпаратты екінші Тараптың уәкілетті органына беруге ниеттенсе, онда ол өз Тарапының құзыретті органынан екінші Тараптың уәкілетті органының құпия ақпаратқа рұқсаты бар екенін жазбаша растауын алдын ала сұратады.</w:t>
      </w:r>
    </w:p>
    <w:p>
      <w:pPr>
        <w:spacing w:after="0"/>
        <w:ind w:left="0"/>
        <w:jc w:val="both"/>
      </w:pPr>
      <w:r>
        <w:rPr>
          <w:rFonts w:ascii="Times New Roman"/>
          <w:b w:val="false"/>
          <w:i w:val="false"/>
          <w:color w:val="000000"/>
          <w:sz w:val="28"/>
        </w:rPr>
        <w:t>
      Бір Тараптың құзыретті органы екінші Тараптың құзыретті органынан екінші Тараптың уәкілетті органының құпия ақпаратқа рұқсаты бар екенін жазбаша растауды сұратады.</w:t>
      </w:r>
    </w:p>
    <w:bookmarkStart w:name="z38" w:id="36"/>
    <w:p>
      <w:pPr>
        <w:spacing w:after="0"/>
        <w:ind w:left="0"/>
        <w:jc w:val="both"/>
      </w:pPr>
      <w:r>
        <w:rPr>
          <w:rFonts w:ascii="Times New Roman"/>
          <w:b w:val="false"/>
          <w:i w:val="false"/>
          <w:color w:val="000000"/>
          <w:sz w:val="28"/>
        </w:rPr>
        <w:t>
      2. Тараптар құпия ақпаратты беру туралы шешімді Тараптар мемлекеттерінің заңнамаларына сәйкес әрбір жеке жағдайда қабылдайды.</w:t>
      </w:r>
    </w:p>
    <w:bookmarkEnd w:id="36"/>
    <w:bookmarkStart w:name="z39" w:id="37"/>
    <w:p>
      <w:pPr>
        <w:spacing w:after="0"/>
        <w:ind w:left="0"/>
        <w:jc w:val="both"/>
      </w:pPr>
      <w:r>
        <w:rPr>
          <w:rFonts w:ascii="Times New Roman"/>
          <w:b w:val="false"/>
          <w:i w:val="false"/>
          <w:color w:val="000000"/>
          <w:sz w:val="28"/>
        </w:rPr>
        <w:t>
      3. Тараптардың уәкілетті органдарының әрекеттері олармен тікелей Тараптардың заңнамаларына және шартқа сәйкес жүзеге асырылады.</w:t>
      </w:r>
    </w:p>
    <w:bookmarkEnd w:id="37"/>
    <w:bookmarkStart w:name="z40" w:id="38"/>
    <w:p>
      <w:pPr>
        <w:spacing w:after="0"/>
        <w:ind w:left="0"/>
        <w:jc w:val="both"/>
      </w:pPr>
      <w:r>
        <w:rPr>
          <w:rFonts w:ascii="Times New Roman"/>
          <w:b w:val="false"/>
          <w:i w:val="false"/>
          <w:color w:val="000000"/>
          <w:sz w:val="28"/>
        </w:rPr>
        <w:t>
      4. Құпия ақпаратты Тараптың бір мемлекетінен Тараптың басқа мемлекетіне беру дипломатиялық арналар арқылы, фельдъегерлік қызметпен немесе соған уәкілеттік берілген өзге қызметпен Тараптардың мемлекеттері арасында қолданыстағы келісімдерге сәйкес жүзеге       асырылады.</w:t>
      </w:r>
    </w:p>
    <w:bookmarkEnd w:id="38"/>
    <w:bookmarkStart w:name="z41" w:id="39"/>
    <w:p>
      <w:pPr>
        <w:spacing w:after="0"/>
        <w:ind w:left="0"/>
        <w:jc w:val="both"/>
      </w:pPr>
      <w:r>
        <w:rPr>
          <w:rFonts w:ascii="Times New Roman"/>
          <w:b w:val="false"/>
          <w:i w:val="false"/>
          <w:color w:val="000000"/>
          <w:sz w:val="28"/>
        </w:rPr>
        <w:t xml:space="preserve">
      5. Құпия ақпаратты беру осы баптың </w:t>
      </w:r>
      <w:r>
        <w:rPr>
          <w:rFonts w:ascii="Times New Roman"/>
          <w:b w:val="false"/>
          <w:i w:val="false"/>
          <w:color w:val="000000"/>
          <w:sz w:val="28"/>
        </w:rPr>
        <w:t>4-тармағында</w:t>
      </w:r>
      <w:r>
        <w:rPr>
          <w:rFonts w:ascii="Times New Roman"/>
          <w:b w:val="false"/>
          <w:i w:val="false"/>
          <w:color w:val="000000"/>
          <w:sz w:val="28"/>
        </w:rPr>
        <w:t xml:space="preserve"> айқындалған қызметтермен беруге болмайтын жағдайда уәкілетті органдар Тараптардың мемлекеттерінің заңнамаларына сәйкес тасымалдау тәсілі, бағыты және алып жүру нысаны туралы уағдаласады.</w:t>
      </w:r>
    </w:p>
    <w:bookmarkEnd w:id="39"/>
    <w:bookmarkStart w:name="z42" w:id="40"/>
    <w:p>
      <w:pPr>
        <w:spacing w:after="0"/>
        <w:ind w:left="0"/>
        <w:jc w:val="left"/>
      </w:pPr>
      <w:r>
        <w:rPr>
          <w:rFonts w:ascii="Times New Roman"/>
          <w:b/>
          <w:i w:val="false"/>
          <w:color w:val="000000"/>
        </w:rPr>
        <w:t xml:space="preserve"> 6-бап Құпия ақпаратпен жұмыс істеу </w:t>
      </w:r>
    </w:p>
    <w:bookmarkEnd w:id="40"/>
    <w:bookmarkStart w:name="z43" w:id="41"/>
    <w:p>
      <w:pPr>
        <w:spacing w:after="0"/>
        <w:ind w:left="0"/>
        <w:jc w:val="both"/>
      </w:pPr>
      <w:r>
        <w:rPr>
          <w:rFonts w:ascii="Times New Roman"/>
          <w:b w:val="false"/>
          <w:i w:val="false"/>
          <w:color w:val="000000"/>
          <w:sz w:val="28"/>
        </w:rPr>
        <w:t xml:space="preserve">
      1. Берілген тасығыштардағы құпия ақпаратты алуға жауапты уәкілетті орган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салыстырылатын құпиялылық белгісін қосымша қояды.</w:t>
      </w:r>
    </w:p>
    <w:bookmarkEnd w:id="41"/>
    <w:p>
      <w:pPr>
        <w:spacing w:after="0"/>
        <w:ind w:left="0"/>
        <w:jc w:val="both"/>
      </w:pPr>
      <w:r>
        <w:rPr>
          <w:rFonts w:ascii="Times New Roman"/>
          <w:b w:val="false"/>
          <w:i w:val="false"/>
          <w:color w:val="000000"/>
          <w:sz w:val="28"/>
        </w:rPr>
        <w:t>
      Алынған құпия ақпаратты басқа тілге аударған, оны көшірген немесе көбейткен жағдайда құпия ақпарат тасығышқа түпнұсқаның құпиялылық белгісіне сәйкес келетін құпиялылық белгісі қойылады.</w:t>
      </w:r>
    </w:p>
    <w:p>
      <w:pPr>
        <w:spacing w:after="0"/>
        <w:ind w:left="0"/>
        <w:jc w:val="both"/>
      </w:pPr>
      <w:r>
        <w:rPr>
          <w:rFonts w:ascii="Times New Roman"/>
          <w:b w:val="false"/>
          <w:i w:val="false"/>
          <w:color w:val="000000"/>
          <w:sz w:val="28"/>
        </w:rPr>
        <w:t>
      Алынған құпия ақпарат негізінде пайда болған құпия ақпарат тасығышқа алынған құпия ақпараттың құпиялылық белгісінен төмен емес құпиялылық белгісі қойылады.</w:t>
      </w:r>
    </w:p>
    <w:bookmarkStart w:name="z44" w:id="42"/>
    <w:p>
      <w:pPr>
        <w:spacing w:after="0"/>
        <w:ind w:left="0"/>
        <w:jc w:val="both"/>
      </w:pPr>
      <w:r>
        <w:rPr>
          <w:rFonts w:ascii="Times New Roman"/>
          <w:b w:val="false"/>
          <w:i w:val="false"/>
          <w:color w:val="000000"/>
          <w:sz w:val="28"/>
        </w:rPr>
        <w:t>
      2. Құпия ақпарат оны алған уәкілетті органда өзінің құпия ақпаратына қатысты талаптарға сәйкес есепке алынады және сақталады.</w:t>
      </w:r>
    </w:p>
    <w:bookmarkEnd w:id="42"/>
    <w:bookmarkStart w:name="z45" w:id="43"/>
    <w:p>
      <w:pPr>
        <w:spacing w:after="0"/>
        <w:ind w:left="0"/>
        <w:jc w:val="both"/>
      </w:pPr>
      <w:r>
        <w:rPr>
          <w:rFonts w:ascii="Times New Roman"/>
          <w:b w:val="false"/>
          <w:i w:val="false"/>
          <w:color w:val="000000"/>
          <w:sz w:val="28"/>
        </w:rPr>
        <w:t>
      3. Құпия ақпараттың құпиялылық дәрежесін және оны тасығыштағы тиісті құпиялылық белгісін оны берген Тараптың уәкілетті органының жазбаша келісімінсіз өзгертуге болмайды.</w:t>
      </w:r>
    </w:p>
    <w:bookmarkEnd w:id="43"/>
    <w:p>
      <w:pPr>
        <w:spacing w:after="0"/>
        <w:ind w:left="0"/>
        <w:jc w:val="both"/>
      </w:pPr>
      <w:r>
        <w:rPr>
          <w:rFonts w:ascii="Times New Roman"/>
          <w:b w:val="false"/>
          <w:i w:val="false"/>
          <w:color w:val="000000"/>
          <w:sz w:val="28"/>
        </w:rPr>
        <w:t>
      Тараптардың ынтымақтастығы процесінде пайда болған құпия ақпараттың құпиялылық дәрежесі Тараптардың уәкілетті органдарының өзара келісімі бойынша айқындалады немесе өзгертіледі.</w:t>
      </w:r>
    </w:p>
    <w:p>
      <w:pPr>
        <w:spacing w:after="0"/>
        <w:ind w:left="0"/>
        <w:jc w:val="both"/>
      </w:pPr>
      <w:r>
        <w:rPr>
          <w:rFonts w:ascii="Times New Roman"/>
          <w:b w:val="false"/>
          <w:i w:val="false"/>
          <w:color w:val="000000"/>
          <w:sz w:val="28"/>
        </w:rPr>
        <w:t xml:space="preserve">
      Ынтымақтастық процесінде пайда болған құпия ақпаратты құпиясыздандыру Тараптардың уәкілетті органдарының келісімі бойынша жүзеге асырылады. </w:t>
      </w:r>
    </w:p>
    <w:p>
      <w:pPr>
        <w:spacing w:after="0"/>
        <w:ind w:left="0"/>
        <w:jc w:val="both"/>
      </w:pPr>
      <w:r>
        <w:rPr>
          <w:rFonts w:ascii="Times New Roman"/>
          <w:b w:val="false"/>
          <w:i w:val="false"/>
          <w:color w:val="000000"/>
          <w:sz w:val="28"/>
        </w:rPr>
        <w:t>
      Құпия ақпараттың құпиялылық дәрежесін өзгерту немесе оны құпиясыздандыру туралы оны берген Тараптың уәкілетті органы мүмкіндігінше қысқа мерзімде екінші Тараптың уәкілетті органын жазбаша хабардар етеді.</w:t>
      </w:r>
    </w:p>
    <w:bookmarkStart w:name="z46" w:id="44"/>
    <w:p>
      <w:pPr>
        <w:spacing w:after="0"/>
        <w:ind w:left="0"/>
        <w:jc w:val="both"/>
      </w:pPr>
      <w:r>
        <w:rPr>
          <w:rFonts w:ascii="Times New Roman"/>
          <w:b w:val="false"/>
          <w:i w:val="false"/>
          <w:color w:val="000000"/>
          <w:sz w:val="28"/>
        </w:rPr>
        <w:t>
      4. Құпия ақпаратты көшіру (көбейту) құпия ақпаратты (оларды тасығыштарды) берген Тараптың уәкілетті органының жазбаша рұқсаты бойынша жүзеге асырылады.</w:t>
      </w:r>
    </w:p>
    <w:bookmarkEnd w:id="44"/>
    <w:bookmarkStart w:name="z47" w:id="45"/>
    <w:p>
      <w:pPr>
        <w:spacing w:after="0"/>
        <w:ind w:left="0"/>
        <w:jc w:val="both"/>
      </w:pPr>
      <w:r>
        <w:rPr>
          <w:rFonts w:ascii="Times New Roman"/>
          <w:b w:val="false"/>
          <w:i w:val="false"/>
          <w:color w:val="000000"/>
          <w:sz w:val="28"/>
        </w:rPr>
        <w:t>
      5. Құпия ақпаратты (оны тасығыштарды)жою/немесе қайтару Тараптардың уәкілетті органдарымен алдын ала келісіледі, ал жою процесінің өзі оны жаңарту мен қалпына келтірудің мүмкін болмауын қамтамасыз етуге тиіс. Құпия ақпараттың (оны тасығыштардың) жойылғаны туралы оны берген Тараптың уәкілетті органына жазбаша хабарланады.</w:t>
      </w:r>
    </w:p>
    <w:bookmarkEnd w:id="45"/>
    <w:bookmarkStart w:name="z48" w:id="46"/>
    <w:p>
      <w:pPr>
        <w:spacing w:after="0"/>
        <w:ind w:left="0"/>
        <w:jc w:val="left"/>
      </w:pPr>
      <w:r>
        <w:rPr>
          <w:rFonts w:ascii="Times New Roman"/>
          <w:b/>
          <w:i w:val="false"/>
          <w:color w:val="000000"/>
        </w:rPr>
        <w:t xml:space="preserve"> 7-бап Шарттар</w:t>
      </w:r>
    </w:p>
    <w:bookmarkEnd w:id="46"/>
    <w:bookmarkStart w:name="z49" w:id="47"/>
    <w:p>
      <w:pPr>
        <w:spacing w:after="0"/>
        <w:ind w:left="0"/>
        <w:jc w:val="both"/>
      </w:pPr>
      <w:r>
        <w:rPr>
          <w:rFonts w:ascii="Times New Roman"/>
          <w:b w:val="false"/>
          <w:i w:val="false"/>
          <w:color w:val="000000"/>
          <w:sz w:val="28"/>
        </w:rPr>
        <w:t>
      Тараптардың уәкілетті органдары жасайтын шарттарға жеке бөлім қосылады, онда мыналар айқындалады:</w:t>
      </w:r>
    </w:p>
    <w:bookmarkEnd w:id="47"/>
    <w:p>
      <w:pPr>
        <w:spacing w:after="0"/>
        <w:ind w:left="0"/>
        <w:jc w:val="both"/>
      </w:pPr>
      <w:r>
        <w:rPr>
          <w:rFonts w:ascii="Times New Roman"/>
          <w:b w:val="false"/>
          <w:i w:val="false"/>
          <w:color w:val="000000"/>
          <w:sz w:val="28"/>
        </w:rPr>
        <w:t>
      ынтымақтастық процесінде пайдалану жоспарланып отырған құпия ақпараттың тізбесі мен оның құпиялылық дәрежесі;</w:t>
      </w:r>
    </w:p>
    <w:p>
      <w:pPr>
        <w:spacing w:after="0"/>
        <w:ind w:left="0"/>
        <w:jc w:val="both"/>
      </w:pPr>
      <w:r>
        <w:rPr>
          <w:rFonts w:ascii="Times New Roman"/>
          <w:b w:val="false"/>
          <w:i w:val="false"/>
          <w:color w:val="000000"/>
          <w:sz w:val="28"/>
        </w:rPr>
        <w:t>
      ынтымақтастық процесінде берілетін және (немесе) пайда болған құпия ақпаратты қорғау ерекшеліктері, оны пайдалану шарттары;</w:t>
      </w:r>
    </w:p>
    <w:p>
      <w:pPr>
        <w:spacing w:after="0"/>
        <w:ind w:left="0"/>
        <w:jc w:val="both"/>
      </w:pPr>
      <w:r>
        <w:rPr>
          <w:rFonts w:ascii="Times New Roman"/>
          <w:b w:val="false"/>
          <w:i w:val="false"/>
          <w:color w:val="000000"/>
          <w:sz w:val="28"/>
        </w:rPr>
        <w:t>
      дағдарысты жағдайларды шешу және ынтымақтастық процесінде берілетін және (немесе) пайда болған құпия ақпаратты рұқсатсыз таратудан болуы мүмкін залалды өтеу тәртібі.</w:t>
      </w:r>
    </w:p>
    <w:bookmarkStart w:name="z50" w:id="48"/>
    <w:p>
      <w:pPr>
        <w:spacing w:after="0"/>
        <w:ind w:left="0"/>
        <w:jc w:val="left"/>
      </w:pPr>
      <w:r>
        <w:rPr>
          <w:rFonts w:ascii="Times New Roman"/>
          <w:b/>
          <w:i w:val="false"/>
          <w:color w:val="000000"/>
        </w:rPr>
        <w:t xml:space="preserve"> 8-бап Құзыретті органдардың әрекеті</w:t>
      </w:r>
    </w:p>
    <w:bookmarkEnd w:id="48"/>
    <w:bookmarkStart w:name="z51" w:id="49"/>
    <w:p>
      <w:pPr>
        <w:spacing w:after="0"/>
        <w:ind w:left="0"/>
        <w:jc w:val="both"/>
      </w:pPr>
      <w:r>
        <w:rPr>
          <w:rFonts w:ascii="Times New Roman"/>
          <w:b w:val="false"/>
          <w:i w:val="false"/>
          <w:color w:val="000000"/>
          <w:sz w:val="28"/>
        </w:rPr>
        <w:t>
      1. Тараптардың құзыретті органдары өз құзыреттері шегінде тікелей әрекет жасайды және осы Келісімді жүзеге асыру мақсатында олардың біреуінің сұрауы бойынша бірлескен кеңестер өткізеді.</w:t>
      </w:r>
    </w:p>
    <w:bookmarkEnd w:id="49"/>
    <w:bookmarkStart w:name="z52" w:id="50"/>
    <w:p>
      <w:pPr>
        <w:spacing w:after="0"/>
        <w:ind w:left="0"/>
        <w:jc w:val="both"/>
      </w:pPr>
      <w:r>
        <w:rPr>
          <w:rFonts w:ascii="Times New Roman"/>
          <w:b w:val="false"/>
          <w:i w:val="false"/>
          <w:color w:val="000000"/>
          <w:sz w:val="28"/>
        </w:rPr>
        <w:t>
      2. Тараптардың құзыретті органдары құпия ақпаратты қорғау саласындағы тиісті нормативтік құқықтық актілермен осы Келісімнің ережелерін жүзеге асыру қажеттілігі көлемінде алмасады.</w:t>
      </w:r>
    </w:p>
    <w:bookmarkEnd w:id="50"/>
    <w:bookmarkStart w:name="z53" w:id="51"/>
    <w:p>
      <w:pPr>
        <w:spacing w:after="0"/>
        <w:ind w:left="0"/>
        <w:jc w:val="left"/>
      </w:pPr>
      <w:r>
        <w:rPr>
          <w:rFonts w:ascii="Times New Roman"/>
          <w:b/>
          <w:i w:val="false"/>
          <w:color w:val="000000"/>
        </w:rPr>
        <w:t xml:space="preserve"> 9-бап Сапарлар</w:t>
      </w:r>
    </w:p>
    <w:bookmarkEnd w:id="51"/>
    <w:bookmarkStart w:name="z54" w:id="52"/>
    <w:p>
      <w:pPr>
        <w:spacing w:after="0"/>
        <w:ind w:left="0"/>
        <w:jc w:val="both"/>
      </w:pPr>
      <w:r>
        <w:rPr>
          <w:rFonts w:ascii="Times New Roman"/>
          <w:b w:val="false"/>
          <w:i w:val="false"/>
          <w:color w:val="000000"/>
          <w:sz w:val="28"/>
        </w:rPr>
        <w:t>
      1. Тараптың біреуінің уәкілетті органдары өкілдерінің олардың басқа Тараптың құпия ақпаратына қолжетімділігін көздейтін сапары қабылдаушы Тарап мемлекетінің заңнамаларымен белгіленген тәртіп бойынша жүзеге асырылады.</w:t>
      </w:r>
    </w:p>
    <w:bookmarkEnd w:id="52"/>
    <w:p>
      <w:pPr>
        <w:spacing w:after="0"/>
        <w:ind w:left="0"/>
        <w:jc w:val="both"/>
      </w:pPr>
      <w:r>
        <w:rPr>
          <w:rFonts w:ascii="Times New Roman"/>
          <w:b w:val="false"/>
          <w:i w:val="false"/>
          <w:color w:val="000000"/>
          <w:sz w:val="28"/>
        </w:rPr>
        <w:t xml:space="preserve">
      Мұндай баруларға тек осы Келісімнің 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тұлғаларға ғана рұқсат беріледі.</w:t>
      </w:r>
    </w:p>
    <w:bookmarkStart w:name="z55" w:id="53"/>
    <w:p>
      <w:pPr>
        <w:spacing w:after="0"/>
        <w:ind w:left="0"/>
        <w:jc w:val="both"/>
      </w:pPr>
      <w:r>
        <w:rPr>
          <w:rFonts w:ascii="Times New Roman"/>
          <w:b w:val="false"/>
          <w:i w:val="false"/>
          <w:color w:val="000000"/>
          <w:sz w:val="28"/>
        </w:rPr>
        <w:t>
      2. Баруға арналған, оның ішінде қайталанатын, өтініштер болжанып отырған бару мезгіліне дейін бір ай кешіктірмей барулардың мүмкіндігі туралы жолданады. Болжанып отырған баруға арналған өтініш мынадай ақпаратты қамтиды:</w:t>
      </w:r>
    </w:p>
    <w:bookmarkEnd w:id="53"/>
    <w:bookmarkStart w:name="z56" w:id="54"/>
    <w:p>
      <w:pPr>
        <w:spacing w:after="0"/>
        <w:ind w:left="0"/>
        <w:jc w:val="both"/>
      </w:pPr>
      <w:r>
        <w:rPr>
          <w:rFonts w:ascii="Times New Roman"/>
          <w:b w:val="false"/>
          <w:i w:val="false"/>
          <w:color w:val="000000"/>
          <w:sz w:val="28"/>
        </w:rPr>
        <w:t>
      1) уәкілетті орган өкілінің тегі мен аты, туған күні мен жері, азаматтығы және паспортының нөмірі;</w:t>
      </w:r>
    </w:p>
    <w:bookmarkEnd w:id="54"/>
    <w:bookmarkStart w:name="z57" w:id="55"/>
    <w:p>
      <w:pPr>
        <w:spacing w:after="0"/>
        <w:ind w:left="0"/>
        <w:jc w:val="both"/>
      </w:pPr>
      <w:r>
        <w:rPr>
          <w:rFonts w:ascii="Times New Roman"/>
          <w:b w:val="false"/>
          <w:i w:val="false"/>
          <w:color w:val="000000"/>
          <w:sz w:val="28"/>
        </w:rPr>
        <w:t>
      2) уәкілетті орган өкілінің лауазымы және ол жұмыс істейтін ұйымның атауы;</w:t>
      </w:r>
    </w:p>
    <w:bookmarkEnd w:id="55"/>
    <w:bookmarkStart w:name="z58" w:id="56"/>
    <w:p>
      <w:pPr>
        <w:spacing w:after="0"/>
        <w:ind w:left="0"/>
        <w:jc w:val="both"/>
      </w:pPr>
      <w:r>
        <w:rPr>
          <w:rFonts w:ascii="Times New Roman"/>
          <w:b w:val="false"/>
          <w:i w:val="false"/>
          <w:color w:val="000000"/>
          <w:sz w:val="28"/>
        </w:rPr>
        <w:t>
      3) тиісті құпиялылық дәрежесіндегі құпия ақпаратқа рұқсатының бар-жоғы туралы ақпарат;</w:t>
      </w:r>
    </w:p>
    <w:bookmarkEnd w:id="56"/>
    <w:bookmarkStart w:name="z59" w:id="57"/>
    <w:p>
      <w:pPr>
        <w:spacing w:after="0"/>
        <w:ind w:left="0"/>
        <w:jc w:val="both"/>
      </w:pPr>
      <w:r>
        <w:rPr>
          <w:rFonts w:ascii="Times New Roman"/>
          <w:b w:val="false"/>
          <w:i w:val="false"/>
          <w:color w:val="000000"/>
          <w:sz w:val="28"/>
        </w:rPr>
        <w:t>
      4) бару болжанып отырған күні мен жоспарланған ұзақтығы;</w:t>
      </w:r>
    </w:p>
    <w:bookmarkEnd w:id="57"/>
    <w:bookmarkStart w:name="z60" w:id="58"/>
    <w:p>
      <w:pPr>
        <w:spacing w:after="0"/>
        <w:ind w:left="0"/>
        <w:jc w:val="both"/>
      </w:pPr>
      <w:r>
        <w:rPr>
          <w:rFonts w:ascii="Times New Roman"/>
          <w:b w:val="false"/>
          <w:i w:val="false"/>
          <w:color w:val="000000"/>
          <w:sz w:val="28"/>
        </w:rPr>
        <w:t>
      5) сапардың мақсаты, құпия ақпаратқа қатысы бар болжанып отырған талқыланатын мәселелердің тізбесі;</w:t>
      </w:r>
    </w:p>
    <w:bookmarkEnd w:id="58"/>
    <w:bookmarkStart w:name="z61" w:id="59"/>
    <w:p>
      <w:pPr>
        <w:spacing w:after="0"/>
        <w:ind w:left="0"/>
        <w:jc w:val="both"/>
      </w:pPr>
      <w:r>
        <w:rPr>
          <w:rFonts w:ascii="Times New Roman"/>
          <w:b w:val="false"/>
          <w:i w:val="false"/>
          <w:color w:val="000000"/>
          <w:sz w:val="28"/>
        </w:rPr>
        <w:t>
      6) бару жоспарланған уәкілетті органдардың атауы;</w:t>
      </w:r>
    </w:p>
    <w:bookmarkEnd w:id="59"/>
    <w:bookmarkStart w:name="z62" w:id="60"/>
    <w:p>
      <w:pPr>
        <w:spacing w:after="0"/>
        <w:ind w:left="0"/>
        <w:jc w:val="both"/>
      </w:pPr>
      <w:r>
        <w:rPr>
          <w:rFonts w:ascii="Times New Roman"/>
          <w:b w:val="false"/>
          <w:i w:val="false"/>
          <w:color w:val="000000"/>
          <w:sz w:val="28"/>
        </w:rPr>
        <w:t>
      7) уәкілетті орган өкілінің кездесуі болжанып отырған тұлғалардың лауазымдары, тектері мен есімдері (болған кезде).</w:t>
      </w:r>
    </w:p>
    <w:bookmarkEnd w:id="60"/>
    <w:bookmarkStart w:name="z63" w:id="61"/>
    <w:p>
      <w:pPr>
        <w:spacing w:after="0"/>
        <w:ind w:left="0"/>
        <w:jc w:val="both"/>
      </w:pPr>
      <w:r>
        <w:rPr>
          <w:rFonts w:ascii="Times New Roman"/>
          <w:b w:val="false"/>
          <w:i w:val="false"/>
          <w:color w:val="000000"/>
          <w:sz w:val="28"/>
        </w:rPr>
        <w:t>
      3. Бір Тараптың уәкілетті органының өкілдері басқа Тараптың құпия ақпаратпен жұмыс істеу ережелерімен танысады және бұл ережелерді бұзбайды.</w:t>
      </w:r>
    </w:p>
    <w:bookmarkEnd w:id="61"/>
    <w:bookmarkStart w:name="z64" w:id="62"/>
    <w:p>
      <w:pPr>
        <w:spacing w:after="0"/>
        <w:ind w:left="0"/>
        <w:jc w:val="left"/>
      </w:pPr>
      <w:r>
        <w:rPr>
          <w:rFonts w:ascii="Times New Roman"/>
          <w:b/>
          <w:i w:val="false"/>
          <w:color w:val="000000"/>
        </w:rPr>
        <w:t xml:space="preserve"> 10-бап Құпия ақпаратты қорғау жөніндегі шараларды жүзеге асыруға арналған шығындар </w:t>
      </w:r>
    </w:p>
    <w:bookmarkEnd w:id="62"/>
    <w:p>
      <w:pPr>
        <w:spacing w:after="0"/>
        <w:ind w:left="0"/>
        <w:jc w:val="both"/>
      </w:pPr>
      <w:r>
        <w:rPr>
          <w:rFonts w:ascii="Times New Roman"/>
          <w:b w:val="false"/>
          <w:i w:val="false"/>
          <w:color w:val="000000"/>
          <w:sz w:val="28"/>
        </w:rPr>
        <w:t>
      Тараптар осы Келісімді іске асыру жөніндегі шығындарды Тараптар мемлекеттерінің заңнамаларына сәйкес дербес көтереді.</w:t>
      </w:r>
    </w:p>
    <w:bookmarkStart w:name="z65" w:id="63"/>
    <w:p>
      <w:pPr>
        <w:spacing w:after="0"/>
        <w:ind w:left="0"/>
        <w:jc w:val="left"/>
      </w:pPr>
      <w:r>
        <w:rPr>
          <w:rFonts w:ascii="Times New Roman"/>
          <w:b/>
          <w:i w:val="false"/>
          <w:color w:val="000000"/>
        </w:rPr>
        <w:t xml:space="preserve"> 11-бап Құпия ақпаратты қорғау жөніндегі талаптардың бұзылуы және залал мөлшерін айқындау  </w:t>
      </w:r>
    </w:p>
    <w:bookmarkEnd w:id="63"/>
    <w:bookmarkStart w:name="z66" w:id="64"/>
    <w:p>
      <w:pPr>
        <w:spacing w:after="0"/>
        <w:ind w:left="0"/>
        <w:jc w:val="both"/>
      </w:pPr>
      <w:r>
        <w:rPr>
          <w:rFonts w:ascii="Times New Roman"/>
          <w:b w:val="false"/>
          <w:i w:val="false"/>
          <w:color w:val="000000"/>
          <w:sz w:val="28"/>
        </w:rPr>
        <w:t>
      1. Басқа Тараптың уәкілетті органы ынтымақтастық процесінде берген және (немесе) пайда болған құпия ақпараттың рұқсатсыз таралуына әкеп соқтырған құпия ақпаратты қорғау жөніндегі талаптар бұзылған жағдайда тиісті Тараптың уәкілетті немесе құзыретті органы екінші Тараптың уәкілетті немесе құзыретті органына бұл туралы дереу хабарлайды, тиісті тексеру жүргізеді және құпия ақпаратты берген Тараптың құзыретті органына бұзушылық болған аумақтағы Тараптың мемлекеттік заңнамасына сәйкес тексеру нәтижелері мен қабылданған шаралар туралы ақпарат береді.</w:t>
      </w:r>
    </w:p>
    <w:bookmarkEnd w:id="64"/>
    <w:bookmarkStart w:name="z67" w:id="65"/>
    <w:p>
      <w:pPr>
        <w:spacing w:after="0"/>
        <w:ind w:left="0"/>
        <w:jc w:val="both"/>
      </w:pPr>
      <w:r>
        <w:rPr>
          <w:rFonts w:ascii="Times New Roman"/>
          <w:b w:val="false"/>
          <w:i w:val="false"/>
          <w:color w:val="000000"/>
          <w:sz w:val="28"/>
        </w:rPr>
        <w:t>
      2. Құпия ақпаратты рұқсатсыз таратудан келтірілген зиянның мөлшері мен оны өтеу тәртібі Тараптар мемлекеттерінің заңнамасына сәйкес, олар қатысушылар болып табылатын халықаралық шарттармен, сонымен қатар консультациялар барысында анықталады.</w:t>
      </w:r>
    </w:p>
    <w:bookmarkEnd w:id="65"/>
    <w:bookmarkStart w:name="z68" w:id="66"/>
    <w:p>
      <w:pPr>
        <w:spacing w:after="0"/>
        <w:ind w:left="0"/>
        <w:jc w:val="left"/>
      </w:pPr>
      <w:r>
        <w:rPr>
          <w:rFonts w:ascii="Times New Roman"/>
          <w:b/>
          <w:i w:val="false"/>
          <w:color w:val="000000"/>
        </w:rPr>
        <w:t xml:space="preserve"> 12-бап Басқа халықаралық шарттарға қатысы</w:t>
      </w:r>
    </w:p>
    <w:bookmarkEnd w:id="66"/>
    <w:p>
      <w:pPr>
        <w:spacing w:after="0"/>
        <w:ind w:left="0"/>
        <w:jc w:val="both"/>
      </w:pPr>
      <w:r>
        <w:rPr>
          <w:rFonts w:ascii="Times New Roman"/>
          <w:b w:val="false"/>
          <w:i w:val="false"/>
          <w:color w:val="000000"/>
          <w:sz w:val="28"/>
        </w:rPr>
        <w:t>
      Осы Келісім әрбір Тараптың олар қатысушылар болып табылатын басқа халықаралық шарттардан туындайтын құқығы мен міндеттемелерін қозғамайды.</w:t>
      </w:r>
    </w:p>
    <w:bookmarkStart w:name="z69" w:id="67"/>
    <w:p>
      <w:pPr>
        <w:spacing w:after="0"/>
        <w:ind w:left="0"/>
        <w:jc w:val="left"/>
      </w:pPr>
      <w:r>
        <w:rPr>
          <w:rFonts w:ascii="Times New Roman"/>
          <w:b/>
          <w:i w:val="false"/>
          <w:color w:val="000000"/>
        </w:rPr>
        <w:t xml:space="preserve"> 13-бап Даулы мәселелерді шешу</w:t>
      </w:r>
    </w:p>
    <w:bookmarkEnd w:id="67"/>
    <w:p>
      <w:pPr>
        <w:spacing w:after="0"/>
        <w:ind w:left="0"/>
        <w:jc w:val="both"/>
      </w:pPr>
      <w:r>
        <w:rPr>
          <w:rFonts w:ascii="Times New Roman"/>
          <w:b w:val="false"/>
          <w:i w:val="false"/>
          <w:color w:val="000000"/>
          <w:sz w:val="28"/>
        </w:rPr>
        <w:t>
      Осы Келісімді түсіндіруге немесе қолдануға қатысты даулар мен келіспеушіліктер Тараптардың құзыретті органдары арасында келіссөздер жолымен шешіледі.</w:t>
      </w:r>
    </w:p>
    <w:p>
      <w:pPr>
        <w:spacing w:after="0"/>
        <w:ind w:left="0"/>
        <w:jc w:val="both"/>
      </w:pPr>
      <w:r>
        <w:rPr>
          <w:rFonts w:ascii="Times New Roman"/>
          <w:b w:val="false"/>
          <w:i w:val="false"/>
          <w:color w:val="000000"/>
          <w:sz w:val="28"/>
        </w:rPr>
        <w:t xml:space="preserve">
      Кез келген дау реттелгенге дейін Тараптар осы Келісім бойынша бұрын қабылданған міндеттемелерді сақтауды жалғастырады. </w:t>
      </w:r>
    </w:p>
    <w:bookmarkStart w:name="z70" w:id="68"/>
    <w:p>
      <w:pPr>
        <w:spacing w:after="0"/>
        <w:ind w:left="0"/>
        <w:jc w:val="left"/>
      </w:pPr>
      <w:r>
        <w:rPr>
          <w:rFonts w:ascii="Times New Roman"/>
          <w:b/>
          <w:i w:val="false"/>
          <w:color w:val="000000"/>
        </w:rPr>
        <w:t xml:space="preserve"> 14-бап Келісімге өзгерістер мен толықтырулар енгізу </w:t>
      </w:r>
    </w:p>
    <w:bookmarkEnd w:id="68"/>
    <w:p>
      <w:pPr>
        <w:spacing w:after="0"/>
        <w:ind w:left="0"/>
        <w:jc w:val="both"/>
      </w:pPr>
      <w:r>
        <w:rPr>
          <w:rFonts w:ascii="Times New Roman"/>
          <w:b w:val="false"/>
          <w:i w:val="false"/>
          <w:color w:val="000000"/>
          <w:sz w:val="28"/>
        </w:rPr>
        <w:t xml:space="preserve">
      Тараптардың өзара келісімі бойынша осы Келісімге жеке хаттамамен ресімделетін, оның ажырамас бөлігі болып табылатын және осы Келісімнің </w:t>
      </w:r>
      <w:r>
        <w:rPr>
          <w:rFonts w:ascii="Times New Roman"/>
          <w:b w:val="false"/>
          <w:i w:val="false"/>
          <w:color w:val="000000"/>
          <w:sz w:val="28"/>
        </w:rPr>
        <w:t>15-бабында</w:t>
      </w:r>
      <w:r>
        <w:rPr>
          <w:rFonts w:ascii="Times New Roman"/>
          <w:b w:val="false"/>
          <w:i w:val="false"/>
          <w:color w:val="000000"/>
          <w:sz w:val="28"/>
        </w:rPr>
        <w:t xml:space="preserve"> белгіленген тәртіппен күшіне енетін өзгерістер мен толықтырулар енгізілуі мүмкін. </w:t>
      </w:r>
    </w:p>
    <w:bookmarkStart w:name="z71" w:id="69"/>
    <w:p>
      <w:pPr>
        <w:spacing w:after="0"/>
        <w:ind w:left="0"/>
        <w:jc w:val="left"/>
      </w:pPr>
      <w:r>
        <w:rPr>
          <w:rFonts w:ascii="Times New Roman"/>
          <w:b/>
          <w:i w:val="false"/>
          <w:color w:val="000000"/>
        </w:rPr>
        <w:t xml:space="preserve"> 15-бап Келісім күшіне енуі және қолданысының тоқтатылуы</w:t>
      </w:r>
    </w:p>
    <w:bookmarkEnd w:id="69"/>
    <w:bookmarkStart w:name="z72" w:id="70"/>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сәттен бастап күшіне енеді және белгіленбеген мерзім кезеңіне қолданылады.</w:t>
      </w:r>
    </w:p>
    <w:bookmarkEnd w:id="70"/>
    <w:bookmarkStart w:name="z73" w:id="71"/>
    <w:p>
      <w:pPr>
        <w:spacing w:after="0"/>
        <w:ind w:left="0"/>
        <w:jc w:val="both"/>
      </w:pPr>
      <w:r>
        <w:rPr>
          <w:rFonts w:ascii="Times New Roman"/>
          <w:b w:val="false"/>
          <w:i w:val="false"/>
          <w:color w:val="000000"/>
          <w:sz w:val="28"/>
        </w:rPr>
        <w:t>
      2. Тараптардың әрқайсысы басқа Тарапқа дипломатиялық арналар арқылы оның қолданысын тоқтату туралы өзінің ниетін жазбаша хабарлама жіберу жолымен осы Келісімнің қолданылуын тоқтата алады. Мұндай жағдайда осы Келісімнің қолданылуы көрсетілген хабарламаны алған күннен бастап алты ай өткен соң тоқтатылады.</w:t>
      </w:r>
    </w:p>
    <w:bookmarkEnd w:id="71"/>
    <w:bookmarkStart w:name="z74" w:id="72"/>
    <w:p>
      <w:pPr>
        <w:spacing w:after="0"/>
        <w:ind w:left="0"/>
        <w:jc w:val="both"/>
      </w:pPr>
      <w:r>
        <w:rPr>
          <w:rFonts w:ascii="Times New Roman"/>
          <w:b w:val="false"/>
          <w:i w:val="false"/>
          <w:color w:val="000000"/>
          <w:sz w:val="28"/>
        </w:rPr>
        <w:t xml:space="preserve">
      3. Осы Келісімнің қолданылуы тоқтатылған жағдайда ынтымақтастық процесінде берілген және (немесе) пайда болған құпия ақпаратқа қатысты осы Келісімнің </w:t>
      </w:r>
      <w:r>
        <w:rPr>
          <w:rFonts w:ascii="Times New Roman"/>
          <w:b w:val="false"/>
          <w:i w:val="false"/>
          <w:color w:val="000000"/>
          <w:sz w:val="28"/>
        </w:rPr>
        <w:t>4-бабында</w:t>
      </w:r>
      <w:r>
        <w:rPr>
          <w:rFonts w:ascii="Times New Roman"/>
          <w:b w:val="false"/>
          <w:i w:val="false"/>
          <w:color w:val="000000"/>
          <w:sz w:val="28"/>
        </w:rPr>
        <w:t xml:space="preserve"> көзделген қорғау шаралары ол құпиясыздандырылғанға дейін қолданылуын жалғастырады. </w:t>
      </w:r>
    </w:p>
    <w:bookmarkEnd w:id="72"/>
    <w:p>
      <w:pPr>
        <w:spacing w:after="0"/>
        <w:ind w:left="0"/>
        <w:jc w:val="both"/>
      </w:pPr>
      <w:r>
        <w:rPr>
          <w:rFonts w:ascii="Times New Roman"/>
          <w:b w:val="false"/>
          <w:i w:val="false"/>
          <w:color w:val="000000"/>
          <w:sz w:val="28"/>
        </w:rPr>
        <w:t>
      __________ қаласында 201__ жылғы ___ __________ әрқайсысы қазақ, армян және орыс тілдерінде екі данада жасалды, бұл ретте барлық мәтіндердің бірдей күші бар. Осы Келісімнің ережелерін түсіндіру кезінде келіспеушіліктер мен даулар туындаған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