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3c77" w14:textId="9023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23 желтоқсанда қол қойылған 2014 жылғы 29 мамырдағы Еуразиялық экономикалық одақ туралы шартқа Қырғыз Республикасының қосылуы туралы шартқа Армения Республикасының қосылуы туралы хаттама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28 сәуірдегі № 366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қарауына 2014 жылғы 23 желтоқсанда қол қойылған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хаттама жобасына қол қою туралы ұсыныс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23 желтоқсанда қол қойылған 2014 жылғы 29 мамырдағы</w:t>
      </w:r>
      <w:r>
        <w:br/>
      </w:r>
      <w:r>
        <w:rPr>
          <w:rFonts w:ascii="Times New Roman"/>
          <w:b/>
          <w:i w:val="false"/>
          <w:color w:val="000000"/>
        </w:rPr>
        <w:t>
Еуразиялық экономикалық одақ туралы шартқа Қырғыз</w:t>
      </w:r>
      <w:r>
        <w:br/>
      </w:r>
      <w:r>
        <w:rPr>
          <w:rFonts w:ascii="Times New Roman"/>
          <w:b/>
          <w:i w:val="false"/>
          <w:color w:val="000000"/>
        </w:rPr>
        <w:t>
Республикасының қосылуы туралы шартқа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және Ресей Федерациясы бір тараптан және Армения Республикасы екінші тараптан,</w:t>
      </w:r>
      <w:r>
        <w:br/>
      </w: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 xml:space="preserve"> 1-бабы төртінші абзацының ережелерін басшылыққа ала отырып,</w:t>
      </w:r>
      <w:r>
        <w:br/>
      </w:r>
      <w:r>
        <w:rPr>
          <w:rFonts w:ascii="Times New Roman"/>
          <w:b w:val="false"/>
          <w:i w:val="false"/>
          <w:color w:val="000000"/>
          <w:sz w:val="28"/>
        </w:rPr>
        <w:t>
      2014 жылғы 10 қазанда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шарттың 2015 жылғы 2 қаңтарда күшіне енгенін назарға ала отырып және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шартқа</w:t>
      </w:r>
      <w:r>
        <w:rPr>
          <w:rFonts w:ascii="Times New Roman"/>
          <w:b w:val="false"/>
          <w:i w:val="false"/>
          <w:color w:val="000000"/>
          <w:sz w:val="28"/>
        </w:rPr>
        <w:t xml:space="preserve"> 2014 жылғы 23 желтоқсанда қол қойылғанын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шартқа</w:t>
      </w:r>
      <w:r>
        <w:rPr>
          <w:rFonts w:ascii="Times New Roman"/>
          <w:b w:val="false"/>
          <w:i w:val="false"/>
          <w:color w:val="000000"/>
          <w:sz w:val="28"/>
        </w:rPr>
        <w:t xml:space="preserve">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осы Хаттамаға қатысушы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 қол қойылған 2014 жылғы 29 мамырдағы Еуразиялық экономикалық одақ туралы шартқа Қырғыз Республикасының қосылуы туралы шарт күшіне енген күннен кейін күшіне енеді.</w:t>
      </w:r>
    </w:p>
    <w:p>
      <w:pPr>
        <w:spacing w:after="0"/>
        <w:ind w:left="0"/>
        <w:jc w:val="both"/>
      </w:pPr>
      <w:r>
        <w:rPr>
          <w:rFonts w:ascii="Times New Roman"/>
          <w:b w:val="false"/>
          <w:i w:val="false"/>
          <w:color w:val="000000"/>
          <w:sz w:val="28"/>
        </w:rPr>
        <w:t>      _________ қаласында 2015 жылғы «___» ___________ 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осы Хаттамаға қатысушы әрбір мемлекетке оның куәландырылған көшірмесін жібереді.</w:t>
      </w:r>
    </w:p>
    <w:p>
      <w:pPr>
        <w:spacing w:after="0"/>
        <w:ind w:left="0"/>
        <w:jc w:val="both"/>
      </w:pPr>
      <w:r>
        <w:rPr>
          <w:rFonts w:ascii="Times New Roman"/>
          <w:b w:val="false"/>
          <w:i/>
          <w:color w:val="000000"/>
          <w:sz w:val="28"/>
        </w:rPr>
        <w:t>      Беларусь        Қазақстан         Қырғыз        Ресей</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Армения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