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c30f" w14:textId="287c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18 маусымдағы № 457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2015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№ 457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күші жойылған кейбiр шешiмдерiнiң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«Төтенше жағдайлардың алдын алу және жою жөнiндегi ведомствоаралық мемлекеттiк комиссия туралы» Қазақстан Республикасы Үкiметiнiң 1996 жылғы 3 мамырдағы № 553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1996 ж., № 19, 164-құжат).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2. «Қазақстан Республикасы Үкiметiнiң кейбiр шешiмдерiне өзгерiстер енгiзу туралы» Қазақстан Республикасы Үкiметiнiң 1998 жылғы 20 наурыздағы № 242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1-тармағының</w:t>
      </w:r>
      <w:r>
        <w:rPr>
          <w:rFonts w:ascii="Times New Roman"/>
          <w:b w:val="false"/>
          <w:i w:val="false"/>
          <w:color w:val="333333"/>
          <w:sz w:val="28"/>
        </w:rPr>
        <w:t xml:space="preserve"> бесінші абзацы (Қазақстан Республикасының ПҮАЖ-ы, 1998 ж., № 9, 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3. «Төтенше жағдайлардың алдын алу және жою жөнiндегi ведомствоаралық мемлекеттiк комиссияның құрамы туралы» Қазақстан Республикасы Үкiметiнiң 1998 жылғы 28 сәуiрдегi № 390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1998 ж., № 13, 108-құжат).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4. Қызмет бабында пайдалану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5. «Төтенше жағдайлардың алдын алу және жою жөніндегі ведомствоаралық мемлекеттік комиссияның құрамы туралы» Қазақстан Республикасы Үкіметінің 2000 жылғы 5 мамырдағы № 671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6. «Табиғи және техногендiк сипаттағы төтенше жағдайлардың туындауына әкеліп соққан авариялардың, зiлзалалардың және апаттардың себептерiн тексеру ережесiн бекiту туралы» Қазақстан Республикасы Үкіметінің 2002 жылғы 24 желтоқсандағы № 1351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2002 ж., № 46, 465-құжат).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7. «Азаматтық қорғаныстың әскери бөлiмдерiн бейбiт уақытта пайдалану ережесін бекіту туралы» Қазақстан Республикасы Үкіметінің 2003 жылғы 17 наурыздағы № 256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8. «Төтенше жағдайлардың алдын алу және жою жөнiндегі ведомствоаралық мемлекеттiк комиссия туралы» Қазақстан Республикасы Үкіметінің 2003 жылғы 11 маусымдағы № 554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2003 ж., № 25, 238-құжат).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9. Қызмет бабында пайдалану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10. «Қазақстан Республикасы Үкiметiнiң 1996 жылғы 3 мамырдағы № 553 және 2003 жылғы 11 маусымдағы № 554 қаулыларына өзгерiстер мен толықтыру енгiзу туралы» Қазақстан Республикасы Үкiметiнiң 2003 жылғы 7 қарашадағы № 1112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2003 ж., № 43, 455-құжат).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11. «Қазақстан Республикасы Үкiметiнiң 1996 жылғы 3 мамырдағы № 553 және 2003 жылғы 11 маусымдағы № 554 қаулыларына өзгерiстер енгiзу туралы» Қазақстан Республикасы Үкіметінің 2004 жылғы 2 ақпандағы № 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2004 ж., № 5, 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12. «Қазақстан Республикасы Үкіметінің 2003 жылғы 11 маусымдағы № 554 қаулысына өзгерістер енгізу туралы» Қазақстан Республикасы Үкіметінің 2004 жылғы 14 мамырдағы № 539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2004 ж., № 21, 273-құжат).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13. Қызмет бабында пайдалану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14. «Қазақстан Республикасы Үкiметiнiң 1996 жылғы 3 мамырдағы № 553 және 2003 жылғы 11 маусымдағы № 554 қаулыларына өзгерiстер енгiзу туралы» Қазақстан Республикасы Үкіметінің 2005 жылғы 9 ақпандағы № 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2005 ж., № 7, 67-құжат).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15. «Қазақстан Республикасы Yкіметінiң 2003 жылғы 11 маусымдағы № 554 қаулысына өзгерістер енгізу туралы» Қазақстан Республикасы Yкіметінiң 2005 жылғы 31 қазандағы № 1089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2005 ж., № 38, 550-құжат).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16. «Қазақстан Республикасы Yкіметінің кейбір шешімдеріне өзгерістер енгізу және кейбір шешімдерінің күші жойылды деп тану туралы» Қазақстан Республикасы Үкіметінің 2006 жылғы 4 желтоқсандағы № 1164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2006 ж., № 46, 493-құжат).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17. «Жолдарды жобалаудың, салудың, жөндеудің, күту мен басқарудың нормативтік, жобалық және техникалық құжаттамасын жол қозғалысы қауіпсіздігін қамтамасыз ету бөлігінде келісу және бекіту ережесін бекіту туралы» Қазақстан Республикасы Үкіметінің 2007 жылғы 4 сәуірдегі № 267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2007 ж., № 11, 123-құжат).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18. Қызмет бабында пайдалану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19. «Қазақстан Республикасы Үкіметінің 2003 жылғы 11 маусымдағы № 554 қаулысына өзгерістер енгізу туралы» Қазақстан Республикасы Үкіметінің 2007 жылғы 28 желтоқсандағы № 1326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2007 ж., № 50, 613-құжат).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20. «Темір жол, әуе көлігінде және метрополитенде өрт қауіпсіздігі бойынша алдын алу жұмыстарын жүргізу және өрттердің салдарын жою ережелерін бекіту туралы» Қазақстан Республикасы Үкіметінің 2008 жылғы 16 ақпандағы № 148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2008 ж., № 7, 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21. «Қазақстан Республикасы Үкіметінің өрт қауіпсіздігі саласындағы кейбір шешімдеріне өзгерістер мен толықтырулар енгізу туралы»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333333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333333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40-тармақтары</w:t>
      </w:r>
      <w:r>
        <w:rPr>
          <w:rFonts w:ascii="Times New Roman"/>
          <w:b w:val="false"/>
          <w:i w:val="false"/>
          <w:color w:val="333333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22. «Қазақстан Республикасы Ішкі істер министрлігі Ішкі әскерлерінің жоғары әскери училищесі» мемлекеттік мекемесін қайта атау туралы» Қазақстан Республикасы Үкіметінің 2009 жылғы 17 наурыздағы № 348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2009 ж., № 16, 129-құжат).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23. «Қазақстан Республикасы Үкіметінің 2003 жылғы 11 маусымдағы № 554 қаулысына өзгеріс енгізу туралы» Қазақстан Республикасы Үкіметінің 2009 жылғы 3 желтоқсандағы № 1997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2009 ж., № 57, 486-құжат).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24. «Қазақстан Республикасы Үкіметінің 2003 жылғы 11 маусымдағы № 554 қаулысына өзгерістер енгізу туралы» Қазақстан Республикасы Үкіметінің 2010 жылғы 28 қарашадағы № 1258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2011 ж., № 2, 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25. «Қазақстан Республикасы Үкіметінің кейбір шешімдеріне өзгерістер енгізу туралы» Қазақстан Республикасы Үкіметінің 2011 жылғы 2 шілдедегі № 764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2011 ж., № 45, 608-құжат).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26. «Жеке күзет ұйымдарының күзетші лауазымындағы қызметкерлерінің арнайы киім үлгілерін және оны киіп жүру қағидаларын бекіту туралы» Қазақстан Республикасы Үкіметінің 2011 жылғы 7 қазандағы № 1153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2012 ж., № 75-76, 1115-құжат).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27. «Көлік құралдарын жүргізушілерді даярлау қағидаларын бекіту туралы» Қазақстан Республикасы Үкіметінің 2012 жылғы 12 наурыздағы № 321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2012 ж., № 37, 488-құжат).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28. «Қазақстан Республикасы Үкіметінің кейбір шешімдеріне өзгерістер енгізу туралы» Қазақстан Республикасы Үкіметінің 2012 жылғы 19 сәуірдегі № 496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333333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29. «Жеке күзетшілердің, жеке күзет ұйымдарының, дара кәсіпкерлер мен заңды тұлғалардың күзет бөлімшелерінің күзетші лауазымындағы қызметкерлерінің арнаулы киім үлгілерін және оны кию қағидасын бекіту туралы» Қазақстан Республикасы Үкіметінің 2011 жылғы 7 қазандағы № 1153 қаулысына өзгерістер мен толықтырулар енгізу туралы» Қазақстан Республикасы Үкіметінің 2012 жылғы 4 мамырдағы № 576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2012 ж., № 48, 648-құжат).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30. «Есірткі құралдарының, психотроптық заттар мен прекурсорлардың айналымына байланысты қызметті лицензиялаудың кейбір мәселелері туралы» Қазақстан Республикасы Үкіметінің 2012 жылғы 25 қазандағы № 1362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2012 ж., № 75-76, 1115-құжат).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31. «Күзет қызметін лицензиялаудың кейбір мәселелері туралы» Қазақстан Республикасы Үкіметінің 2012 жылғы 9 қарашадағы № 1421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2012 ж., № 77-78, 1115-құжат).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32. «Азаматтық пиротехникалық заттар мен олар қолданылып жасалған бұйымдарды әзірлеу, өндіру, сату, пайдалану және сатып алу жөніндегі қызметті лицензиялаудың кейбір мәселелері туралы» Қазақстан Республикасы Үкіметінің 2012 жылғы 6 желтоқсандағы № 1554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2, 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33. «Азаматтық және қызметтік қару мен оның патрондарын әзірлеу, өндіру, жөндеу, сату, коллекцияға жинау, экспонаттау және сатып алу жөніндегі қызметті лицензиялаудың кейбір мәселелері туралы» Қазақстан Республикасы Үкіметінің 2012 жылғы 6 желтоқсандағы № 1555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2, 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34. Қызмет бабында пайдалану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35. «Қазақстан Республикасы Ішкі істер министрлігі Ішкі әскерлерінің «6698 әскери бөлімі» республикалық мемлекеттік мекемесін құру туралы» Қазақстан Республикасы Үкіметінің 2013 жылғы 27 наурыздағы № 285 қаулысының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22, 364-құжат).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36. «Қазақстан Республикасы Ішкі істер министрлігі Ішкі әскерлерінің кейбір мәселелері туралы» Қазақстан Республикасы Үкіметінің 2013 жылғы 12 шілдедегі № 723 қаулысының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333333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37. «Көлік құралының сәйкестендіру нөмірі бойынша көлік құралдарының жекелеген түрлерін мемлекеттік тіркеу және есепке алу қағидаларын бекіту туралы» Қазақстан Республикасы Үкіметінің 2013 жылғы 26 тамыздағы № 851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50, 695-құжат).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38. «Қазақстан Республикасы Ішкі істер министрлігі Ішкі әскерлерінің «5518 әскери бөлімі» республикалық мемлекеттік мекемесін қайта құру туралы» Қазақстан Республикасы Үкіметінің 2013 жылғы 6 қарашадағы № 1167 қаулысының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63, 856-құжат).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39. «Қазақстан Республикаcы Үкіметінің кейбір шешімдеріне өзгерiстер мен толықтырулар енгізу туралы» Қазақстан Республикасы Үкіметінің 2013 жылғы 30 қарашадағы № 1297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68, 917-құжат).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40. «Темір жол және әуе көлігінде өрт қауіпсіздігі жөніндегі алдын алу жұмыстарын жүргізу және өрт салдарларын жою ережесін бекіту туралы» Қазақстан Республикасы Үкіметінің 2008 жылғы 16 ақпандағы № 148 қаулысына өзгеріс пен толықтырулар енгізу туралы» Қазақстан Республикасы Үкіметінің 2013 жылғы 5 желтоқсандағы № 1318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70, 932-құжат).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41. «Қазақстан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333333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16-тармақтары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42. «Дала өрттерін, сондай-ақ мемлекеттік өртке қарсы қызмет бөлімшелері жоқ елді мекендерде өрттерді сөндіру қағидаларын бекіту туралы» Қазақстан Республикасы Үкіметінің 2014 жылғы 19 шілдедегі № 801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46-47, 467-құжат).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43. «Қылмыстық жазаны және қылмыстық-құқықтық ықпал ету шараларын орындайтын органдар мен мекемелер қызметіне жәрдемдесу жөніндегі, сондай-ақ қылмыстық жазаларын өтеген адамдарға әлеуметтік және өзге де көмекті ұйымдастыру жөніндегі жергілікті атқарушы органдар жанындағы консультациялық-кеңесші орган туралы үлгілік ережені бекіту туралы» Қазақстан Республикасы Үкіметінің 2014 жылғы 21 шілдедегі № 808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46-47, 470-құжат).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44. «Қазақстан Республикасының су айдындарындағы қауіпсіздік қағидаларын бекіту туралы» Қазақстан Республикасы Үкіметінің 2014 жылғы 31 шілдедегі № 861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48, 493-құжат).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45. «Мемлекеттік емес өртке қарсы қызметтердің қызметін жүзеге асыру қағидаларын бекіту туралы» Қазақстан Республикасы Үкіметінің 2014 жылғы 31 шілдедегі № 862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48, 494-құжат).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46. «Мемлекеттік емес өртке қарсы қызметтерге қойылатын біліктілік талаптарын бекіту туралы» Қазақстан Республикасы Үкіметінің 2014 жылғы 31 шілдедегі № 863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48, 495-құжат).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47. «Көлік құралдары уақытша иеленуге және пайдалануға берілген адамдарды тіркеу және есепке алу қағидаларын бекіту туралы» Қазақстан Республикасы Үкіметінің 2014 жылғы 5 тамыздағы № 888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51, 515-құжат).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48. «Авариялық-құтқару қызметтері мен құралымдарына қойылатын біліктілік талаптарын бекіту туралы» Қазақстан Республикасы Үкіметінің 2014 жылғы 5 тамыздағы № 893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51, 517-құжат).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49. «Жергілікті атқарушы органдардың мемлекеттік өртке қарсы қызметі бөлімшелері жоқ елді мекендерде өрт сөндіру бекеттерін құру, оларды материалдық-техникалық жарақтандыру қағидаларын бекіту туралы» Қазақстан Республикасы Үкіметінің 2014 жылғы 5 тамыздағы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51, 518-құжат).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50. «Еңбек сіңірген жылдарына пайыздық үстемеақы төлеу үшін кәсіби авариялық-құтқару қызметтері мен құралымдары құтқарушыларының өтілін есептеу қағидаларын бекіту туралы» Қазақстан Республикасы Үкіметінің 2014 жылғы 5 тамыздағы № 896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51, 520-құжат).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51.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333333"/>
          <w:sz w:val="28"/>
        </w:rPr>
        <w:t xml:space="preserve"> және 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333333"/>
          <w:sz w:val="28"/>
        </w:rPr>
        <w:t>(Қазақстан Республикасының ПҮАЖ-ы, 2014 ж., № 55-56, 540-құжат).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52. «Есірткі, психотроптық заттар мен прекурсорлардың айналымына байланысты қызметті лицензиялаудың кейбір мәселелері туралы» Қазақстан Республикасы Үкіметінің 2014 жылғы 9 желтоқсандағы № 1288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79, 681-құжат).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