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632d" w14:textId="f516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төтенше жағдайлардың алдын алу және оларды жою саласындағы ынтымақтастығы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20 маусымдағы № 464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төтенше жағдайлардың алдын алу және оларды жою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 төтенше жағдайлардың алдын алу және оларды жою саласындағы ынтымақтастығы туралы</w:t>
      </w:r>
      <w:r>
        <w:br/>
      </w:r>
      <w:r>
        <w:rPr>
          <w:rFonts w:ascii="Times New Roman"/>
          <w:b/>
          <w:i w:val="false"/>
          <w:color w:val="000000"/>
        </w:rPr>
        <w:t>
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w:t>
      </w:r>
      <w:r>
        <w:br/>
      </w:r>
      <w:r>
        <w:rPr>
          <w:rFonts w:ascii="Times New Roman"/>
          <w:b w:val="false"/>
          <w:i w:val="false"/>
          <w:color w:val="000000"/>
          <w:sz w:val="28"/>
        </w:rPr>
        <w:t>
</w:t>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саласындағы ынтымақтастық Тәуелсіз Мемлекеттер Достастығына қатысушы мемлекеттердің әл-ауқатын арттыруға және қауіпсіздігін нығайтуға ықпал ететіндігін мойындай отырып,</w:t>
      </w:r>
      <w:r>
        <w:br/>
      </w:r>
      <w:r>
        <w:rPr>
          <w:rFonts w:ascii="Times New Roman"/>
          <w:b w:val="false"/>
          <w:i w:val="false"/>
          <w:color w:val="000000"/>
          <w:sz w:val="28"/>
        </w:rPr>
        <w:t>
</w:t>
      </w:r>
      <w:r>
        <w:rPr>
          <w:rFonts w:ascii="Times New Roman"/>
          <w:b w:val="false"/>
          <w:i w:val="false"/>
          <w:color w:val="000000"/>
          <w:sz w:val="28"/>
        </w:rPr>
        <w:t>
      Тараптардың бірінің күштерімен және құралдарымен жою мүмкін емес төтенше жағдайлардың туындау мүмкіндігін, сондай-ақ осыдан туындайтын Тараптардың үйлестірілген іс-қимылдарының қажеттілігін назарға ала отырып,</w:t>
      </w:r>
      <w:r>
        <w:br/>
      </w:r>
      <w:r>
        <w:rPr>
          <w:rFonts w:ascii="Times New Roman"/>
          <w:b w:val="false"/>
          <w:i w:val="false"/>
          <w:color w:val="000000"/>
          <w:sz w:val="28"/>
        </w:rPr>
        <w:t>
</w:t>
      </w:r>
      <w:r>
        <w:rPr>
          <w:rFonts w:ascii="Times New Roman"/>
          <w:b w:val="false"/>
          <w:i w:val="false"/>
          <w:color w:val="000000"/>
          <w:sz w:val="28"/>
        </w:rPr>
        <w:t>
      қабылданған көпжақты және екіжақты шарттарды іске асыру шеңберінде табиғи және техногендік сипаттағы төтенше жағдайлардың алдын алу және оларды жою саласындағы ынтымақтастықтың көпжылдық оң тәжірибесін жоғары бағалай отырып,</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 одан әрі дамыту Тұжырымдамасын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r>
        <w:br/>
      </w:r>
      <w:r>
        <w:rPr>
          <w:rFonts w:ascii="Times New Roman"/>
          <w:b/>
          <w:i w:val="false"/>
          <w:color w:val="000000"/>
        </w:rPr>
        <w:t>
Пайдаланылатын терминдер</w:t>
      </w:r>
    </w:p>
    <w:bookmarkEnd w:id="3"/>
    <w:bookmarkStart w:name="z12" w:id="4"/>
    <w:p>
      <w:pPr>
        <w:spacing w:after="0"/>
        <w:ind w:left="0"/>
        <w:jc w:val="both"/>
      </w:pPr>
      <w:r>
        <w:rPr>
          <w:rFonts w:ascii="Times New Roman"/>
          <w:b w:val="false"/>
          <w:i w:val="false"/>
          <w:color w:val="000000"/>
          <w:sz w:val="28"/>
        </w:rPr>
        <w:t>
      Осы Келісім мақсаттары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сұрау салушы Тарап – төтенше жағдайлардың алдын алуда және/немесе оларды жоюда оған көмек көрсету туралы сұрау сала отырып, жүгінетін Тарап;</w:t>
      </w:r>
      <w:r>
        <w:br/>
      </w:r>
      <w:r>
        <w:rPr>
          <w:rFonts w:ascii="Times New Roman"/>
          <w:b w:val="false"/>
          <w:i w:val="false"/>
          <w:color w:val="000000"/>
          <w:sz w:val="28"/>
        </w:rPr>
        <w:t>
</w:t>
      </w:r>
      <w:r>
        <w:rPr>
          <w:rFonts w:ascii="Times New Roman"/>
          <w:b w:val="false"/>
          <w:i w:val="false"/>
          <w:color w:val="000000"/>
          <w:sz w:val="28"/>
        </w:rPr>
        <w:t>
      сұрау салынатын Тарап – төтенше жағдайлардың алдын алуға және/немесе оларды жоюға көмек көрсету туралы сұрау салумен жүгінетін Тарап;</w:t>
      </w:r>
      <w:r>
        <w:br/>
      </w:r>
      <w:r>
        <w:rPr>
          <w:rFonts w:ascii="Times New Roman"/>
          <w:b w:val="false"/>
          <w:i w:val="false"/>
          <w:color w:val="000000"/>
          <w:sz w:val="28"/>
        </w:rPr>
        <w:t>
</w:t>
      </w:r>
      <w:r>
        <w:rPr>
          <w:rFonts w:ascii="Times New Roman"/>
          <w:b w:val="false"/>
          <w:i w:val="false"/>
          <w:color w:val="000000"/>
          <w:sz w:val="28"/>
        </w:rPr>
        <w:t>
      ұсынушы Тарап – сұрау салушы Тараптың сұрау салуы бойынша көмек көрсететін Тарап;</w:t>
      </w:r>
      <w:r>
        <w:br/>
      </w:r>
      <w:r>
        <w:rPr>
          <w:rFonts w:ascii="Times New Roman"/>
          <w:b w:val="false"/>
          <w:i w:val="false"/>
          <w:color w:val="000000"/>
          <w:sz w:val="28"/>
        </w:rPr>
        <w:t>
</w:t>
      </w:r>
      <w:r>
        <w:rPr>
          <w:rFonts w:ascii="Times New Roman"/>
          <w:b w:val="false"/>
          <w:i w:val="false"/>
          <w:color w:val="000000"/>
          <w:sz w:val="28"/>
        </w:rPr>
        <w:t>
      құзыретті орган – төтенше жағдайлардың алдын алу және оларды жоюға және осы Келісімнің іске асырылуына ұлттық заңнамаға сәйкес жауапты Тарап органы;</w:t>
      </w:r>
      <w:r>
        <w:br/>
      </w:r>
      <w:r>
        <w:rPr>
          <w:rFonts w:ascii="Times New Roman"/>
          <w:b w:val="false"/>
          <w:i w:val="false"/>
          <w:color w:val="000000"/>
          <w:sz w:val="28"/>
        </w:rPr>
        <w:t>
</w:t>
      </w:r>
      <w:r>
        <w:rPr>
          <w:rFonts w:ascii="Times New Roman"/>
          <w:b w:val="false"/>
          <w:i w:val="false"/>
          <w:color w:val="000000"/>
          <w:sz w:val="28"/>
        </w:rPr>
        <w:t>
      үйлестіруші орган – 1993 жылғы 22 қаңтардағы Табиғи және техногендік сипаттағы төтенше жағдайлар салдарының алдын алу және оларды жою саласындағы өзара іс-қимыл туралы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құрылған Табиғи және техногендік сипаттағы төтенше жағдайлар жөніндегі мемлекетаралық кеңес;</w:t>
      </w:r>
      <w:r>
        <w:br/>
      </w:r>
      <w:r>
        <w:rPr>
          <w:rFonts w:ascii="Times New Roman"/>
          <w:b w:val="false"/>
          <w:i w:val="false"/>
          <w:color w:val="000000"/>
          <w:sz w:val="28"/>
        </w:rPr>
        <w:t>
</w:t>
      </w:r>
      <w:r>
        <w:rPr>
          <w:rFonts w:ascii="Times New Roman"/>
          <w:b w:val="false"/>
          <w:i w:val="false"/>
          <w:color w:val="000000"/>
          <w:sz w:val="28"/>
        </w:rPr>
        <w:t>
      төтенше жағдай – адам шығынына, адамдардың денсаулығына немесе қоршаған ортаға залал келтіруге, елеулі материалдық нұқсанға және адамдардың тыныс-тіршілігі жағдайларының бұзылуына әкеп соғуы мүмкін немесе әкеп соққан аварияның, қауіпті табиғи құбылыстың, дүлей немесе өзге де зілзаланың салдарынан қалыптасқан белгілі бір аумақтағы жағдай;</w:t>
      </w:r>
      <w:r>
        <w:br/>
      </w:r>
      <w:r>
        <w:rPr>
          <w:rFonts w:ascii="Times New Roman"/>
          <w:b w:val="false"/>
          <w:i w:val="false"/>
          <w:color w:val="000000"/>
          <w:sz w:val="28"/>
        </w:rPr>
        <w:t>
</w:t>
      </w:r>
      <w:r>
        <w:rPr>
          <w:rFonts w:ascii="Times New Roman"/>
          <w:b w:val="false"/>
          <w:i w:val="false"/>
          <w:color w:val="000000"/>
          <w:sz w:val="28"/>
        </w:rPr>
        <w:t xml:space="preserve">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денсаулығын сақтауға, олар туындаған жағдайда қоршаған ортаға келтірілген зиянның және материалдық нұқсанның мөлшерін азайтуға бағытталған іс-шаралар кешені; </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кезінде жүргізілетін авариялық-құтқару және басқа да жұмыс түрлері;</w:t>
      </w:r>
      <w:r>
        <w:br/>
      </w:r>
      <w:r>
        <w:rPr>
          <w:rFonts w:ascii="Times New Roman"/>
          <w:b w:val="false"/>
          <w:i w:val="false"/>
          <w:color w:val="000000"/>
          <w:sz w:val="28"/>
        </w:rPr>
        <w:t>
</w:t>
      </w:r>
      <w:r>
        <w:rPr>
          <w:rFonts w:ascii="Times New Roman"/>
          <w:b w:val="false"/>
          <w:i w:val="false"/>
          <w:color w:val="000000"/>
          <w:sz w:val="28"/>
        </w:rPr>
        <w:t xml:space="preserve">
      авариялық-құтқару және басқа да жұмыс түрлері – адамдардың өмірін құтқаруға және денсаулығын сақтауға, тіршілікті қамтамасыз ету жүйелерін қалпына келтіруге, қоршаған ортаға келетін зиянның және материалдық шығындардың мөлшерін азайтуға, сондай-ақ төтенше жағдайлар аймақтарын оқшаулауға бағытталған іс-қимылдар;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құралым – төтенше жағдайлардың алдын алу және оларды жою саласында көмек көрсетуге арналған ұсынушы Тараптың құзыретті органы жіберген, қажетті жарақпен қамтамасыз етілген мамандар тобы (немесе топтары); </w:t>
      </w:r>
      <w:r>
        <w:br/>
      </w:r>
      <w:r>
        <w:rPr>
          <w:rFonts w:ascii="Times New Roman"/>
          <w:b w:val="false"/>
          <w:i w:val="false"/>
          <w:color w:val="000000"/>
          <w:sz w:val="28"/>
        </w:rPr>
        <w:t>
</w:t>
      </w:r>
      <w:r>
        <w:rPr>
          <w:rFonts w:ascii="Times New Roman"/>
          <w:b w:val="false"/>
          <w:i w:val="false"/>
          <w:color w:val="000000"/>
          <w:sz w:val="28"/>
        </w:rPr>
        <w:t>
      жарақтар – төтенше жағдайдың алдын алуға және оны жоюға арналған мүлік, көмек көрсету жөніндегі құралым материалдары, техникалық және көліктік құралдары, жарақтары мен жабдығы, құралым мүшелерінің жеке жарағы, байланыс құралдары, дәрі-дәрмектер, медициналық жабдық және басқа да қажетті мүлік, сондай-ақ иіспен іздейтін иттер;</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салдарынан зардап шеккен халықтың арасында бөліп беруге арналған материалдық құралдар;</w:t>
      </w:r>
      <w:r>
        <w:br/>
      </w:r>
      <w:r>
        <w:rPr>
          <w:rFonts w:ascii="Times New Roman"/>
          <w:b w:val="false"/>
          <w:i w:val="false"/>
          <w:color w:val="000000"/>
          <w:sz w:val="28"/>
        </w:rPr>
        <w:t>
</w:t>
      </w:r>
      <w:r>
        <w:rPr>
          <w:rFonts w:ascii="Times New Roman"/>
          <w:b w:val="false"/>
          <w:i w:val="false"/>
          <w:color w:val="000000"/>
          <w:sz w:val="28"/>
        </w:rPr>
        <w:t>
      транзит мемлекеті – аумағы арқылы көмек көрсету жөніндегі құралым өтетін, жарақтар мен қамтамасыз ету материалдары өткізілетін Тарап.</w:t>
      </w:r>
    </w:p>
    <w:bookmarkEnd w:id="4"/>
    <w:bookmarkStart w:name="z26"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қағидаттары</w:t>
      </w:r>
    </w:p>
    <w:bookmarkEnd w:id="5"/>
    <w:bookmarkStart w:name="z27" w:id="6"/>
    <w:p>
      <w:pPr>
        <w:spacing w:after="0"/>
        <w:ind w:left="0"/>
        <w:jc w:val="both"/>
      </w:pPr>
      <w:r>
        <w:rPr>
          <w:rFonts w:ascii="Times New Roman"/>
          <w:b w:val="false"/>
          <w:i w:val="false"/>
          <w:color w:val="000000"/>
          <w:sz w:val="28"/>
        </w:rPr>
        <w:t>
      1. Тараптардың төтенше жағдайлардың алдын алу және оларды жою саласындағы ынтымақтастығының құқықтық негізін халықаралық құқықтың жалпы жұрт таныған қағидаттары мен нормалары, халықаралық міндеттемелер мен Тараптардың заңнамасы, сондай-ақ осы Келісім құрайды.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төтенше жағдай туындаған немесе оның туындау қаупі пайда болған жағдайда бұл Тарап екінші Тарапқа немесе Тараптарға көмек көрсету туралы сұрау салумен жүгіне алады.</w:t>
      </w:r>
      <w:r>
        <w:br/>
      </w:r>
      <w:r>
        <w:rPr>
          <w:rFonts w:ascii="Times New Roman"/>
          <w:b w:val="false"/>
          <w:i w:val="false"/>
          <w:color w:val="000000"/>
          <w:sz w:val="28"/>
        </w:rPr>
        <w:t>
</w:t>
      </w:r>
      <w:r>
        <w:rPr>
          <w:rFonts w:ascii="Times New Roman"/>
          <w:b w:val="false"/>
          <w:i w:val="false"/>
          <w:color w:val="000000"/>
          <w:sz w:val="28"/>
        </w:rPr>
        <w:t>
      3. Тараптар өз мүмкіндіктеріне сәйкес және ерікті негізде бір-біріне көмек көрсетеді. Көмек көрсету шарттары сұрау салушы және ұсынушы Тараптардың уағдаластығы бойынша әрбір нақты жағдайда айқындалады.</w:t>
      </w:r>
    </w:p>
    <w:bookmarkEnd w:id="6"/>
    <w:bookmarkStart w:name="z30"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Ынтымақтастықтың негізгі нысандары</w:t>
      </w:r>
    </w:p>
    <w:bookmarkEnd w:id="7"/>
    <w:bookmarkStart w:name="z31" w:id="8"/>
    <w:p>
      <w:pPr>
        <w:spacing w:after="0"/>
        <w:ind w:left="0"/>
        <w:jc w:val="both"/>
      </w:pPr>
      <w:r>
        <w:rPr>
          <w:rFonts w:ascii="Times New Roman"/>
          <w:b w:val="false"/>
          <w:i w:val="false"/>
          <w:color w:val="000000"/>
          <w:sz w:val="28"/>
        </w:rPr>
        <w:t xml:space="preserve">
      Тараптар ынтымақтастықты мынадай негізгі нысандарда жүзеге асырады: </w:t>
      </w:r>
      <w:r>
        <w:br/>
      </w:r>
      <w:r>
        <w:rPr>
          <w:rFonts w:ascii="Times New Roman"/>
          <w:b w:val="false"/>
          <w:i w:val="false"/>
          <w:color w:val="000000"/>
          <w:sz w:val="28"/>
        </w:rPr>
        <w:t>
</w:t>
      </w:r>
      <w:r>
        <w:rPr>
          <w:rFonts w:ascii="Times New Roman"/>
          <w:b w:val="false"/>
          <w:i w:val="false"/>
          <w:color w:val="000000"/>
          <w:sz w:val="28"/>
        </w:rPr>
        <w:t xml:space="preserve">
      төтенше жағдайлар туралы өзара құлақтандыру; </w:t>
      </w:r>
      <w:r>
        <w:br/>
      </w:r>
      <w:r>
        <w:rPr>
          <w:rFonts w:ascii="Times New Roman"/>
          <w:b w:val="false"/>
          <w:i w:val="false"/>
          <w:color w:val="000000"/>
          <w:sz w:val="28"/>
        </w:rPr>
        <w:t>
</w:t>
      </w:r>
      <w:r>
        <w:rPr>
          <w:rFonts w:ascii="Times New Roman"/>
          <w:b w:val="false"/>
          <w:i w:val="false"/>
          <w:color w:val="000000"/>
          <w:sz w:val="28"/>
        </w:rPr>
        <w:t>
      төтенше жағдайларды болжау және олардың мониторингі;</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жөніндегі іс-шараларды жоспарлау және жүргізу;</w:t>
      </w:r>
      <w:r>
        <w:br/>
      </w:r>
      <w:r>
        <w:rPr>
          <w:rFonts w:ascii="Times New Roman"/>
          <w:b w:val="false"/>
          <w:i w:val="false"/>
          <w:color w:val="000000"/>
          <w:sz w:val="28"/>
        </w:rPr>
        <w:t>
</w:t>
      </w:r>
      <w:r>
        <w:rPr>
          <w:rFonts w:ascii="Times New Roman"/>
          <w:b w:val="false"/>
          <w:i w:val="false"/>
          <w:color w:val="000000"/>
          <w:sz w:val="28"/>
        </w:rPr>
        <w:t>
      халықты төтенше жағдайлардағы іс-қимылдарға дайындауды ұйымдастыру жөнінде тәжірибе алмасу;</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туралы ақпаратпен, мерзімді басылымдармен, әдістемелік және басқа да әдебиетпен, бейне- және фотоматериалдармен алмасу;</w:t>
      </w:r>
      <w:r>
        <w:br/>
      </w:r>
      <w:r>
        <w:rPr>
          <w:rFonts w:ascii="Times New Roman"/>
          <w:b w:val="false"/>
          <w:i w:val="false"/>
          <w:color w:val="000000"/>
          <w:sz w:val="28"/>
        </w:rPr>
        <w:t>
</w:t>
      </w:r>
      <w:r>
        <w:rPr>
          <w:rFonts w:ascii="Times New Roman"/>
          <w:b w:val="false"/>
          <w:i w:val="false"/>
          <w:color w:val="000000"/>
          <w:sz w:val="28"/>
        </w:rPr>
        <w:t>
      бірлескен конференциялар, семинарлар, жұмыс жиналыстарын, оқу-жаттығулар, жаттығулар және мамандандырылған көрмелер ұйымдастыру;</w:t>
      </w:r>
      <w:r>
        <w:br/>
      </w:r>
      <w:r>
        <w:rPr>
          <w:rFonts w:ascii="Times New Roman"/>
          <w:b w:val="false"/>
          <w:i w:val="false"/>
          <w:color w:val="000000"/>
          <w:sz w:val="28"/>
        </w:rPr>
        <w:t>
</w:t>
      </w:r>
      <w:r>
        <w:rPr>
          <w:rFonts w:ascii="Times New Roman"/>
          <w:b w:val="false"/>
          <w:i w:val="false"/>
          <w:color w:val="000000"/>
          <w:sz w:val="28"/>
        </w:rPr>
        <w:t>
      мамандарды шарт негізінде даярлау, тағылымдамашылармен, оқытушылармен, ғалымдармен және мамандармен алмасу;</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органдарымен келісілетін, төтенше жағдайлардың алдын алу және оларды жою саласындағы басқа да қызметті жүзеге асыру.</w:t>
      </w:r>
    </w:p>
    <w:bookmarkEnd w:id="8"/>
    <w:bookmarkStart w:name="z40" w:id="9"/>
    <w:p>
      <w:pPr>
        <w:spacing w:after="0"/>
        <w:ind w:left="0"/>
        <w:jc w:val="left"/>
      </w:pPr>
      <w:r>
        <w:rPr>
          <w:rFonts w:ascii="Times New Roman"/>
          <w:b/>
          <w:i w:val="false"/>
          <w:color w:val="000000"/>
        </w:rPr>
        <w:t xml:space="preserve"> 
4-бап</w:t>
      </w:r>
      <w:r>
        <w:br/>
      </w:r>
      <w:r>
        <w:rPr>
          <w:rFonts w:ascii="Times New Roman"/>
          <w:b/>
          <w:i w:val="false"/>
          <w:color w:val="000000"/>
        </w:rPr>
        <w:t>
Құзыретті органдар</w:t>
      </w:r>
    </w:p>
    <w:bookmarkEnd w:id="9"/>
    <w:bookmarkStart w:name="z41" w:id="10"/>
    <w:p>
      <w:pPr>
        <w:spacing w:after="0"/>
        <w:ind w:left="0"/>
        <w:jc w:val="both"/>
      </w:pPr>
      <w:r>
        <w:rPr>
          <w:rFonts w:ascii="Times New Roman"/>
          <w:b w:val="false"/>
          <w:i w:val="false"/>
          <w:color w:val="000000"/>
          <w:sz w:val="28"/>
        </w:rPr>
        <w:t>
      1. Тараптар осы Келісімнің күшіне енуі үшін қажетті мемлекетішілік рәсімдерді орындағаны туралы хабарламамен бір мезгілде осы Келісімнің депозитарийіне құзыретті органдар туралы хабарлайды.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осы Келісімді іске асыру барысында тікелей байланыстар орнатады.</w:t>
      </w:r>
      <w:r>
        <w:br/>
      </w:r>
      <w:r>
        <w:rPr>
          <w:rFonts w:ascii="Times New Roman"/>
          <w:b w:val="false"/>
          <w:i w:val="false"/>
          <w:color w:val="000000"/>
          <w:sz w:val="28"/>
        </w:rPr>
        <w:t>
      Тараптардың құзыретті органдары жыл сайын бірінші тоқсанда осы Келісім шеңберіндегі байланыстар және жүзеге асырылған қызмет туралы үйлестіруші органға хабарлайды.</w:t>
      </w:r>
      <w:r>
        <w:br/>
      </w:r>
      <w:r>
        <w:rPr>
          <w:rFonts w:ascii="Times New Roman"/>
          <w:b w:val="false"/>
          <w:i w:val="false"/>
          <w:color w:val="000000"/>
          <w:sz w:val="28"/>
        </w:rPr>
        <w:t>
</w:t>
      </w:r>
      <w:r>
        <w:rPr>
          <w:rFonts w:ascii="Times New Roman"/>
          <w:b w:val="false"/>
          <w:i w:val="false"/>
          <w:color w:val="000000"/>
          <w:sz w:val="28"/>
        </w:rPr>
        <w:t>
      3. Басқа құзыретті органдарды, олардың функцияларының немесе атауларының өзгерістерін айқындаған жағдайда Тараптар тиісті шешім қабылданған күннен бастап 30 күн ішінде бұл туралы депозитарийге хабарлайды, ол бұл ақпаратты Тараптардың әрқайсысына жеткізеді.</w:t>
      </w:r>
    </w:p>
    <w:bookmarkEnd w:id="10"/>
    <w:bookmarkStart w:name="z44" w:id="11"/>
    <w:p>
      <w:pPr>
        <w:spacing w:after="0"/>
        <w:ind w:left="0"/>
        <w:jc w:val="left"/>
      </w:pPr>
      <w:r>
        <w:rPr>
          <w:rFonts w:ascii="Times New Roman"/>
          <w:b/>
          <w:i w:val="false"/>
          <w:color w:val="000000"/>
        </w:rPr>
        <w:t xml:space="preserve"> 
5-бап</w:t>
      </w:r>
      <w:r>
        <w:br/>
      </w:r>
      <w:r>
        <w:rPr>
          <w:rFonts w:ascii="Times New Roman"/>
          <w:b/>
          <w:i w:val="false"/>
          <w:color w:val="000000"/>
        </w:rPr>
        <w:t>
Көмек ұсыну туралы сұрау салулар</w:t>
      </w:r>
    </w:p>
    <w:bookmarkEnd w:id="11"/>
    <w:bookmarkStart w:name="z45" w:id="12"/>
    <w:p>
      <w:pPr>
        <w:spacing w:after="0"/>
        <w:ind w:left="0"/>
        <w:jc w:val="both"/>
      </w:pPr>
      <w:r>
        <w:rPr>
          <w:rFonts w:ascii="Times New Roman"/>
          <w:b w:val="false"/>
          <w:i w:val="false"/>
          <w:color w:val="000000"/>
          <w:sz w:val="28"/>
        </w:rPr>
        <w:t>
      1. Көмек жазбаша сұрау салу негізінде көрсетіледі, онда төтенше жағдайлардың орны, уақыты, сипаты, ауқымы және ағымдағы кездегі ахуалы, сондай-ақ сұратылатын көмектің басымдығы көрсетіледі.</w:t>
      </w:r>
      <w:r>
        <w:br/>
      </w:r>
      <w:r>
        <w:rPr>
          <w:rFonts w:ascii="Times New Roman"/>
          <w:b w:val="false"/>
          <w:i w:val="false"/>
          <w:color w:val="000000"/>
          <w:sz w:val="28"/>
        </w:rPr>
        <w:t>
      Төтенше жағдай аймағындағы соңғы оқиғалар мен жедел ахуалдың өзгерістерін көрсету үшін сұрау салушы Тарап ақпаратты ұдайы жаңартып отырады.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өтінішін қысқа мерзімде қарайды және оған көмек берудің түрлері мен көлемі, сондай-ақ шарттары туралы хабарлайды. Көмек көрсетуге мүмкіндік болмаған жағдайда бұл туралы сұрау салушы Тарапқа дереу ақпарат жібереді.</w:t>
      </w:r>
      <w:r>
        <w:br/>
      </w:r>
      <w:r>
        <w:rPr>
          <w:rFonts w:ascii="Times New Roman"/>
          <w:b w:val="false"/>
          <w:i w:val="false"/>
          <w:color w:val="000000"/>
          <w:sz w:val="28"/>
        </w:rPr>
        <w:t>
</w:t>
      </w:r>
      <w:r>
        <w:rPr>
          <w:rFonts w:ascii="Times New Roman"/>
          <w:b w:val="false"/>
          <w:i w:val="false"/>
          <w:color w:val="000000"/>
          <w:sz w:val="28"/>
        </w:rPr>
        <w:t>
      3. Тараптардың әрқайсысы өзінің аумағында туындаған төтенше жағдайдың басқа Тараптардың аумақтарына таралып кетуін болғызбау үшін барлық қажетті шараларды қабылдайды. Осындай таралу қаупі туындаған және аумағында төтенше жағдай туындаған Тараптың өз күштерімен оны болғызбау мүмкіндігі болмаған жағдайда, бұл туралы басқа мүдделі Тараптарға хабарлайды.</w:t>
      </w:r>
    </w:p>
    <w:bookmarkEnd w:id="12"/>
    <w:bookmarkStart w:name="z48" w:id="13"/>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 жөніндегі құралымның қызметін басқару</w:t>
      </w:r>
    </w:p>
    <w:bookmarkEnd w:id="13"/>
    <w:bookmarkStart w:name="z49" w:id="14"/>
    <w:p>
      <w:pPr>
        <w:spacing w:after="0"/>
        <w:ind w:left="0"/>
        <w:jc w:val="both"/>
      </w:pPr>
      <w:r>
        <w:rPr>
          <w:rFonts w:ascii="Times New Roman"/>
          <w:b w:val="false"/>
          <w:i w:val="false"/>
          <w:color w:val="000000"/>
          <w:sz w:val="28"/>
        </w:rPr>
        <w:t>
      1. Көмек көрсету жөніндегі құралымға жалпы басшылық жасауды сұрау салушы Тараптың құзыретті органы осы құралым басшысы арқылы жүзеге асырады.</w:t>
      </w:r>
      <w:r>
        <w:br/>
      </w:r>
      <w:r>
        <w:rPr>
          <w:rFonts w:ascii="Times New Roman"/>
          <w:b w:val="false"/>
          <w:i w:val="false"/>
          <w:color w:val="000000"/>
          <w:sz w:val="28"/>
        </w:rPr>
        <w:t>
</w:t>
      </w:r>
      <w:r>
        <w:rPr>
          <w:rFonts w:ascii="Times New Roman"/>
          <w:b w:val="false"/>
          <w:i w:val="false"/>
          <w:color w:val="000000"/>
          <w:sz w:val="28"/>
        </w:rPr>
        <w:t>
      2. Сұрау салушы Тарап көмек көрсету жөніндегі құралым басшысына төтенше жағдай аймағындағы нақты жұмыс учаскелерiнде қалыптасқан ахуал туралы хабарлайды және қажет болған кезде көмек көрсету жөніндегі құралымды өтеусіз негізде аудармашылармен, байланыс құралдарымен, көлікпен, күзетпен қамтамасыз етедi және медициналық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
      3. Көмек көрсету жөнiндегi құралымды жарақтандыру кемінде 72 сағат бойы төтенше жағдай аймағында дербес авариялық-құтқару және жұмыстардың басқа да түрлерін жүргізу үшін жеткiлiктi болуға тиiс. Егер Тараптар өзгеше қосымша келіспесе, қорлар біткеннен кейін сұрау салушы Тарап көмек көрсету жөніндегі құралымды жұмысын жалғастыру үшін қажетті құралдармен қамтамасыз етеді.</w:t>
      </w:r>
      <w:r>
        <w:br/>
      </w:r>
      <w:r>
        <w:rPr>
          <w:rFonts w:ascii="Times New Roman"/>
          <w:b w:val="false"/>
          <w:i w:val="false"/>
          <w:color w:val="000000"/>
          <w:sz w:val="28"/>
        </w:rPr>
        <w:t>
</w:t>
      </w:r>
      <w:r>
        <w:rPr>
          <w:rFonts w:ascii="Times New Roman"/>
          <w:b w:val="false"/>
          <w:i w:val="false"/>
          <w:color w:val="000000"/>
          <w:sz w:val="28"/>
        </w:rPr>
        <w:t>
      4. Жұмыстар аяқталғаннан кейін көмек көрсету жөніндегі құралым басшысы сұрау салушы Тараптың құзыретті органына төтенше жағдайды жоюға бағытталған өз құралымының іс-қимылдары және жұмыс нәтижелері туралы есеп береді.</w:t>
      </w:r>
    </w:p>
    <w:bookmarkEnd w:id="14"/>
    <w:bookmarkStart w:name="z53" w:id="15"/>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жөніндегі құралымның мемлекеттік шекараны кесіп өту шарттары</w:t>
      </w:r>
    </w:p>
    <w:bookmarkEnd w:id="15"/>
    <w:bookmarkStart w:name="z54" w:id="16"/>
    <w:p>
      <w:pPr>
        <w:spacing w:after="0"/>
        <w:ind w:left="0"/>
        <w:jc w:val="both"/>
      </w:pPr>
      <w:r>
        <w:rPr>
          <w:rFonts w:ascii="Times New Roman"/>
          <w:b w:val="false"/>
          <w:i w:val="false"/>
          <w:color w:val="000000"/>
          <w:sz w:val="28"/>
        </w:rPr>
        <w:t>
      1. Көмек көрсету жөніндегі құралым мүшелері сұрау салушы Тараптың мемлекеттiк шекарасын халықаралық қатынас үшiн ашық, Тараптармен келісілген өткізу пункттерi арқылы мемлекеттік шекараны кесіп өтуге рұқсат беретін және сұрау салушы Тарап осы ретінде мойындайтын қолданыстағы құжаттар бойынша кесiп өтедi. Көмек көрсету жөніндегі құралым басшысында көмек көрсету жөніндегі құралым мүшелерінің тiзiмi және ұсынушы Тараптың құзыретті органы берген, оның өкiлеттiктерiн растайтын құжат болуға тиiс.</w:t>
      </w:r>
      <w:r>
        <w:br/>
      </w:r>
      <w:r>
        <w:rPr>
          <w:rFonts w:ascii="Times New Roman"/>
          <w:b w:val="false"/>
          <w:i w:val="false"/>
          <w:color w:val="000000"/>
          <w:sz w:val="28"/>
        </w:rPr>
        <w:t>
</w:t>
      </w:r>
      <w:r>
        <w:rPr>
          <w:rFonts w:ascii="Times New Roman"/>
          <w:b w:val="false"/>
          <w:i w:val="false"/>
          <w:color w:val="000000"/>
          <w:sz w:val="28"/>
        </w:rPr>
        <w:t>
      2. Сұрау салушы Тараптың және транзит мемлекетінің мемлекеттік шекарасын кинологиялық топтардың кесіп өту тәртібі және олардың сұрау салушы Тарап және транзит мемлекетінің аумақтарында болу тәртібі Сұрау салушы Тарап және транзит мемлекетінің аумақтарында қолданылатын карантиндік қағидаларға сәйкес айқындалады.</w:t>
      </w:r>
      <w:r>
        <w:br/>
      </w:r>
      <w:r>
        <w:rPr>
          <w:rFonts w:ascii="Times New Roman"/>
          <w:b w:val="false"/>
          <w:i w:val="false"/>
          <w:color w:val="000000"/>
          <w:sz w:val="28"/>
        </w:rPr>
        <w:t>
</w:t>
      </w:r>
      <w:r>
        <w:rPr>
          <w:rFonts w:ascii="Times New Roman"/>
          <w:b w:val="false"/>
          <w:i w:val="false"/>
          <w:color w:val="000000"/>
          <w:sz w:val="28"/>
        </w:rPr>
        <w:t>
      3. Көмек көрсету жөніндегі құралымның орын ауыстыруы және олардың жарақтары мен қамтамасыз ету материалдарын тасымалдау автомобиль, теміржол, су немесе әуе көлігімен жүзеге асырылады.</w:t>
      </w:r>
      <w:r>
        <w:br/>
      </w:r>
      <w:r>
        <w:rPr>
          <w:rFonts w:ascii="Times New Roman"/>
          <w:b w:val="false"/>
          <w:i w:val="false"/>
          <w:color w:val="000000"/>
          <w:sz w:val="28"/>
        </w:rPr>
        <w:t>
</w:t>
      </w:r>
      <w:r>
        <w:rPr>
          <w:rFonts w:ascii="Times New Roman"/>
          <w:b w:val="false"/>
          <w:i w:val="false"/>
          <w:color w:val="000000"/>
          <w:sz w:val="28"/>
        </w:rPr>
        <w:t>
      4. Көмек көрсету жөніндегі құралымның, жарақтар мен қамтамасыз ету материалдарының орнын ауыстыру үшін көлікті пайдалану тәртібін ұсынушы және сұрау салушы Тараптардың құзыретті органдары айқындайды.</w:t>
      </w:r>
    </w:p>
    <w:bookmarkEnd w:id="16"/>
    <w:bookmarkStart w:name="z58" w:id="17"/>
    <w:p>
      <w:pPr>
        <w:spacing w:after="0"/>
        <w:ind w:left="0"/>
        <w:jc w:val="left"/>
      </w:pPr>
      <w:r>
        <w:rPr>
          <w:rFonts w:ascii="Times New Roman"/>
          <w:b/>
          <w:i w:val="false"/>
          <w:color w:val="000000"/>
        </w:rPr>
        <w:t xml:space="preserve"> 
8-бап</w:t>
      </w:r>
      <w:r>
        <w:br/>
      </w:r>
      <w:r>
        <w:rPr>
          <w:rFonts w:ascii="Times New Roman"/>
          <w:b/>
          <w:i w:val="false"/>
          <w:color w:val="000000"/>
        </w:rPr>
        <w:t>
Жарақтар мен қамтамасыз ету материалдарын әкелу, әкету және олардың транзиті</w:t>
      </w:r>
    </w:p>
    <w:bookmarkEnd w:id="17"/>
    <w:bookmarkStart w:name="z59" w:id="18"/>
    <w:p>
      <w:pPr>
        <w:spacing w:after="0"/>
        <w:ind w:left="0"/>
        <w:jc w:val="both"/>
      </w:pPr>
      <w:r>
        <w:rPr>
          <w:rFonts w:ascii="Times New Roman"/>
          <w:b w:val="false"/>
          <w:i w:val="false"/>
          <w:color w:val="000000"/>
          <w:sz w:val="28"/>
        </w:rPr>
        <w:t>
      1. Тараптардың мемлекеттік (кедендік) шекаралары арқылы жарақтар мен қамтамасыз ету материалдарының орнын ауыстыру, оның ішінде Тараптар аумағы арқылы транзитпен орнын ауыстыру Тараптар тарифтік емес реттеу шараларын үйлестіруді жүргізген жағдайда, сондай-ақ егер кеден органдарына ұсынушы тараптың құзыретті органы көрсетілген жарақтар мен қамтамасыз ету материалдары төтенше жағдайлардың алдын алу және/немесе оларды жою және көмек көрсету жөніндегі құралымның тыныс-тіршілігін қамтамасыз ету мақсатында орнын ауыстыратындығын растай отырып, жарақтар мен материалдардың куәландырған тізбесін ұсынса, кедендік баждар, алымдар, салықтар төленбей, сондай-ақ осындай төлемдер қамтамасыз етілмей және тарифтік емес реттеу шараларын қолданбай бірінші кезектегі (басым) тәртіппен жүзеге асырылады.</w:t>
      </w:r>
      <w:r>
        <w:br/>
      </w:r>
      <w:r>
        <w:rPr>
          <w:rFonts w:ascii="Times New Roman"/>
          <w:b w:val="false"/>
          <w:i w:val="false"/>
          <w:color w:val="000000"/>
          <w:sz w:val="28"/>
        </w:rPr>
        <w:t>
</w:t>
      </w:r>
      <w:r>
        <w:rPr>
          <w:rFonts w:ascii="Times New Roman"/>
          <w:b w:val="false"/>
          <w:i w:val="false"/>
          <w:color w:val="000000"/>
          <w:sz w:val="28"/>
        </w:rPr>
        <w:t>
      2. Жарақтар мен қамтамасыз ету материалдарын кедендік ресімдеу бірінші кезектегі (басым) тәртіппен жүргізіледі. Кедендік декларация ретінде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тізбені кеден органына ұсынған жағдайда көліктік (тасымалдау), коммерциялық және/немесе өзге де құжаттар пайдаланылуы мүмкін. </w:t>
      </w:r>
      <w:r>
        <w:br/>
      </w:r>
      <w:r>
        <w:rPr>
          <w:rFonts w:ascii="Times New Roman"/>
          <w:b w:val="false"/>
          <w:i w:val="false"/>
          <w:color w:val="000000"/>
          <w:sz w:val="28"/>
        </w:rPr>
        <w:t>
</w:t>
      </w:r>
      <w:r>
        <w:rPr>
          <w:rFonts w:ascii="Times New Roman"/>
          <w:b w:val="false"/>
          <w:i w:val="false"/>
          <w:color w:val="000000"/>
          <w:sz w:val="28"/>
        </w:rPr>
        <w:t>
      3. Көмек көрсету жөніндегі құралымға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тізбеде көрсетілген жарақтар мен қамтамасыз ету материалдарын ғана сұрау салушы Тарап аумағына әкелуге және транзит мемлекеттерінің аумағы арқылы транзитпен орын ауыстыруға рұқсат беріледі. Бұл ретте көмек көрсету жөніндегі құралым мүшелері, жеке пайдалануға арналған тауарларды Тараптардың заңнамасына сәйкес әкелуіне және транзит мемлекеттерінің аумағы арқылы транзитпен орын ауыстыруына болады.</w:t>
      </w:r>
      <w:r>
        <w:br/>
      </w:r>
      <w:r>
        <w:rPr>
          <w:rFonts w:ascii="Times New Roman"/>
          <w:b w:val="false"/>
          <w:i w:val="false"/>
          <w:color w:val="000000"/>
          <w:sz w:val="28"/>
        </w:rPr>
        <w:t>
</w:t>
      </w:r>
      <w:r>
        <w:rPr>
          <w:rFonts w:ascii="Times New Roman"/>
          <w:b w:val="false"/>
          <w:i w:val="false"/>
          <w:color w:val="000000"/>
          <w:sz w:val="28"/>
        </w:rPr>
        <w:t>
      4. Авариялық-құтқару және жұмыстардың басқа да түрлері аяқталғаннан кейін сұрау салушы Тарап аумағына әкелінген жарақтар мен қамтамасыз ету материалдары (толық пайдаланылғандарды, жойылғандарды және төтенше жағдай салдарынан зардап шеккен халыққа тегін ұсынылғандарды қоспағанда) Тараптардың құзыретті органдарымен келісілген мерзімде кері әкетуге не олар аумағында жатқан Тараптың заңнамасына сәйкес кедендік декларациялауға және кедендік баждар, алымдар, салықтар төлене отырып, шығарылуға жатады.</w:t>
      </w:r>
      <w:r>
        <w:br/>
      </w:r>
      <w:r>
        <w:rPr>
          <w:rFonts w:ascii="Times New Roman"/>
          <w:b w:val="false"/>
          <w:i w:val="false"/>
          <w:color w:val="000000"/>
          <w:sz w:val="28"/>
        </w:rPr>
        <w:t>
      Қамтамасыз ету материалдарын жою немесе толық пайдалану және төтенше жағдай салдарынан зардап шеккен халық арасында бөлу фактісін сұрау салушы Тараптың құзыретті органы құжатпен растауға тиіс.</w:t>
      </w:r>
      <w:r>
        <w:br/>
      </w:r>
      <w:r>
        <w:rPr>
          <w:rFonts w:ascii="Times New Roman"/>
          <w:b w:val="false"/>
          <w:i w:val="false"/>
          <w:color w:val="000000"/>
          <w:sz w:val="28"/>
        </w:rPr>
        <w:t>
</w:t>
      </w:r>
      <w:r>
        <w:rPr>
          <w:rFonts w:ascii="Times New Roman"/>
          <w:b w:val="false"/>
          <w:i w:val="false"/>
          <w:color w:val="000000"/>
          <w:sz w:val="28"/>
        </w:rPr>
        <w:t>
      5. Көмек көрсету жөніндегі құралым жарақтарының құрамына кіретін әуе кемелері аэронавигациялық, әуежай және басқа да алым түрлерінен (төлемдерден) босатылады.</w:t>
      </w:r>
    </w:p>
    <w:bookmarkEnd w:id="18"/>
    <w:bookmarkStart w:name="z64" w:id="19"/>
    <w:p>
      <w:pPr>
        <w:spacing w:after="0"/>
        <w:ind w:left="0"/>
        <w:jc w:val="left"/>
      </w:pPr>
      <w:r>
        <w:rPr>
          <w:rFonts w:ascii="Times New Roman"/>
          <w:b/>
          <w:i w:val="false"/>
          <w:color w:val="000000"/>
        </w:rPr>
        <w:t xml:space="preserve"> 
9-бап</w:t>
      </w:r>
      <w:r>
        <w:br/>
      </w:r>
      <w:r>
        <w:rPr>
          <w:rFonts w:ascii="Times New Roman"/>
          <w:b/>
          <w:i w:val="false"/>
          <w:color w:val="000000"/>
        </w:rPr>
        <w:t>
Транзит</w:t>
      </w:r>
    </w:p>
    <w:bookmarkEnd w:id="19"/>
    <w:bookmarkStart w:name="z65" w:id="20"/>
    <w:p>
      <w:pPr>
        <w:spacing w:after="0"/>
        <w:ind w:left="0"/>
        <w:jc w:val="both"/>
      </w:pPr>
      <w:r>
        <w:rPr>
          <w:rFonts w:ascii="Times New Roman"/>
          <w:b w:val="false"/>
          <w:i w:val="false"/>
          <w:color w:val="000000"/>
          <w:sz w:val="28"/>
        </w:rPr>
        <w:t xml:space="preserve">
      1. Тараптар өз заңнамасына сәйкес сұрау салушы Тараптың аумағына төтенше жағдайлардың алдын алу және оларды жою үшін бара жатқан ұсынушы Тараптың көмек көрсету жөніндегі құралымының жарақтары мен қамтамасыз ету материалдарын өз аумақтары арқылы кедергісіз транзиттеуге ықпал етеді. </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үшінші мемлекеттердің аумақтарында төтенше жағдайларды жою үшін бара жатқан көмек көрсету жөніндегі құралымды, жарақтар мен қамтамасыз ету материалдарын өздерінің аумақтары арқылы транзиттеуге қатысты әрбір нақты жағдайда мүдделі Тараптардың келісуі бойынша қолданылады.</w:t>
      </w:r>
    </w:p>
    <w:bookmarkEnd w:id="20"/>
    <w:bookmarkStart w:name="z67" w:id="21"/>
    <w:p>
      <w:pPr>
        <w:spacing w:after="0"/>
        <w:ind w:left="0"/>
        <w:jc w:val="left"/>
      </w:pPr>
      <w:r>
        <w:rPr>
          <w:rFonts w:ascii="Times New Roman"/>
          <w:b/>
          <w:i w:val="false"/>
          <w:color w:val="000000"/>
        </w:rPr>
        <w:t xml:space="preserve"> 
10-бап</w:t>
      </w:r>
      <w:r>
        <w:br/>
      </w:r>
      <w:r>
        <w:rPr>
          <w:rFonts w:ascii="Times New Roman"/>
          <w:b/>
          <w:i w:val="false"/>
          <w:color w:val="000000"/>
        </w:rPr>
        <w:t>
Зиянды өтеу</w:t>
      </w:r>
    </w:p>
    <w:bookmarkEnd w:id="21"/>
    <w:bookmarkStart w:name="z68" w:id="22"/>
    <w:p>
      <w:pPr>
        <w:spacing w:after="0"/>
        <w:ind w:left="0"/>
        <w:jc w:val="both"/>
      </w:pPr>
      <w:r>
        <w:rPr>
          <w:rFonts w:ascii="Times New Roman"/>
          <w:b w:val="false"/>
          <w:i w:val="false"/>
          <w:color w:val="000000"/>
          <w:sz w:val="28"/>
        </w:rPr>
        <w:t>
      1. Сұрау салушы Тарап көмек көрсету жөніндегі құралым мүшелерінің жарақат алуына немесе қаза болуына байланысты, егер бұл төтенше жағдайлардың алдын алу және/немесе оларды жою кезінде көмек көрсету жөніндегі міндеттерді орындау кезінде болса, көліктік шығыстары мен медициналық көмек көрсету шығыстарын мойнына алады.</w:t>
      </w:r>
      <w:r>
        <w:br/>
      </w:r>
      <w:r>
        <w:rPr>
          <w:rFonts w:ascii="Times New Roman"/>
          <w:b w:val="false"/>
          <w:i w:val="false"/>
          <w:color w:val="000000"/>
          <w:sz w:val="28"/>
        </w:rPr>
        <w:t>
</w:t>
      </w:r>
      <w:r>
        <w:rPr>
          <w:rFonts w:ascii="Times New Roman"/>
          <w:b w:val="false"/>
          <w:i w:val="false"/>
          <w:color w:val="000000"/>
          <w:sz w:val="28"/>
        </w:rPr>
        <w:t>
      2. Егер көмек көрсету жөніндегі құралым мүшесі төтенше жағдайларды жоюға байланысты міндеттерді орындау кезінде сұрау салушы Тарап аумағында заңды немесе жеке тұлғаға зиян келтірсе, онда сұрау салушы Тарап залалды өз заңнамасына сәйкес өтейді.</w:t>
      </w:r>
      <w:r>
        <w:br/>
      </w:r>
      <w:r>
        <w:rPr>
          <w:rFonts w:ascii="Times New Roman"/>
          <w:b w:val="false"/>
          <w:i w:val="false"/>
          <w:color w:val="000000"/>
          <w:sz w:val="28"/>
        </w:rPr>
        <w:t>
</w:t>
      </w:r>
      <w:r>
        <w:rPr>
          <w:rFonts w:ascii="Times New Roman"/>
          <w:b w:val="false"/>
          <w:i w:val="false"/>
          <w:color w:val="000000"/>
          <w:sz w:val="28"/>
        </w:rPr>
        <w:t>
      3. Көмек көрсету жөніндегі құралым мүшесінің қасақана келтірген зияны сұрау салушы Тараптың заңнамасына сәйкес өтелуге жатады.</w:t>
      </w:r>
    </w:p>
    <w:bookmarkEnd w:id="22"/>
    <w:bookmarkStart w:name="z71" w:id="23"/>
    <w:p>
      <w:pPr>
        <w:spacing w:after="0"/>
        <w:ind w:left="0"/>
        <w:jc w:val="left"/>
      </w:pPr>
      <w:r>
        <w:rPr>
          <w:rFonts w:ascii="Times New Roman"/>
          <w:b/>
          <w:i w:val="false"/>
          <w:color w:val="000000"/>
        </w:rPr>
        <w:t xml:space="preserve"> 
11-бап</w:t>
      </w:r>
      <w:r>
        <w:br/>
      </w:r>
      <w:r>
        <w:rPr>
          <w:rFonts w:ascii="Times New Roman"/>
          <w:b/>
          <w:i w:val="false"/>
          <w:color w:val="000000"/>
        </w:rPr>
        <w:t>
Қызметті үйлестіру</w:t>
      </w:r>
    </w:p>
    <w:bookmarkEnd w:id="23"/>
    <w:bookmarkStart w:name="z72" w:id="24"/>
    <w:p>
      <w:pPr>
        <w:spacing w:after="0"/>
        <w:ind w:left="0"/>
        <w:jc w:val="both"/>
      </w:pPr>
      <w:r>
        <w:rPr>
          <w:rFonts w:ascii="Times New Roman"/>
          <w:b w:val="false"/>
          <w:i w:val="false"/>
          <w:color w:val="000000"/>
          <w:sz w:val="28"/>
        </w:rPr>
        <w:t>
      Осы Келісімді іске асыру шеңберінде Тараптардың құзыретті органдарының қызметін үйлестіру және жедел өзара іс-қимылын ұйымдастыру Табиғи және техногендік сипаттағы төтенше жағдайлар жөніндегі мемлекетаралық кеңеске жүктеледі.</w:t>
      </w:r>
    </w:p>
    <w:bookmarkEnd w:id="24"/>
    <w:bookmarkStart w:name="z73" w:id="25"/>
    <w:p>
      <w:pPr>
        <w:spacing w:after="0"/>
        <w:ind w:left="0"/>
        <w:jc w:val="left"/>
      </w:pPr>
      <w:r>
        <w:rPr>
          <w:rFonts w:ascii="Times New Roman"/>
          <w:b/>
          <w:i w:val="false"/>
          <w:color w:val="000000"/>
        </w:rPr>
        <w:t xml:space="preserve"> 
12-бап</w:t>
      </w:r>
      <w:r>
        <w:br/>
      </w:r>
      <w:r>
        <w:rPr>
          <w:rFonts w:ascii="Times New Roman"/>
          <w:b/>
          <w:i w:val="false"/>
          <w:color w:val="000000"/>
        </w:rPr>
        <w:t>
Басқа да халықаралық шарттарға қатысы</w:t>
      </w:r>
    </w:p>
    <w:bookmarkEnd w:id="25"/>
    <w:bookmarkStart w:name="z74" w:id="26"/>
    <w:p>
      <w:pPr>
        <w:spacing w:after="0"/>
        <w:ind w:left="0"/>
        <w:jc w:val="both"/>
      </w:pPr>
      <w:r>
        <w:rPr>
          <w:rFonts w:ascii="Times New Roman"/>
          <w:b w:val="false"/>
          <w:i w:val="false"/>
          <w:color w:val="000000"/>
          <w:sz w:val="28"/>
        </w:rPr>
        <w:t>
      Осы Келісім өзі қатысушы болып табылатын басқа да халықаралық шарттардан ол үшін туындайтын Тараптардың әрқайсысының құқықтары мен міндеттемелерін қозғамайды.</w:t>
      </w:r>
    </w:p>
    <w:bookmarkEnd w:id="26"/>
    <w:bookmarkStart w:name="z75" w:id="27"/>
    <w:p>
      <w:pPr>
        <w:spacing w:after="0"/>
        <w:ind w:left="0"/>
        <w:jc w:val="left"/>
      </w:pPr>
      <w:r>
        <w:rPr>
          <w:rFonts w:ascii="Times New Roman"/>
          <w:b/>
          <w:i w:val="false"/>
          <w:color w:val="000000"/>
        </w:rPr>
        <w:t xml:space="preserve"> 
13-бап</w:t>
      </w:r>
      <w:r>
        <w:br/>
      </w:r>
      <w:r>
        <w:rPr>
          <w:rFonts w:ascii="Times New Roman"/>
          <w:b/>
          <w:i w:val="false"/>
          <w:color w:val="000000"/>
        </w:rPr>
        <w:t>
Күшіне ену</w:t>
      </w:r>
    </w:p>
    <w:bookmarkEnd w:id="27"/>
    <w:bookmarkStart w:name="z76" w:id="28"/>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Мемлекетішілік рәсімдерді кейіннен орындаған Тараптар үшін осы Келісім тиісті құжаттарды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3. Осы Келісім күшіне енген күннен бастап 1993 жылғы 22 қаңтардағы Табиғи және техногендік сипаттағы төтенше жағдайлар салдарының алдын алу және оларды жою саласындағы өзара іс-қимыл туралы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баптары</w:t>
      </w:r>
      <w:r>
        <w:rPr>
          <w:rFonts w:ascii="Times New Roman"/>
          <w:b w:val="false"/>
          <w:i w:val="false"/>
          <w:color w:val="000000"/>
          <w:sz w:val="28"/>
        </w:rPr>
        <w:t xml:space="preserve"> осы Келісімге қатысушылар болып табылатын Тараптар арасындағы қарым-қатынастарда қолданысын тоқтатады.</w:t>
      </w:r>
    </w:p>
    <w:bookmarkEnd w:id="28"/>
    <w:bookmarkStart w:name="z79" w:id="29"/>
    <w:p>
      <w:pPr>
        <w:spacing w:after="0"/>
        <w:ind w:left="0"/>
        <w:jc w:val="left"/>
      </w:pPr>
      <w:r>
        <w:rPr>
          <w:rFonts w:ascii="Times New Roman"/>
          <w:b/>
          <w:i w:val="false"/>
          <w:color w:val="000000"/>
        </w:rPr>
        <w:t xml:space="preserve"> 
14-бап</w:t>
      </w:r>
      <w:r>
        <w:br/>
      </w:r>
      <w:r>
        <w:rPr>
          <w:rFonts w:ascii="Times New Roman"/>
          <w:b/>
          <w:i w:val="false"/>
          <w:color w:val="000000"/>
        </w:rPr>
        <w:t>
Өзгерістер мен толықтырулар енгізу</w:t>
      </w:r>
    </w:p>
    <w:bookmarkEnd w:id="29"/>
    <w:bookmarkStart w:name="z80" w:id="30"/>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тиісті хаттамамен ресімделеді.</w:t>
      </w:r>
    </w:p>
    <w:bookmarkEnd w:id="30"/>
    <w:bookmarkStart w:name="z81" w:id="31"/>
    <w:p>
      <w:pPr>
        <w:spacing w:after="0"/>
        <w:ind w:left="0"/>
        <w:jc w:val="left"/>
      </w:pPr>
      <w:r>
        <w:rPr>
          <w:rFonts w:ascii="Times New Roman"/>
          <w:b/>
          <w:i w:val="false"/>
          <w:color w:val="000000"/>
        </w:rPr>
        <w:t xml:space="preserve"> 
15-бап</w:t>
      </w:r>
      <w:r>
        <w:br/>
      </w:r>
      <w:r>
        <w:rPr>
          <w:rFonts w:ascii="Times New Roman"/>
          <w:b/>
          <w:i w:val="false"/>
          <w:color w:val="000000"/>
        </w:rPr>
        <w:t>
Қосылу</w:t>
      </w:r>
    </w:p>
    <w:bookmarkEnd w:id="31"/>
    <w:bookmarkStart w:name="z82" w:id="32"/>
    <w:p>
      <w:pPr>
        <w:spacing w:after="0"/>
        <w:ind w:left="0"/>
        <w:jc w:val="both"/>
      </w:pPr>
      <w:r>
        <w:rPr>
          <w:rFonts w:ascii="Times New Roman"/>
          <w:b w:val="false"/>
          <w:i w:val="false"/>
          <w:color w:val="000000"/>
          <w:sz w:val="28"/>
        </w:rPr>
        <w:t>
      1. Осы Келісім күшіне енгеннен кейін қосылу туралы құжатты депозитарийге беру арқылы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2. ТМД-ға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3. ТМД-ға қатысушы болып табылмайтын мемлекет үшін осы Келісім оған қол қойған немесе қосылған мемлекеттер мұндай қосылуға келісімі туралы соңғы хабарламаны депозитарий алған күннен бастап 30 күн өткен соң күшіне енеді.</w:t>
      </w:r>
    </w:p>
    <w:bookmarkEnd w:id="32"/>
    <w:bookmarkStart w:name="z85" w:id="33"/>
    <w:p>
      <w:pPr>
        <w:spacing w:after="0"/>
        <w:ind w:left="0"/>
        <w:jc w:val="left"/>
      </w:pPr>
      <w:r>
        <w:rPr>
          <w:rFonts w:ascii="Times New Roman"/>
          <w:b/>
          <w:i w:val="false"/>
          <w:color w:val="000000"/>
        </w:rPr>
        <w:t xml:space="preserve"> 
16-бап</w:t>
      </w:r>
      <w:r>
        <w:br/>
      </w:r>
      <w:r>
        <w:rPr>
          <w:rFonts w:ascii="Times New Roman"/>
          <w:b/>
          <w:i w:val="false"/>
          <w:color w:val="000000"/>
        </w:rPr>
        <w:t>
Дауларды шешу</w:t>
      </w:r>
    </w:p>
    <w:bookmarkEnd w:id="33"/>
    <w:bookmarkStart w:name="z86" w:id="34"/>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арқылы шешіледі.</w:t>
      </w:r>
    </w:p>
    <w:bookmarkEnd w:id="34"/>
    <w:bookmarkStart w:name="z87" w:id="35"/>
    <w:p>
      <w:pPr>
        <w:spacing w:after="0"/>
        <w:ind w:left="0"/>
        <w:jc w:val="left"/>
      </w:pPr>
      <w:r>
        <w:rPr>
          <w:rFonts w:ascii="Times New Roman"/>
          <w:b/>
          <w:i w:val="false"/>
          <w:color w:val="000000"/>
        </w:rPr>
        <w:t xml:space="preserve"> 
17-бап</w:t>
      </w:r>
      <w:r>
        <w:br/>
      </w:r>
      <w:r>
        <w:rPr>
          <w:rFonts w:ascii="Times New Roman"/>
          <w:b/>
          <w:i w:val="false"/>
          <w:color w:val="000000"/>
        </w:rPr>
        <w:t>
Ескертпелер</w:t>
      </w:r>
    </w:p>
    <w:bookmarkEnd w:id="35"/>
    <w:bookmarkStart w:name="z88" w:id="36"/>
    <w:p>
      <w:pPr>
        <w:spacing w:after="0"/>
        <w:ind w:left="0"/>
        <w:jc w:val="both"/>
      </w:pPr>
      <w:r>
        <w:rPr>
          <w:rFonts w:ascii="Times New Roman"/>
          <w:b w:val="false"/>
          <w:i w:val="false"/>
          <w:color w:val="000000"/>
          <w:sz w:val="28"/>
        </w:rPr>
        <w:t>
      Осы Келісімге ескертпелер беруге жол берілмейді.</w:t>
      </w:r>
    </w:p>
    <w:bookmarkEnd w:id="36"/>
    <w:bookmarkStart w:name="z89" w:id="37"/>
    <w:p>
      <w:pPr>
        <w:spacing w:after="0"/>
        <w:ind w:left="0"/>
        <w:jc w:val="left"/>
      </w:pPr>
      <w:r>
        <w:rPr>
          <w:rFonts w:ascii="Times New Roman"/>
          <w:b/>
          <w:i w:val="false"/>
          <w:color w:val="000000"/>
        </w:rPr>
        <w:t xml:space="preserve"> 
18-бап</w:t>
      </w:r>
      <w:r>
        <w:br/>
      </w:r>
      <w:r>
        <w:rPr>
          <w:rFonts w:ascii="Times New Roman"/>
          <w:b/>
          <w:i w:val="false"/>
          <w:color w:val="000000"/>
        </w:rPr>
        <w:t>
Қолданылу мерзімі</w:t>
      </w:r>
    </w:p>
    <w:bookmarkEnd w:id="37"/>
    <w:bookmarkStart w:name="z90" w:id="3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ниеті туралы жазбаша хабарламаны шыққанға дейінгі 6 айдан кешіктірмей депозитарийге жолдай және Келісімнің қолданылу мерзімі кезінде туындаған қаржылық және өзге де міндеттемелерді реттей отырып, осы Келісімнен шығуға құқылы.</w:t>
      </w:r>
    </w:p>
    <w:bookmarkEnd w:id="38"/>
    <w:p>
      <w:pPr>
        <w:spacing w:after="0"/>
        <w:ind w:left="0"/>
        <w:jc w:val="both"/>
      </w:pPr>
      <w:r>
        <w:rPr>
          <w:rFonts w:ascii="Times New Roman"/>
          <w:b w:val="false"/>
          <w:i w:val="false"/>
          <w:color w:val="000000"/>
          <w:sz w:val="28"/>
        </w:rPr>
        <w:t>      2015 жылғы «__» __________ __________ қаласында орыс тiлiнде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мемлекеттің әрқайсысына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6900"/>
        <w:gridCol w:w="562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 үшін</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Ресей Федерациясы үшін </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 үшін</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 үшін</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үшін</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 үшін</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 үшін</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Украина үшін </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 үшін</w:t>
            </w:r>
          </w:p>
        </w:tc>
        <w:tc>
          <w:tcPr>
            <w:tcW w:w="5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