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0562" w14:textId="2830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үкіметтік емес ұйымдардың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30 маусымдағы № 493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үкіметтік емес ұйымдардың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үкіметтік емес ұйымдардың қызметі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«Мемлекеттік әлеуметтік тапсырыс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 2011 ж., № 21, 171-құжат; 2012 ж., № 5, 35-құжат; 2013 ж., № 5-6, 30-құжат; 2014 ж., № 3, 21-құжат):</w:t>
      </w:r>
      <w:r>
        <w:br/>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«Қазақстан Республикасындағы мемлекеттік әлеуметтік тапсырыс, үкіметтік емес ұйымдар үшін гранттар және сыйлықақылар туралы»;</w:t>
      </w:r>
      <w:r>
        <w:br/>
      </w:r>
      <w:r>
        <w:rPr>
          <w:rFonts w:ascii="Times New Roman"/>
          <w:b w:val="false"/>
          <w:i w:val="false"/>
          <w:color w:val="000000"/>
          <w:sz w:val="28"/>
        </w:rPr>
        <w:t>
      2) кіріспе мынадай редакцияда жазылсын:</w:t>
      </w:r>
      <w:r>
        <w:br/>
      </w:r>
      <w:r>
        <w:rPr>
          <w:rFonts w:ascii="Times New Roman"/>
          <w:b w:val="false"/>
          <w:i w:val="false"/>
          <w:color w:val="000000"/>
          <w:sz w:val="28"/>
        </w:rPr>
        <w:t>
      «Осы Заң Қазақстан Республикасындағы мемлекеттік әлеуметтік тапсырысты іске асыру, үкіметтік емес ұйымдарға гранттар мен сыйлықақылар беру процесінде туындайтын қоғамдық қатынастарды реттейді.»;</w:t>
      </w:r>
      <w:r>
        <w:br/>
      </w:r>
      <w:r>
        <w:rPr>
          <w:rFonts w:ascii="Times New Roman"/>
          <w:b w:val="false"/>
          <w:i w:val="false"/>
          <w:color w:val="000000"/>
          <w:sz w:val="28"/>
        </w:rPr>
        <w:t>
      3) 1-бапта: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мемлекеттік әлеуметтік тапсырыс - бюджет қаражаты есебінен қамтамасыз етілген, мемлекеттік органдар үкіметтік емес ұйымдарға беретін әлеуметтік саладағы міндеттерді шешуге бағытталған әлеуметтік бағдарламаларды, әлеуметтік жобаларды іске асыру нысаны;»;</w:t>
      </w:r>
      <w:r>
        <w:br/>
      </w:r>
      <w:r>
        <w:rPr>
          <w:rFonts w:ascii="Times New Roman"/>
          <w:b w:val="false"/>
          <w:i w:val="false"/>
          <w:color w:val="000000"/>
          <w:sz w:val="28"/>
        </w:rPr>
        <w:t>
      3-2) тармақша мынадай редакцияда жазылсын:</w:t>
      </w:r>
      <w:r>
        <w:br/>
      </w:r>
      <w:r>
        <w:rPr>
          <w:rFonts w:ascii="Times New Roman"/>
          <w:b w:val="false"/>
          <w:i w:val="false"/>
          <w:color w:val="000000"/>
          <w:sz w:val="28"/>
        </w:rPr>
        <w:t>
      «3-2) үкіметтік емес ұйымдар саласындағы уәкілетті орган (бұдан әрі - уәкілетті орган) — мемлекеттік әлеуметтік тапсырыс, сыйлықақыларды беру, гранттарды бөлу, олардың іске асырылуы мен мониторингі саласында басшылықты және салааралық үйлестіруді жүзеге асыратын мемлекеттік орган;»;</w:t>
      </w:r>
      <w:r>
        <w:br/>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«5-1) мемлекеттік әлеуметтік тапсырыстың, гранттардың іске асырылу мониторингі — мемлекеттік әлеуметтік тапсырыстың, гранттардың іске асырылуы туралы ақпаратты жинау, өңдеу және талдау;»;</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уәкілетті орган жанындағы Үкіметтік емес ұйымдармен өзара іс-қимыл жасау жөніндегі үйлестіру кеңесі (бұдан әрі - Үйлестіру кеңесі) - мемлекеттік органдар мен үкіметтік емес ұйымдардың өзара іс-қимылын қамтамасыз ету бойынша жұмысты үйлестіру үшін уәкілетті орган құратын консультациялық-кеңесші орган;»;</w:t>
      </w:r>
      <w:r>
        <w:br/>
      </w:r>
      <w:r>
        <w:rPr>
          <w:rFonts w:ascii="Times New Roman"/>
          <w:b w:val="false"/>
          <w:i w:val="false"/>
          <w:color w:val="000000"/>
          <w:sz w:val="28"/>
        </w:rPr>
        <w:t>
      мынадай мазмұндағы 8-1), 8-2), 8-3) тармақшалармен толықтырылсын:</w:t>
      </w:r>
      <w:r>
        <w:br/>
      </w:r>
      <w:r>
        <w:rPr>
          <w:rFonts w:ascii="Times New Roman"/>
          <w:b w:val="false"/>
          <w:i w:val="false"/>
          <w:color w:val="000000"/>
          <w:sz w:val="28"/>
        </w:rPr>
        <w:t>
      «8-1) үкіметтік емес ұйымдар үшін грант (бұдан әрі - грант) — азаматтық бастамаларды қолдау, әлеуметтік саланы дамытудың өзекті мәселелерін шешуге азаматтық қоғам институттарының әлеуетін тарту мақсатында үкіметтік емес ұйымдарды гранттық қаржыландыру саласындағы оператор үкіметтік емес ұйымдарға беретін қаражат;</w:t>
      </w:r>
      <w:r>
        <w:br/>
      </w:r>
      <w:r>
        <w:rPr>
          <w:rFonts w:ascii="Times New Roman"/>
          <w:b w:val="false"/>
          <w:i w:val="false"/>
          <w:color w:val="000000"/>
          <w:sz w:val="28"/>
        </w:rPr>
        <w:t>
      8-2) үкіметтік емес ұйымдар үшін сыйлықақы (бұдан әрі - сыйлықақы) - республикалық, салалық және өңірлік деңгейлердегі әлеуметтік міндеттерді шешуге қосқан үлесі үшін үкіметтік емес ұйымдарға берілетін бюджет қаражаты;</w:t>
      </w:r>
      <w:r>
        <w:br/>
      </w:r>
      <w:r>
        <w:rPr>
          <w:rFonts w:ascii="Times New Roman"/>
          <w:b w:val="false"/>
          <w:i w:val="false"/>
          <w:color w:val="000000"/>
          <w:sz w:val="28"/>
        </w:rPr>
        <w:t>
      8-3) үкіметтік емес ұйымдарды гранттық қаржыландыру саласындағы оператор (бұдан әрі - оператор) - үкіметтік емес ұйымдарға гранттарды беру және олардың іске асырылуына мониторингті жүзеге асыру үшін Қазақстан Республикасы Үкіметі айқындайтын акционерлік қоғам нысанындағы коммерциялық емес ұйым;»;</w:t>
      </w:r>
      <w:r>
        <w:br/>
      </w:r>
      <w:r>
        <w:rPr>
          <w:rFonts w:ascii="Times New Roman"/>
          <w:b w:val="false"/>
          <w:i w:val="false"/>
          <w:color w:val="000000"/>
          <w:sz w:val="28"/>
        </w:rPr>
        <w:t>
      4) 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«2-бап. Қазақстан Республикасындағы мемлекеттік әлеуметтік тапсырыс, үкіметтік емес ұйымдар үшін гранттар және сыйлықақылар туралы Қазақстан Республикасының заңнамасы»;</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Республикасындағы мемлекеттік әлеуметтік тапсырыс, үкіметтік емес ұйымдар үшін гранттар және сыйлықақылар туралы Қазақстан Республикасының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сондай-ақ «Мемлекеттік сатып алу туралы» Қазақстан Республикасының </w:t>
      </w:r>
      <w:r>
        <w:rPr>
          <w:rFonts w:ascii="Times New Roman"/>
          <w:b w:val="false"/>
          <w:i w:val="false"/>
          <w:color w:val="000000"/>
          <w:sz w:val="28"/>
        </w:rPr>
        <w:t>Заңынан</w:t>
      </w:r>
      <w:r>
        <w:rPr>
          <w:rFonts w:ascii="Times New Roman"/>
          <w:b w:val="false"/>
          <w:i w:val="false"/>
          <w:color w:val="000000"/>
          <w:sz w:val="28"/>
        </w:rPr>
        <w:t xml:space="preserve"> және Қазақстан Республикасының өзге де нормативтік құқықтық актілерінен тұрады.»;</w:t>
      </w:r>
      <w:r>
        <w:br/>
      </w:r>
      <w:r>
        <w:rPr>
          <w:rFonts w:ascii="Times New Roman"/>
          <w:b w:val="false"/>
          <w:i w:val="false"/>
          <w:color w:val="000000"/>
          <w:sz w:val="28"/>
        </w:rPr>
        <w:t>
      5) 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«3-бап. Қазақстан Республикасындағы мемлекеттік әлеуметтік тапсырыс, үкіметтік емес ұйымдар үшін гранттар және сыйлықақылар беру процесін құқықтық реттеу қағидаттары»;</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«Қазақстан Республикасындағы мемлекеттік әлеуметтік тапсырыс, үкіметтік емес ұйымдар үшін гранттар және сыйлықақылар беру процесін құқықтық реттеу:»;</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Республикасындағы мемлекеттік әлеуметтік тапсырыс, үкіметтік емес ұйымдар үшін гранттар және сыйлықақылар беру процесінің жариялылығы мен ашықтығы қағидаттарына негізделеді.»;</w:t>
      </w:r>
      <w:r>
        <w:br/>
      </w:r>
      <w:r>
        <w:rPr>
          <w:rFonts w:ascii="Times New Roman"/>
          <w:b w:val="false"/>
          <w:i w:val="false"/>
          <w:color w:val="000000"/>
          <w:sz w:val="28"/>
        </w:rPr>
        <w:t>
      6) 4-баптың 2) тармақшасы алып тасталсын;</w:t>
      </w:r>
      <w:r>
        <w:br/>
      </w:r>
      <w:r>
        <w:rPr>
          <w:rFonts w:ascii="Times New Roman"/>
          <w:b w:val="false"/>
          <w:i w:val="false"/>
          <w:color w:val="000000"/>
          <w:sz w:val="28"/>
        </w:rPr>
        <w:t>
      7) 4-1-бап:</w:t>
      </w:r>
      <w:r>
        <w:br/>
      </w:r>
      <w:r>
        <w:rPr>
          <w:rFonts w:ascii="Times New Roman"/>
          <w:b w:val="false"/>
          <w:i w:val="false"/>
          <w:color w:val="000000"/>
          <w:sz w:val="28"/>
        </w:rPr>
        <w:t>
      мынадай мазмұндағы 2-1), 2-2) және 2-3) тармақшалармен толықтырылсын:</w:t>
      </w:r>
      <w:r>
        <w:br/>
      </w:r>
      <w:r>
        <w:rPr>
          <w:rFonts w:ascii="Times New Roman"/>
          <w:b w:val="false"/>
          <w:i w:val="false"/>
          <w:color w:val="000000"/>
          <w:sz w:val="28"/>
        </w:rPr>
        <w:t>
      «2-1) үкіметтік емес ұйымдарға гранттар беру және олардың іске асырылуына мониторингті жүзеге асыру қағидаларын бекітеді;</w:t>
      </w:r>
      <w:r>
        <w:br/>
      </w:r>
      <w:r>
        <w:rPr>
          <w:rFonts w:ascii="Times New Roman"/>
          <w:b w:val="false"/>
          <w:i w:val="false"/>
          <w:color w:val="000000"/>
          <w:sz w:val="28"/>
        </w:rPr>
        <w:t>
      2-2) үкіметтік емес ұйымдар үшін сыйлықақылар тағайындауды жүзеге асырады және оларды тағайындау тәртібін бекітеді;</w:t>
      </w:r>
      <w:r>
        <w:br/>
      </w:r>
      <w:r>
        <w:rPr>
          <w:rFonts w:ascii="Times New Roman"/>
          <w:b w:val="false"/>
          <w:i w:val="false"/>
          <w:color w:val="000000"/>
          <w:sz w:val="28"/>
        </w:rPr>
        <w:t>
      2-3) Үйлестіру кеңесін құрады, оның ережесін және құрамын бекітеді;»;</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мемлекеттік әлеуметтік тапсырыстың іске асырылу мониторингін жүзеге асырады және оны жүргізу тәртібін бекітеді;»;</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оператордың өз қызметінің нәтижелері туралы есептерін қарайды және оның нысанын бекітеді;»;</w:t>
      </w:r>
      <w:r>
        <w:br/>
      </w:r>
      <w:r>
        <w:rPr>
          <w:rFonts w:ascii="Times New Roman"/>
          <w:b w:val="false"/>
          <w:i w:val="false"/>
          <w:color w:val="000000"/>
          <w:sz w:val="28"/>
        </w:rPr>
        <w:t>
      8) 5-бапта: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«5-бап. Мемлекеттік әлеуметтік тапсырысты іске асыру, гранттар беру және сыйлықақылар тағайындау салалары»;</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Мемлекеттік әлеуметтік тапсырысты іске асыру, гранттар беру және сыйлықақылар тағайындау мынадай бағыттар:»;</w:t>
      </w:r>
      <w:r>
        <w:br/>
      </w:r>
      <w:r>
        <w:rPr>
          <w:rFonts w:ascii="Times New Roman"/>
          <w:b w:val="false"/>
          <w:i w:val="false"/>
          <w:color w:val="000000"/>
          <w:sz w:val="28"/>
        </w:rPr>
        <w:t>
      13-3) және 14) тармақшалар алып тасталсын;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Мемлекеттік әлеуметтік тапсырыс қатыгездікпен қараудың салдарынан әлеуметтік бейімсіздікке және әлеуметтік депривацияға әкеп соқтырған өмірлік қиын жағдайда жүрген адамға (отбасыға) көмек көрсету мақсатында және Қазақстан Республикасының заңнамасына қайшы келмейтін өзге де әлеуметтік маңызы бар бағыттар бойынша жүзеге асырылады.»;</w:t>
      </w:r>
      <w:r>
        <w:br/>
      </w:r>
      <w:r>
        <w:rPr>
          <w:rFonts w:ascii="Times New Roman"/>
          <w:b w:val="false"/>
          <w:i w:val="false"/>
          <w:color w:val="000000"/>
          <w:sz w:val="28"/>
        </w:rPr>
        <w:t>
      9) мынадай мазмұндағы 6-1, 6-2 және 6-3-баптармен толықтырылсын:</w:t>
      </w:r>
      <w:r>
        <w:br/>
      </w:r>
      <w:r>
        <w:rPr>
          <w:rFonts w:ascii="Times New Roman"/>
          <w:b w:val="false"/>
          <w:i w:val="false"/>
          <w:color w:val="000000"/>
          <w:sz w:val="28"/>
        </w:rPr>
        <w:t>
      «6-1-бап. Гранттар</w:t>
      </w:r>
      <w:r>
        <w:br/>
      </w:r>
      <w:r>
        <w:rPr>
          <w:rFonts w:ascii="Times New Roman"/>
          <w:b w:val="false"/>
          <w:i w:val="false"/>
          <w:color w:val="000000"/>
          <w:sz w:val="28"/>
        </w:rPr>
        <w:t>
      1. Гранттар бюджет қаражаты есебінен берілетін мемлекеттік гранттарға және ерікті негізде бюджеттен тыс көздерден, оның ішінде халықаралық, шетелдік ұйымдар беретін мемлекеттік емес гранттарға бөлінеді.</w:t>
      </w:r>
      <w:r>
        <w:br/>
      </w:r>
      <w:r>
        <w:rPr>
          <w:rFonts w:ascii="Times New Roman"/>
          <w:b w:val="false"/>
          <w:i w:val="false"/>
          <w:color w:val="000000"/>
          <w:sz w:val="28"/>
        </w:rPr>
        <w:t>
      2. Гранттар конкурстық іріктеу негізінде тарату процесін, дәрменсіз (банкрот) деп танылған, мүлкіне тыйым салынған және (немесе) экономикалық қызметі тоқтатыла тұрған үкіметтік емес ұйымдарды қоспағанда, мемлекеттік әлеуметтік тапсырыстың өнім берушілер тізіліміне енгізілген Қазақстан Республикасының үкіметтік емес ұйымдарына беріледі.</w:t>
      </w:r>
      <w:r>
        <w:br/>
      </w:r>
      <w:r>
        <w:rPr>
          <w:rFonts w:ascii="Times New Roman"/>
          <w:b w:val="false"/>
          <w:i w:val="false"/>
          <w:color w:val="000000"/>
          <w:sz w:val="28"/>
        </w:rPr>
        <w:t>
      3. Қазақстан Республикасы аумағында үкіметтік емес ұйымдар әзірлеген әлеуметтік бағдарламаларды, әлеуметтік жобаларды іске асыруға гранттарды уәкілетті орган белгілеген тәртіппен үкіметтік емес ұйымдарға оператор береді.</w:t>
      </w:r>
      <w:r>
        <w:br/>
      </w:r>
      <w:r>
        <w:rPr>
          <w:rFonts w:ascii="Times New Roman"/>
          <w:b w:val="false"/>
          <w:i w:val="false"/>
          <w:color w:val="000000"/>
          <w:sz w:val="28"/>
        </w:rPr>
        <w:t>
      4. Мемлекеттік грантты алған үкіметтік емес ұйымдар алынған қаражаттың он пайыздан аспайтын бөлігін материалдық-техникалық қамтамасыз етуге пайдалана алады.</w:t>
      </w:r>
      <w:r>
        <w:br/>
      </w:r>
      <w:r>
        <w:rPr>
          <w:rFonts w:ascii="Times New Roman"/>
          <w:b w:val="false"/>
          <w:i w:val="false"/>
          <w:color w:val="000000"/>
          <w:sz w:val="28"/>
        </w:rPr>
        <w:t>
      5. Қазақстан Республикасының өзге де заңдарымен реттелетін мемлекеттік емес заңды, жеке тұлғалар, сондай-ақ шетелдік және халықаралық ұйымдар белгілі мақсаттарға (міндеттерге) қол жеткізу үшін мүлкін өтеусіз негізде Қазақстан Республикасының үкіметтік емес ұйымдарына беру процесінде туындайтын қатынастарға осы бап қолданылмайды.</w:t>
      </w:r>
      <w:r>
        <w:br/>
      </w:r>
      <w:r>
        <w:rPr>
          <w:rFonts w:ascii="Times New Roman"/>
          <w:b w:val="false"/>
          <w:i w:val="false"/>
          <w:color w:val="000000"/>
          <w:sz w:val="28"/>
        </w:rPr>
        <w:t>
      6-2-бап. Оператор</w:t>
      </w:r>
      <w:r>
        <w:br/>
      </w:r>
      <w:r>
        <w:rPr>
          <w:rFonts w:ascii="Times New Roman"/>
          <w:b w:val="false"/>
          <w:i w:val="false"/>
          <w:color w:val="000000"/>
          <w:sz w:val="28"/>
        </w:rPr>
        <w:t>
      1. Оператор мынадай функцияларды:</w:t>
      </w:r>
      <w:r>
        <w:br/>
      </w:r>
      <w:r>
        <w:rPr>
          <w:rFonts w:ascii="Times New Roman"/>
          <w:b w:val="false"/>
          <w:i w:val="false"/>
          <w:color w:val="000000"/>
          <w:sz w:val="28"/>
        </w:rPr>
        <w:t>
      1) Қазақстан Республикасының салық заңнамасында көзделген жағдайларды қоспағанда, азаматтық бастамаларды қолдау, әлеуметтік саланы дамытудың өзекті мәселелерін шешуге азаматтық қоғам институттарының әлеуетін тарту мақсатында мемлекеттік және мемлекеттік емес гранттарды беруді;</w:t>
      </w:r>
      <w:r>
        <w:br/>
      </w:r>
      <w:r>
        <w:rPr>
          <w:rFonts w:ascii="Times New Roman"/>
          <w:b w:val="false"/>
          <w:i w:val="false"/>
          <w:color w:val="000000"/>
          <w:sz w:val="28"/>
        </w:rPr>
        <w:t>
      2) Үкіметтік емес ұйымдарға гранттар беру және гранттардың іске асырылуына мониторингті жүзеге асыру қағидаларына сәйкес гранттардың іске асырылу мониторингін жүзеге асыруды және уәкілетті органға гранттарды беру тетіктерін жетілдіру бойынша ұсынымдарды енгізуді;</w:t>
      </w:r>
      <w:r>
        <w:br/>
      </w:r>
      <w:r>
        <w:rPr>
          <w:rFonts w:ascii="Times New Roman"/>
          <w:b w:val="false"/>
          <w:i w:val="false"/>
          <w:color w:val="000000"/>
          <w:sz w:val="28"/>
        </w:rPr>
        <w:t>
      3) гранттардың іске асырылуы туралы ақпаратты оператордың ресми интернет-ресурсында орналастыруды;</w:t>
      </w:r>
      <w:r>
        <w:br/>
      </w:r>
      <w:r>
        <w:rPr>
          <w:rFonts w:ascii="Times New Roman"/>
          <w:b w:val="false"/>
          <w:i w:val="false"/>
          <w:color w:val="000000"/>
          <w:sz w:val="28"/>
        </w:rPr>
        <w:t>
      4) өз қызметінің нәтижелері туралы жыл сайынғы есепті әзірлеуді және оны уәкілетті органға ұсынуды жүзеге асырады.</w:t>
      </w:r>
      <w:r>
        <w:br/>
      </w:r>
      <w:r>
        <w:rPr>
          <w:rFonts w:ascii="Times New Roman"/>
          <w:b w:val="false"/>
          <w:i w:val="false"/>
          <w:color w:val="000000"/>
          <w:sz w:val="28"/>
        </w:rPr>
        <w:t>
      2. Оператор қоғамдық бақылауды дамыту мақсатында гранттардың іске асырылу мониторингі үшін сарапшыларды тартуға құқылы.</w:t>
      </w:r>
      <w:r>
        <w:br/>
      </w:r>
      <w:r>
        <w:rPr>
          <w:rFonts w:ascii="Times New Roman"/>
          <w:b w:val="false"/>
          <w:i w:val="false"/>
          <w:color w:val="000000"/>
          <w:sz w:val="28"/>
        </w:rPr>
        <w:t>
      6-3-бап. Сыйлықақылар</w:t>
      </w:r>
      <w:r>
        <w:br/>
      </w:r>
      <w:r>
        <w:rPr>
          <w:rFonts w:ascii="Times New Roman"/>
          <w:b w:val="false"/>
          <w:i w:val="false"/>
          <w:color w:val="000000"/>
          <w:sz w:val="28"/>
        </w:rPr>
        <w:t>
      1. Қазақстан Республикасының үкіметтік емес ұйымдарына сыйлықақыларды Үйлестіру кеңесінің шешімі негізінде Қазақстан Республикасының Үкіметі тағайындайды. Үкіметтік емес ұйымдарды сыйлықақы алуға ұсыну туралы өтінімдерді үкіметтік емес ұйымдар және мемлекеттік органдар жыл сайын 1 қыркүйекке дейін уәкілетті органға береді.</w:t>
      </w:r>
      <w:r>
        <w:br/>
      </w:r>
      <w:r>
        <w:rPr>
          <w:rFonts w:ascii="Times New Roman"/>
          <w:b w:val="false"/>
          <w:i w:val="false"/>
          <w:color w:val="000000"/>
          <w:sz w:val="28"/>
        </w:rPr>
        <w:t>
      Үкіметтік емес ұйымдар үшін сыйлықақылар тағайындау қағидаларын уәкілетті орган белгілейді.</w:t>
      </w:r>
      <w:r>
        <w:br/>
      </w:r>
      <w:r>
        <w:rPr>
          <w:rFonts w:ascii="Times New Roman"/>
          <w:b w:val="false"/>
          <w:i w:val="false"/>
          <w:color w:val="000000"/>
          <w:sz w:val="28"/>
        </w:rPr>
        <w:t>
      2. Сыйлықақыны алу үшін Қазақстан Республикасы аумағында тіркелген үкіметтік емес ұйымдар ұсынылады.</w:t>
      </w:r>
      <w:r>
        <w:br/>
      </w:r>
      <w:r>
        <w:rPr>
          <w:rFonts w:ascii="Times New Roman"/>
          <w:b w:val="false"/>
          <w:i w:val="false"/>
          <w:color w:val="000000"/>
          <w:sz w:val="28"/>
        </w:rPr>
        <w:t>
      Сыйлықақыны алуға сол бір ғана үкіметтік емес ұйымдарды қатарынан үш жыл ішінде қайта ұсынуға жол берілмейді. Сол бір ғана үкіметтік емес ұйым сыйлықақыны алуға бір номинациядан артық номинация бойынша ұсыныла алмайды.</w:t>
      </w:r>
      <w:r>
        <w:br/>
      </w:r>
      <w:r>
        <w:rPr>
          <w:rFonts w:ascii="Times New Roman"/>
          <w:b w:val="false"/>
          <w:i w:val="false"/>
          <w:color w:val="000000"/>
          <w:sz w:val="28"/>
        </w:rPr>
        <w:t>
      3. Сыйлықақының ең төменгі мөлшері Қазақстан Республикасының республикалық бюджет туралы заңында тиісті қаржы жылына белгіленген айлық есептік көрсеткіштің 2000 еселенген мөлшерін құрайды.</w:t>
      </w:r>
      <w:r>
        <w:br/>
      </w:r>
      <w:r>
        <w:rPr>
          <w:rFonts w:ascii="Times New Roman"/>
          <w:b w:val="false"/>
          <w:i w:val="false"/>
          <w:color w:val="000000"/>
          <w:sz w:val="28"/>
        </w:rPr>
        <w:t>
      4. Сыйлықақылар бір немесе бір мезгілде бірнеше үміткерге берілуі мүмкін, мұндай жағдайда оның ақшалай бөлігі олардың арасында тең бөлінеді.».</w:t>
      </w:r>
      <w:r>
        <w:br/>
      </w:r>
      <w:r>
        <w:rPr>
          <w:rFonts w:ascii="Times New Roman"/>
          <w:b w:val="false"/>
          <w:i w:val="false"/>
          <w:color w:val="000000"/>
          <w:sz w:val="28"/>
        </w:rPr>
        <w:t>
      2.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w:t>
      </w:r>
      <w:r>
        <w:br/>
      </w:r>
      <w:r>
        <w:rPr>
          <w:rFonts w:ascii="Times New Roman"/>
          <w:b w:val="false"/>
          <w:i w:val="false"/>
          <w:color w:val="000000"/>
          <w:sz w:val="28"/>
        </w:rPr>
        <w:t>
      12-баптың 7-тармағы мынадай редакцияда жазылсын:</w:t>
      </w:r>
      <w:r>
        <w:br/>
      </w:r>
      <w:r>
        <w:rPr>
          <w:rFonts w:ascii="Times New Roman"/>
          <w:b w:val="false"/>
          <w:i w:val="false"/>
          <w:color w:val="000000"/>
          <w:sz w:val="28"/>
        </w:rPr>
        <w:t>
      «7. Қор жыл сайын республикалық ресми мерзімді баспасөз басылымдарында өз мүлкін пайдалануы туралы есепті жариялауға міндетті.».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