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b8a4" w14:textId="58eb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полигонындағы ядролық сынақтардың салдарынан зардап шеккен азаматтарды әлеуметтік қорғау шараларын жетілдіру жөніндегі іс-шаралар жоспарын бекіту туралы" Қазақстан Республикасы Үкіметінің 2014 жылғы 17 сәуірдегі № 362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7 тамыздағы № 616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«Семей ядролық сынақ полигонындағы ядролық сынақтардың салдарынан зардап шеккен азаматтарды әлеуметтік қорғау шараларын жетілдіру жөніндегі іс-шаралар жоспарын бекіту туралы» Қазақстан Республикасы Үкіметінің 2014 жылғы 17 сәуірдегі № 362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министрлігіне жыл сайын 10 қаңтарға қарай Іс-шаралар жоспарының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 жыл сайын 15 қаңтарға қарай Қазақстан Республикасының Үкіметіне Іс-шаралар жоспарының орындалуы туралы ақпарат берсін.»;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Семей ядролық сынақ полигонындағы ядролық сынақтардың салдарынан зардап шеккен азаматтарды әлеуметтік қорғау шараларын жетілдіру жөніндегі іс-шаралар жоспары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7 тамыздағы </w:t>
      </w:r>
      <w:r>
        <w:br/>
      </w:r>
      <w:r>
        <w:rPr>
          <w:rFonts w:ascii="Times New Roman"/>
          <w:b w:val="false"/>
          <w:i w:val="false"/>
          <w:color w:val="000000"/>
          <w:sz w:val="28"/>
        </w:rPr>
        <w:t xml:space="preserve">
№ 616 қаулысына     </w:t>
      </w:r>
      <w:r>
        <w:br/>
      </w:r>
      <w:r>
        <w:rPr>
          <w:rFonts w:ascii="Times New Roman"/>
          <w:b w:val="false"/>
          <w:i w:val="false"/>
          <w:color w:val="000000"/>
          <w:sz w:val="28"/>
        </w:rPr>
        <w:t xml:space="preserve">
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17 сәуірдегі </w:t>
      </w:r>
      <w:r>
        <w:br/>
      </w:r>
      <w:r>
        <w:rPr>
          <w:rFonts w:ascii="Times New Roman"/>
          <w:b w:val="false"/>
          <w:i w:val="false"/>
          <w:color w:val="000000"/>
          <w:sz w:val="28"/>
        </w:rPr>
        <w:t xml:space="preserve">
№ 362 қаулысымен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азаматтарды әлеуметтік қорғау шараларын жетілдіру жөніндегі іс-шаралар жоспары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3716"/>
        <w:gridCol w:w="2715"/>
        <w:gridCol w:w="2430"/>
        <w:gridCol w:w="2196"/>
        <w:gridCol w:w="2355"/>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Семей ядролық сынақ полигонының оған іргелес аумақтардың халқына медициналық және радиоэкологиялық салдарын ретроспективті және проспективті талдау» тақырыбына зерттеу жүргізу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бойынша ҰЭМ-ге есеп</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желтоқсан, 2015 жылғы желтоқсан, 2016 жылғы желтоқсан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саласындағы мемлекеттік саясатты қалыптастыру» бюджеттік бағдарламасының 103 «Әлеуметтік, талдамалық зерттеулерді жүргізу және консалтинг қызметтерін көрсету» кіші бағдарламасы бойынша республикалық бюджет</w:t>
            </w:r>
            <w:r>
              <w:br/>
            </w:r>
            <w:r>
              <w:rPr>
                <w:rFonts w:ascii="Times New Roman"/>
                <w:b w:val="false"/>
                <w:i w:val="false"/>
                <w:color w:val="000000"/>
                <w:sz w:val="20"/>
              </w:rPr>
              <w:t>
2014 ж. – 30,3 млн. теңге;</w:t>
            </w:r>
            <w:r>
              <w:br/>
            </w:r>
            <w:r>
              <w:rPr>
                <w:rFonts w:ascii="Times New Roman"/>
                <w:b w:val="false"/>
                <w:i w:val="false"/>
                <w:color w:val="000000"/>
                <w:sz w:val="20"/>
              </w:rPr>
              <w:t>
2015 ж. – 30,1 млн. теңге;</w:t>
            </w:r>
            <w:r>
              <w:br/>
            </w:r>
            <w:r>
              <w:rPr>
                <w:rFonts w:ascii="Times New Roman"/>
                <w:b w:val="false"/>
                <w:i w:val="false"/>
                <w:color w:val="000000"/>
                <w:sz w:val="20"/>
              </w:rPr>
              <w:t>
2016 ж. – 23,4 млн. теңге</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Семей ядролық сынақ полигонының оған іргелес аумақтардың халқына медициналық және радиоэкологиялық салдарын ретроспективті және проспективті талдау» тақырыбына жасалған зерттеулер бойынша санитариялық-эпидемиологиялық сараптама жүргізу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санитариялық-эпидемиологиялық қорытынды, ДСӘДМ-ге, ЭМ-ге ақпарат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қаңтар,</w:t>
            </w:r>
            <w:r>
              <w:br/>
            </w:r>
            <w:r>
              <w:rPr>
                <w:rFonts w:ascii="Times New Roman"/>
                <w:b w:val="false"/>
                <w:i w:val="false"/>
                <w:color w:val="000000"/>
                <w:sz w:val="20"/>
              </w:rPr>
              <w:t>
2016 жылғы қаңтар,</w:t>
            </w:r>
            <w:r>
              <w:br/>
            </w:r>
            <w:r>
              <w:rPr>
                <w:rFonts w:ascii="Times New Roman"/>
                <w:b w:val="false"/>
                <w:i w:val="false"/>
                <w:color w:val="000000"/>
                <w:sz w:val="20"/>
              </w:rPr>
              <w:t>
2017 жылғы қаңтар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полигонының түрлі қоршаған орта объектілерінің (ауа, су, топырақ) және ауыл шаруашылық өнімдерінің ластану деңгейлерін бағалау жөнінде зерттеулер жүргізу қорытындылары бойынша Семей ядролық сынақ полигонының тексерілген аумақтары бойынша материалдар ұсыну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ДСӘДМ-ге, ҰЭМ-ге ақпарат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наурыз</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«Қазақстан Республикасының аумағында радиациялық қауіпсіздікті қамтамасыз ету» бюджеттік бағдарламасының «Бұрынғы Семей сынақ полигонының қауіпсіздігін қамтамасыз ету» іс-шарасы шеңберінде республикалық бюджет</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 аумақтарының сыныпталуын өзгертудің орындылығын айқындау мақсатында бұрынғы Семей ядролық сынақ полигонының аумақтарын зерттеу материалдарына мемлекеттік экологиялық сараптама жүргізу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сараптаманың қорытындысы, ДСӘДМ-ге ақпарат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сәуір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ядролық сынақ полигоны аумақтарының сыныпталуын өзгертудің орындылығы туралы мемлекеттік экологиялық сараптаманың оң қорытындысы болған кезде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w:t>
            </w:r>
            <w:r>
              <w:rPr>
                <w:rFonts w:ascii="Times New Roman"/>
                <w:b/>
                <w:i w:val="false"/>
                <w:color w:val="000000"/>
                <w:sz w:val="20"/>
              </w:rPr>
              <w:t>Заңына</w:t>
            </w:r>
            <w:r>
              <w:rPr>
                <w:rFonts w:ascii="Times New Roman"/>
                <w:b w:val="false"/>
                <w:i w:val="false"/>
                <w:color w:val="000000"/>
                <w:sz w:val="20"/>
              </w:rPr>
              <w:t xml:space="preserve"> өзгерістер мен толықтырулар енгізу туралы» Қазақстан Республикасының Заңы жобасының тұжырымдамасын әзірлеу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шілде</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және Павлодар облыстарының денсаулық сақтау басқармалары, облыстық консультативтік-диагностикалық орталықтар мамандарының Қарағанды облысы Қарқаралы ауданының, Павлодар облысы Баянауыл, Лебяжі және Май аудандарының тұрғындарына консультативтік-диагностикалық қызметтерді көрсетуі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Павлодар облыстарының әкімдіктері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r>
              <w:br/>
            </w:r>
            <w:r>
              <w:rPr>
                <w:rFonts w:ascii="Times New Roman"/>
                <w:b w:val="false"/>
                <w:i w:val="false"/>
                <w:color w:val="000000"/>
                <w:sz w:val="20"/>
              </w:rPr>
              <w:t>
2015 жылғы желтоқсан,</w:t>
            </w:r>
            <w:r>
              <w:br/>
            </w:r>
            <w:r>
              <w:rPr>
                <w:rFonts w:ascii="Times New Roman"/>
                <w:b w:val="false"/>
                <w:i w:val="false"/>
                <w:color w:val="000000"/>
                <w:sz w:val="20"/>
              </w:rPr>
              <w:t>
2016 жылғы желтоқсан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сынақтардың салдарынан зардап шеккен Қарағанды облысы Қарқаралы ауданының халқын (оның ішінде балаларды) профилактикалық медициналық тексерудің 10 түрі бойынша скринингті тексеріп-қарауды жүргізу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r>
              <w:br/>
            </w:r>
            <w:r>
              <w:rPr>
                <w:rFonts w:ascii="Times New Roman"/>
                <w:b w:val="false"/>
                <w:i w:val="false"/>
                <w:color w:val="000000"/>
                <w:sz w:val="20"/>
              </w:rPr>
              <w:t>
2015 жылғы желтоқсан,</w:t>
            </w:r>
            <w:r>
              <w:br/>
            </w:r>
            <w:r>
              <w:rPr>
                <w:rFonts w:ascii="Times New Roman"/>
                <w:b w:val="false"/>
                <w:i w:val="false"/>
                <w:color w:val="000000"/>
                <w:sz w:val="20"/>
              </w:rPr>
              <w:t>
2016 жылғы желтоқсан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Курчатов қаласында Республикалық кешенді дозиметрия орталығын құру туралы мәселені қарау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Енбекминіне ақпарат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ШҚО әкімдігі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Семей қаласында Радиациялық медицина және экология ҒЗИ жанынан 120 төсек-орынға арналған оңалту орталығын құру туралы мәселені қарау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ШҚО әкімдігі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12" w:id="4"/>
    <w:p>
      <w:pPr>
        <w:spacing w:after="0"/>
        <w:ind w:left="0"/>
        <w:jc w:val="both"/>
      </w:pPr>
      <w:r>
        <w:rPr>
          <w:rFonts w:ascii="Times New Roman"/>
          <w:b w:val="false"/>
          <w:i w:val="false"/>
          <w:color w:val="000000"/>
          <w:sz w:val="28"/>
        </w:rPr>
        <w:t>
Ескертпе: аббревиатуралардың толық жазылуы:</w:t>
      </w:r>
    </w:p>
    <w:bookmarkEnd w:id="4"/>
    <w:p>
      <w:pPr>
        <w:spacing w:after="0"/>
        <w:ind w:left="0"/>
        <w:jc w:val="both"/>
      </w:pPr>
      <w:r>
        <w:rPr>
          <w:rFonts w:ascii="Times New Roman"/>
          <w:b w:val="false"/>
          <w:i w:val="false"/>
          <w:color w:val="000000"/>
          <w:sz w:val="28"/>
        </w:rPr>
        <w:t>АШМ – Қазақстан Республикасы Ауыл шаруашылығы министрлігі;</w:t>
      </w:r>
      <w:r>
        <w:br/>
      </w:r>
      <w:r>
        <w:rPr>
          <w:rFonts w:ascii="Times New Roman"/>
          <w:b w:val="false"/>
          <w:i w:val="false"/>
          <w:color w:val="000000"/>
          <w:sz w:val="28"/>
        </w:rPr>
        <w:t>
ДСӘДМ – Қазақстан Республикасы Денсаулық сақтау және әлеуметтік даму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ҰЭМ – Қазақстан Республикасы Ұлттық экономика министрлігі;</w:t>
      </w:r>
      <w:r>
        <w:br/>
      </w:r>
      <w:r>
        <w:rPr>
          <w:rFonts w:ascii="Times New Roman"/>
          <w:b w:val="false"/>
          <w:i w:val="false"/>
          <w:color w:val="000000"/>
          <w:sz w:val="28"/>
        </w:rPr>
        <w:t>
ШҚО – Шығыс Қазақстан облысы;</w:t>
      </w:r>
      <w:r>
        <w:br/>
      </w:r>
      <w:r>
        <w:rPr>
          <w:rFonts w:ascii="Times New Roman"/>
          <w:b w:val="false"/>
          <w:i w:val="false"/>
          <w:color w:val="000000"/>
          <w:sz w:val="28"/>
        </w:rPr>
        <w:t>
ЭМ – Қазақстан Республикасы Энергетика министрлігі.</w:t>
      </w:r>
      <w:r>
        <w:br/>
      </w:r>
      <w:r>
        <w:rPr>
          <w:rFonts w:ascii="Times New Roman"/>
          <w:b w:val="false"/>
          <w:i w:val="false"/>
          <w:color w:val="000000"/>
          <w:sz w:val="28"/>
        </w:rPr>
        <w:t>
ҒЗИ – ғылыми-зерттеу институты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