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06d7" w14:textId="8f30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тамыздағы № 664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туралы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министрi Әсет Өрентайұлы Исекешевке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туралы негіздемелік келісімге қағидаттық сипаты жоқ өзгерiстер мен толықтырулар енгiзуге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27 тамыздағы </w:t>
      </w:r>
      <w:r>
        <w:br/>
      </w:r>
      <w:r>
        <w:rPr>
          <w:rFonts w:ascii="Times New Roman"/>
          <w:b w:val="false"/>
          <w:i w:val="false"/>
          <w:color w:val="000000"/>
          <w:sz w:val="28"/>
        </w:rPr>
        <w:t xml:space="preserve">
№ 664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w:t>
      </w:r>
    </w:p>
    <w:bookmarkEnd w:id="3"/>
    <w:bookmarkStart w:name="z8" w:id="4"/>
    <w:p>
      <w:pPr>
        <w:spacing w:after="0"/>
        <w:ind w:left="0"/>
        <w:jc w:val="both"/>
      </w:pPr>
      <w:r>
        <w:rPr>
          <w:rFonts w:ascii="Times New Roman"/>
          <w:b w:val="false"/>
          <w:i w:val="false"/>
          <w:color w:val="000000"/>
          <w:sz w:val="28"/>
        </w:rPr>
        <w:t>
      Бұдан әрі бірлесіп «Тараптар», ал жеке алғанда «Тарап»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мемлекеттің басшылары арасында қол жеткізілген индустрияландыру және инвестициялар саласындағы ынтымақтастықты нығайту туралы уағдаластықтардың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екі мемлекеттің дамуын ынталандыру үшін индустрияландыру және инвестициялар саласындағы ынтымақтастықты күшейтудің маңызды мәнін ескере отырып;</w:t>
      </w:r>
      <w:r>
        <w:br/>
      </w:r>
      <w:r>
        <w:rPr>
          <w:rFonts w:ascii="Times New Roman"/>
          <w:b w:val="false"/>
          <w:i w:val="false"/>
          <w:color w:val="000000"/>
          <w:sz w:val="28"/>
        </w:rPr>
        <w:t>
</w:t>
      </w:r>
      <w:r>
        <w:rPr>
          <w:rFonts w:ascii="Times New Roman"/>
          <w:b w:val="false"/>
          <w:i w:val="false"/>
          <w:color w:val="000000"/>
          <w:sz w:val="28"/>
        </w:rPr>
        <w:t>
      екіжақты инвестициялық ынтымақтастықта қол жеткізілген жоғары бағалы нәтижелерді негізге ала отырып, сондай-ақ ынтымақтастықты одан әрі дамытудың перспективалары мен өзара ниетті терең ұғына отырып;</w:t>
      </w:r>
      <w:r>
        <w:br/>
      </w:r>
      <w:r>
        <w:rPr>
          <w:rFonts w:ascii="Times New Roman"/>
          <w:b w:val="false"/>
          <w:i w:val="false"/>
          <w:color w:val="000000"/>
          <w:sz w:val="28"/>
        </w:rPr>
        <w:t>
</w:t>
      </w:r>
      <w:r>
        <w:rPr>
          <w:rFonts w:ascii="Times New Roman"/>
          <w:b w:val="false"/>
          <w:i w:val="false"/>
          <w:color w:val="000000"/>
          <w:sz w:val="28"/>
        </w:rPr>
        <w:t>
      Қазақстан мен Қытай арасында инвестицияларды және сауданы үйлесімді дамытуды ілгерілету, Қазақстан мен Қытайдың қатысуымен экспортқа бағдарланған өнім шығару бойынша бірлескен өндірістер құру және олардың өнімін халықаралық нарыққа шығару мақсатында;</w:t>
      </w:r>
      <w:r>
        <w:br/>
      </w:r>
      <w:r>
        <w:rPr>
          <w:rFonts w:ascii="Times New Roman"/>
          <w:b w:val="false"/>
          <w:i w:val="false"/>
          <w:color w:val="000000"/>
          <w:sz w:val="28"/>
        </w:rPr>
        <w:t>
</w:t>
      </w:r>
      <w:r>
        <w:rPr>
          <w:rFonts w:ascii="Times New Roman"/>
          <w:b w:val="false"/>
          <w:i w:val="false"/>
          <w:color w:val="000000"/>
          <w:sz w:val="28"/>
        </w:rPr>
        <w:t>
      Тараптар достық консультациялар арқылы төмендегілер туралы келісті:</w:t>
      </w:r>
    </w:p>
    <w:bookmarkEnd w:id="4"/>
    <w:bookmarkStart w:name="z14" w:id="5"/>
    <w:p>
      <w:pPr>
        <w:spacing w:after="0"/>
        <w:ind w:left="0"/>
        <w:jc w:val="left"/>
      </w:pPr>
      <w:r>
        <w:rPr>
          <w:rFonts w:ascii="Times New Roman"/>
          <w:b/>
          <w:i w:val="false"/>
          <w:color w:val="000000"/>
        </w:rPr>
        <w:t xml:space="preserve"> 
1-бап</w:t>
      </w:r>
    </w:p>
    <w:bookmarkEnd w:id="5"/>
    <w:bookmarkStart w:name="z15" w:id="6"/>
    <w:p>
      <w:pPr>
        <w:spacing w:after="0"/>
        <w:ind w:left="0"/>
        <w:jc w:val="both"/>
      </w:pPr>
      <w:r>
        <w:rPr>
          <w:rFonts w:ascii="Times New Roman"/>
          <w:b w:val="false"/>
          <w:i w:val="false"/>
          <w:color w:val="000000"/>
          <w:sz w:val="28"/>
        </w:rPr>
        <w:t>
      Екіжақты ынтымақтастық тепе-теңдік және өзара пайда, экономикалық тиімділік және Тараптар мемлекеттерінің ұлттық заңнамаларына сәйкес индустриялық және инвестициялық ынтымақтастық аясында жобаларды қолдау қағидаттарына негізделеді.</w:t>
      </w:r>
    </w:p>
    <w:bookmarkEnd w:id="6"/>
    <w:bookmarkStart w:name="z16"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xml:space="preserve">
      Тараптар өз мемлекеттерінің ұлттық заңнамаларына, оның ішінде экологиялық талаптарына сәйкес мынадай: </w:t>
      </w:r>
      <w:r>
        <w:br/>
      </w:r>
      <w:r>
        <w:rPr>
          <w:rFonts w:ascii="Times New Roman"/>
          <w:b w:val="false"/>
          <w:i w:val="false"/>
          <w:color w:val="000000"/>
          <w:sz w:val="28"/>
        </w:rPr>
        <w:t>
</w:t>
      </w:r>
      <w:r>
        <w:rPr>
          <w:rFonts w:ascii="Times New Roman"/>
          <w:b w:val="false"/>
          <w:i w:val="false"/>
          <w:color w:val="000000"/>
          <w:sz w:val="28"/>
        </w:rPr>
        <w:t>
      1) құрылыс материалдарының, оның ішінде цемент, табақ шыны және басқалардың өндірісі;</w:t>
      </w:r>
      <w:r>
        <w:br/>
      </w:r>
      <w:r>
        <w:rPr>
          <w:rFonts w:ascii="Times New Roman"/>
          <w:b w:val="false"/>
          <w:i w:val="false"/>
          <w:color w:val="000000"/>
          <w:sz w:val="28"/>
        </w:rPr>
        <w:t>
</w:t>
      </w:r>
      <w:r>
        <w:rPr>
          <w:rFonts w:ascii="Times New Roman"/>
          <w:b w:val="false"/>
          <w:i w:val="false"/>
          <w:color w:val="000000"/>
          <w:sz w:val="28"/>
        </w:rPr>
        <w:t>
      2) болат құю өнеркәсібі, металлургияның басқа салаларында;</w:t>
      </w:r>
      <w:r>
        <w:br/>
      </w:r>
      <w:r>
        <w:rPr>
          <w:rFonts w:ascii="Times New Roman"/>
          <w:b w:val="false"/>
          <w:i w:val="false"/>
          <w:color w:val="000000"/>
          <w:sz w:val="28"/>
        </w:rPr>
        <w:t>
</w:t>
      </w:r>
      <w:r>
        <w:rPr>
          <w:rFonts w:ascii="Times New Roman"/>
          <w:b w:val="false"/>
          <w:i w:val="false"/>
          <w:color w:val="000000"/>
          <w:sz w:val="28"/>
        </w:rPr>
        <w:t>
      3) түсті металлургия;</w:t>
      </w:r>
      <w:r>
        <w:br/>
      </w:r>
      <w:r>
        <w:rPr>
          <w:rFonts w:ascii="Times New Roman"/>
          <w:b w:val="false"/>
          <w:i w:val="false"/>
          <w:color w:val="000000"/>
          <w:sz w:val="28"/>
        </w:rPr>
        <w:t>
</w:t>
      </w:r>
      <w:r>
        <w:rPr>
          <w:rFonts w:ascii="Times New Roman"/>
          <w:b w:val="false"/>
          <w:i w:val="false"/>
          <w:color w:val="000000"/>
          <w:sz w:val="28"/>
        </w:rPr>
        <w:t>
      4) мұнай және газ өңдеу;</w:t>
      </w:r>
      <w:r>
        <w:br/>
      </w:r>
      <w:r>
        <w:rPr>
          <w:rFonts w:ascii="Times New Roman"/>
          <w:b w:val="false"/>
          <w:i w:val="false"/>
          <w:color w:val="000000"/>
          <w:sz w:val="28"/>
        </w:rPr>
        <w:t>
</w:t>
      </w:r>
      <w:r>
        <w:rPr>
          <w:rFonts w:ascii="Times New Roman"/>
          <w:b w:val="false"/>
          <w:i w:val="false"/>
          <w:color w:val="000000"/>
          <w:sz w:val="28"/>
        </w:rPr>
        <w:t>
      5) химия өнеркәсібі;</w:t>
      </w:r>
      <w:r>
        <w:br/>
      </w:r>
      <w:r>
        <w:rPr>
          <w:rFonts w:ascii="Times New Roman"/>
          <w:b w:val="false"/>
          <w:i w:val="false"/>
          <w:color w:val="000000"/>
          <w:sz w:val="28"/>
        </w:rPr>
        <w:t>
</w:t>
      </w:r>
      <w:r>
        <w:rPr>
          <w:rFonts w:ascii="Times New Roman"/>
          <w:b w:val="false"/>
          <w:i w:val="false"/>
          <w:color w:val="000000"/>
          <w:sz w:val="28"/>
        </w:rPr>
        <w:t>
      6) машина жасау;</w:t>
      </w:r>
      <w:r>
        <w:br/>
      </w:r>
      <w:r>
        <w:rPr>
          <w:rFonts w:ascii="Times New Roman"/>
          <w:b w:val="false"/>
          <w:i w:val="false"/>
          <w:color w:val="000000"/>
          <w:sz w:val="28"/>
        </w:rPr>
        <w:t>
</w:t>
      </w:r>
      <w:r>
        <w:rPr>
          <w:rFonts w:ascii="Times New Roman"/>
          <w:b w:val="false"/>
          <w:i w:val="false"/>
          <w:color w:val="000000"/>
          <w:sz w:val="28"/>
        </w:rPr>
        <w:t>
      7) электр энергетикасы;</w:t>
      </w:r>
      <w:r>
        <w:br/>
      </w:r>
      <w:r>
        <w:rPr>
          <w:rFonts w:ascii="Times New Roman"/>
          <w:b w:val="false"/>
          <w:i w:val="false"/>
          <w:color w:val="000000"/>
          <w:sz w:val="28"/>
        </w:rPr>
        <w:t>
</w:t>
      </w:r>
      <w:r>
        <w:rPr>
          <w:rFonts w:ascii="Times New Roman"/>
          <w:b w:val="false"/>
          <w:i w:val="false"/>
          <w:color w:val="000000"/>
          <w:sz w:val="28"/>
        </w:rPr>
        <w:t>
      8) автомобиль жолдары мен теміржолдарды және әуе көліктерінің инфрақұрылымын салу;</w:t>
      </w:r>
      <w:r>
        <w:br/>
      </w:r>
      <w:r>
        <w:rPr>
          <w:rFonts w:ascii="Times New Roman"/>
          <w:b w:val="false"/>
          <w:i w:val="false"/>
          <w:color w:val="000000"/>
          <w:sz w:val="28"/>
        </w:rPr>
        <w:t>
</w:t>
      </w:r>
      <w:r>
        <w:rPr>
          <w:rFonts w:ascii="Times New Roman"/>
          <w:b w:val="false"/>
          <w:i w:val="false"/>
          <w:color w:val="000000"/>
          <w:sz w:val="28"/>
        </w:rPr>
        <w:t>
      9) жеңіл өнеркәсіп, жүн өндірісі және басқалар;</w:t>
      </w:r>
      <w:r>
        <w:br/>
      </w:r>
      <w:r>
        <w:rPr>
          <w:rFonts w:ascii="Times New Roman"/>
          <w:b w:val="false"/>
          <w:i w:val="false"/>
          <w:color w:val="000000"/>
          <w:sz w:val="28"/>
        </w:rPr>
        <w:t>
</w:t>
      </w:r>
      <w:r>
        <w:rPr>
          <w:rFonts w:ascii="Times New Roman"/>
          <w:b w:val="false"/>
          <w:i w:val="false"/>
          <w:color w:val="000000"/>
          <w:sz w:val="28"/>
        </w:rPr>
        <w:t>
      10) ауыл шаруашылығы өнімдерін өңдеу;</w:t>
      </w:r>
      <w:r>
        <w:br/>
      </w:r>
      <w:r>
        <w:rPr>
          <w:rFonts w:ascii="Times New Roman"/>
          <w:b w:val="false"/>
          <w:i w:val="false"/>
          <w:color w:val="000000"/>
          <w:sz w:val="28"/>
        </w:rPr>
        <w:t>
</w:t>
      </w:r>
      <w:r>
        <w:rPr>
          <w:rFonts w:ascii="Times New Roman"/>
          <w:b w:val="false"/>
          <w:i w:val="false"/>
          <w:color w:val="000000"/>
          <w:sz w:val="28"/>
        </w:rPr>
        <w:t>
      11) көлік логистикасы;</w:t>
      </w:r>
      <w:r>
        <w:br/>
      </w:r>
      <w:r>
        <w:rPr>
          <w:rFonts w:ascii="Times New Roman"/>
          <w:b w:val="false"/>
          <w:i w:val="false"/>
          <w:color w:val="000000"/>
          <w:sz w:val="28"/>
        </w:rPr>
        <w:t>
</w:t>
      </w:r>
      <w:r>
        <w:rPr>
          <w:rFonts w:ascii="Times New Roman"/>
          <w:b w:val="false"/>
          <w:i w:val="false"/>
          <w:color w:val="000000"/>
          <w:sz w:val="28"/>
        </w:rPr>
        <w:t>
      12) туризм;</w:t>
      </w:r>
      <w:r>
        <w:br/>
      </w:r>
      <w:r>
        <w:rPr>
          <w:rFonts w:ascii="Times New Roman"/>
          <w:b w:val="false"/>
          <w:i w:val="false"/>
          <w:color w:val="000000"/>
          <w:sz w:val="28"/>
        </w:rPr>
        <w:t>
</w:t>
      </w:r>
      <w:r>
        <w:rPr>
          <w:rFonts w:ascii="Times New Roman"/>
          <w:b w:val="false"/>
          <w:i w:val="false"/>
          <w:color w:val="000000"/>
          <w:sz w:val="28"/>
        </w:rPr>
        <w:t>
      13) тамақ өнеркәсібі;</w:t>
      </w:r>
      <w:r>
        <w:br/>
      </w:r>
      <w:r>
        <w:rPr>
          <w:rFonts w:ascii="Times New Roman"/>
          <w:b w:val="false"/>
          <w:i w:val="false"/>
          <w:color w:val="000000"/>
          <w:sz w:val="28"/>
        </w:rPr>
        <w:t>
</w:t>
      </w:r>
      <w:r>
        <w:rPr>
          <w:rFonts w:ascii="Times New Roman"/>
          <w:b w:val="false"/>
          <w:i w:val="false"/>
          <w:color w:val="000000"/>
          <w:sz w:val="28"/>
        </w:rPr>
        <w:t>
      14) халық тұтынатын тауарлар өндіру салаларында;</w:t>
      </w:r>
      <w:r>
        <w:br/>
      </w:r>
      <w:r>
        <w:rPr>
          <w:rFonts w:ascii="Times New Roman"/>
          <w:b w:val="false"/>
          <w:i w:val="false"/>
          <w:color w:val="000000"/>
          <w:sz w:val="28"/>
        </w:rPr>
        <w:t>
</w:t>
      </w:r>
      <w:r>
        <w:rPr>
          <w:rFonts w:ascii="Times New Roman"/>
          <w:b w:val="false"/>
          <w:i w:val="false"/>
          <w:color w:val="000000"/>
          <w:sz w:val="28"/>
        </w:rPr>
        <w:t>
      15) Тараптардың келісуі бойынша кез келген басқа да салаларда заманауи және қолданбалы технологияларды пайдалана отырып, индустрияландыру және инвестициялар саласындағы ынтымақтастықты нығайтуға келісті.</w:t>
      </w:r>
      <w:r>
        <w:br/>
      </w:r>
      <w:r>
        <w:rPr>
          <w:rFonts w:ascii="Times New Roman"/>
          <w:b w:val="false"/>
          <w:i w:val="false"/>
          <w:color w:val="000000"/>
          <w:sz w:val="28"/>
        </w:rPr>
        <w:t>
</w:t>
      </w:r>
      <w:r>
        <w:rPr>
          <w:rFonts w:ascii="Times New Roman"/>
          <w:b w:val="false"/>
          <w:i w:val="false"/>
          <w:color w:val="000000"/>
          <w:sz w:val="28"/>
        </w:rPr>
        <w:t>
      Тараптар мемлекеттерінің кәсіпорындары тиісті инвестициялық жобаларды ұлттық заңнама нормаларына және жоба орналасқан мемлекеттің рәсімдеріне сәйкес іске асыратын болады.</w:t>
      </w:r>
    </w:p>
    <w:bookmarkEnd w:id="8"/>
    <w:bookmarkStart w:name="z34" w:id="9"/>
    <w:p>
      <w:pPr>
        <w:spacing w:after="0"/>
        <w:ind w:left="0"/>
        <w:jc w:val="left"/>
      </w:pPr>
      <w:r>
        <w:rPr>
          <w:rFonts w:ascii="Times New Roman"/>
          <w:b/>
          <w:i w:val="false"/>
          <w:color w:val="000000"/>
        </w:rPr>
        <w:t xml:space="preserve"> 
3-бап</w:t>
      </w:r>
    </w:p>
    <w:bookmarkEnd w:id="9"/>
    <w:bookmarkStart w:name="z35" w:id="10"/>
    <w:p>
      <w:pPr>
        <w:spacing w:after="0"/>
        <w:ind w:left="0"/>
        <w:jc w:val="both"/>
      </w:pPr>
      <w:r>
        <w:rPr>
          <w:rFonts w:ascii="Times New Roman"/>
          <w:b w:val="false"/>
          <w:i w:val="false"/>
          <w:color w:val="000000"/>
          <w:sz w:val="28"/>
        </w:rPr>
        <w:t>
      Тараптар осы Негіздемелік келісімнің орындалуына жауапты индустрияландыру және инвестициялар саласындағы Ынтымақтастық жөніндегі үйлестіру комитетін (бұдан әрі – Комитет) құрады.</w:t>
      </w:r>
      <w:r>
        <w:br/>
      </w:r>
      <w:r>
        <w:rPr>
          <w:rFonts w:ascii="Times New Roman"/>
          <w:b w:val="false"/>
          <w:i w:val="false"/>
          <w:color w:val="000000"/>
          <w:sz w:val="28"/>
        </w:rPr>
        <w:t>
</w:t>
      </w:r>
      <w:r>
        <w:rPr>
          <w:rFonts w:ascii="Times New Roman"/>
          <w:b w:val="false"/>
          <w:i w:val="false"/>
          <w:color w:val="000000"/>
          <w:sz w:val="28"/>
        </w:rPr>
        <w:t>
      Комитетті тең төрағалар басқарады: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Инвестициялар және даму министрі;</w:t>
      </w:r>
      <w:r>
        <w:br/>
      </w:r>
      <w:r>
        <w:rPr>
          <w:rFonts w:ascii="Times New Roman"/>
          <w:b w:val="false"/>
          <w:i w:val="false"/>
          <w:color w:val="000000"/>
          <w:sz w:val="28"/>
        </w:rPr>
        <w:t>
</w:t>
      </w:r>
      <w:r>
        <w:rPr>
          <w:rFonts w:ascii="Times New Roman"/>
          <w:b w:val="false"/>
          <w:i w:val="false"/>
          <w:color w:val="000000"/>
          <w:sz w:val="28"/>
        </w:rPr>
        <w:t>
      Қытай тарапынан – Қытай Халық Республикасының Даму және реформа жөніндегі мемлекеттік комитетінің төрағасы.</w:t>
      </w:r>
      <w:r>
        <w:br/>
      </w:r>
      <w:r>
        <w:rPr>
          <w:rFonts w:ascii="Times New Roman"/>
          <w:b w:val="false"/>
          <w:i w:val="false"/>
          <w:color w:val="000000"/>
          <w:sz w:val="28"/>
        </w:rPr>
        <w:t>
</w:t>
      </w:r>
      <w:r>
        <w:rPr>
          <w:rFonts w:ascii="Times New Roman"/>
          <w:b w:val="false"/>
          <w:i w:val="false"/>
          <w:color w:val="000000"/>
          <w:sz w:val="28"/>
        </w:rPr>
        <w:t>
      Комитет құрамына қажет болған кезде Тараптар мемлекеттерінің басқа да мемлекеттік органдары мен ұйымдарының өкілдері кіруі мүмкін.</w:t>
      </w:r>
      <w:r>
        <w:br/>
      </w:r>
      <w:r>
        <w:rPr>
          <w:rFonts w:ascii="Times New Roman"/>
          <w:b w:val="false"/>
          <w:i w:val="false"/>
          <w:color w:val="000000"/>
          <w:sz w:val="28"/>
        </w:rPr>
        <w:t>
</w:t>
      </w:r>
      <w:r>
        <w:rPr>
          <w:rFonts w:ascii="Times New Roman"/>
          <w:b w:val="false"/>
          <w:i w:val="false"/>
          <w:color w:val="000000"/>
          <w:sz w:val="28"/>
        </w:rPr>
        <w:t>
      Әрбір Тараптан Комитеттің дербес құрамын Тараптар өздері жеке қалыптастырады және басқа Тарапқа ұсынады.</w:t>
      </w:r>
    </w:p>
    <w:bookmarkEnd w:id="10"/>
    <w:bookmarkStart w:name="z41" w:id="11"/>
    <w:p>
      <w:pPr>
        <w:spacing w:after="0"/>
        <w:ind w:left="0"/>
        <w:jc w:val="left"/>
      </w:pPr>
      <w:r>
        <w:rPr>
          <w:rFonts w:ascii="Times New Roman"/>
          <w:b/>
          <w:i w:val="false"/>
          <w:color w:val="000000"/>
        </w:rPr>
        <w:t xml:space="preserve"> 
4-бап</w:t>
      </w:r>
    </w:p>
    <w:bookmarkEnd w:id="11"/>
    <w:bookmarkStart w:name="z42" w:id="12"/>
    <w:p>
      <w:pPr>
        <w:spacing w:after="0"/>
        <w:ind w:left="0"/>
        <w:jc w:val="both"/>
      </w:pPr>
      <w:r>
        <w:rPr>
          <w:rFonts w:ascii="Times New Roman"/>
          <w:b w:val="false"/>
          <w:i w:val="false"/>
          <w:color w:val="000000"/>
          <w:sz w:val="28"/>
        </w:rPr>
        <w:t xml:space="preserve">
      Комитет: </w:t>
      </w:r>
      <w:r>
        <w:br/>
      </w:r>
      <w:r>
        <w:rPr>
          <w:rFonts w:ascii="Times New Roman"/>
          <w:b w:val="false"/>
          <w:i w:val="false"/>
          <w:color w:val="000000"/>
          <w:sz w:val="28"/>
        </w:rPr>
        <w:t>
</w:t>
      </w:r>
      <w:r>
        <w:rPr>
          <w:rFonts w:ascii="Times New Roman"/>
          <w:b w:val="false"/>
          <w:i w:val="false"/>
          <w:color w:val="000000"/>
          <w:sz w:val="28"/>
        </w:rPr>
        <w:t>
      1) индустрияландыру және инвестициялар саласындағы екіжақты ынтымақтастықтың негізгі бағыттарын айқындауы;</w:t>
      </w:r>
      <w:r>
        <w:br/>
      </w:r>
      <w:r>
        <w:rPr>
          <w:rFonts w:ascii="Times New Roman"/>
          <w:b w:val="false"/>
          <w:i w:val="false"/>
          <w:color w:val="000000"/>
          <w:sz w:val="28"/>
        </w:rPr>
        <w:t>
</w:t>
      </w:r>
      <w:r>
        <w:rPr>
          <w:rFonts w:ascii="Times New Roman"/>
          <w:b w:val="false"/>
          <w:i w:val="false"/>
          <w:color w:val="000000"/>
          <w:sz w:val="28"/>
        </w:rPr>
        <w:t>
      2) жоғарыда аталған ынтымақтастық салаларында іске асыру әдістерін және одан әрі қадамдарды, оның ішінде индустрияландыру және инвестициялар саласындағы ынтымақтастықты ынталандыру бойынша ұсыныстарды зерделеу және ұсыну әдістерін өзара келісу бойынша қалыптастыруы;</w:t>
      </w:r>
      <w:r>
        <w:br/>
      </w:r>
      <w:r>
        <w:rPr>
          <w:rFonts w:ascii="Times New Roman"/>
          <w:b w:val="false"/>
          <w:i w:val="false"/>
          <w:color w:val="000000"/>
          <w:sz w:val="28"/>
        </w:rPr>
        <w:t>
</w:t>
      </w:r>
      <w:r>
        <w:rPr>
          <w:rFonts w:ascii="Times New Roman"/>
          <w:b w:val="false"/>
          <w:i w:val="false"/>
          <w:color w:val="000000"/>
          <w:sz w:val="28"/>
        </w:rPr>
        <w:t>
      3) осы Негіздемелік келісім аясында жүзеге асырылатын қызмет қорытындыларын қарауы;</w:t>
      </w:r>
      <w:r>
        <w:br/>
      </w:r>
      <w:r>
        <w:rPr>
          <w:rFonts w:ascii="Times New Roman"/>
          <w:b w:val="false"/>
          <w:i w:val="false"/>
          <w:color w:val="000000"/>
          <w:sz w:val="28"/>
        </w:rPr>
        <w:t>
</w:t>
      </w:r>
      <w:r>
        <w:rPr>
          <w:rFonts w:ascii="Times New Roman"/>
          <w:b w:val="false"/>
          <w:i w:val="false"/>
          <w:color w:val="000000"/>
          <w:sz w:val="28"/>
        </w:rPr>
        <w:t>
      4) индустрияландыру және инвестициялар саласындағы ынтымақтастық бойынша ірі жобаларға бастамашы болуы және қолдауы;</w:t>
      </w:r>
      <w:r>
        <w:br/>
      </w:r>
      <w:r>
        <w:rPr>
          <w:rFonts w:ascii="Times New Roman"/>
          <w:b w:val="false"/>
          <w:i w:val="false"/>
          <w:color w:val="000000"/>
          <w:sz w:val="28"/>
        </w:rPr>
        <w:t>
</w:t>
      </w:r>
      <w:r>
        <w:rPr>
          <w:rFonts w:ascii="Times New Roman"/>
          <w:b w:val="false"/>
          <w:i w:val="false"/>
          <w:color w:val="000000"/>
          <w:sz w:val="28"/>
        </w:rPr>
        <w:t>
      5) жобаларды іске асыру үшін екі елдің кәсіпорындарын қаржыландыру мәселесінде өз қаржы институттарына жәрдем көрсетуі және қолдауы;</w:t>
      </w:r>
      <w:r>
        <w:br/>
      </w:r>
      <w:r>
        <w:rPr>
          <w:rFonts w:ascii="Times New Roman"/>
          <w:b w:val="false"/>
          <w:i w:val="false"/>
          <w:color w:val="000000"/>
          <w:sz w:val="28"/>
        </w:rPr>
        <w:t>
</w:t>
      </w:r>
      <w:r>
        <w:rPr>
          <w:rFonts w:ascii="Times New Roman"/>
          <w:b w:val="false"/>
          <w:i w:val="false"/>
          <w:color w:val="000000"/>
          <w:sz w:val="28"/>
        </w:rPr>
        <w:t>
      6) осы Негіздемелік келісім аясында индустрияландыру және инвестициялар саласындағы ынтымақтастық бойынша отырыстарды, форумдарды, семинарларды, жобалардың таныстыруларын және басқа да іс-шараларды өткізуі;</w:t>
      </w:r>
      <w:r>
        <w:br/>
      </w:r>
      <w:r>
        <w:rPr>
          <w:rFonts w:ascii="Times New Roman"/>
          <w:b w:val="false"/>
          <w:i w:val="false"/>
          <w:color w:val="000000"/>
          <w:sz w:val="28"/>
        </w:rPr>
        <w:t>
</w:t>
      </w:r>
      <w:r>
        <w:rPr>
          <w:rFonts w:ascii="Times New Roman"/>
          <w:b w:val="false"/>
          <w:i w:val="false"/>
          <w:color w:val="000000"/>
          <w:sz w:val="28"/>
        </w:rPr>
        <w:t>
      7) осы Негіздемелік келісім аясында іске асырылатын бірлескен жобаларды іске асыру бойынша мониторинг жүргізуі мүмкін.</w:t>
      </w:r>
    </w:p>
    <w:bookmarkEnd w:id="12"/>
    <w:bookmarkStart w:name="z50" w:id="13"/>
    <w:p>
      <w:pPr>
        <w:spacing w:after="0"/>
        <w:ind w:left="0"/>
        <w:jc w:val="left"/>
      </w:pPr>
      <w:r>
        <w:rPr>
          <w:rFonts w:ascii="Times New Roman"/>
          <w:b/>
          <w:i w:val="false"/>
          <w:color w:val="000000"/>
        </w:rPr>
        <w:t xml:space="preserve"> 
5-бап</w:t>
      </w:r>
    </w:p>
    <w:bookmarkEnd w:id="13"/>
    <w:bookmarkStart w:name="z51" w:id="14"/>
    <w:p>
      <w:pPr>
        <w:spacing w:after="0"/>
        <w:ind w:left="0"/>
        <w:jc w:val="both"/>
      </w:pPr>
      <w:r>
        <w:rPr>
          <w:rFonts w:ascii="Times New Roman"/>
          <w:b w:val="false"/>
          <w:i w:val="false"/>
          <w:color w:val="000000"/>
          <w:sz w:val="28"/>
        </w:rPr>
        <w:t>
      Осы Негіздемелік келісім аясында Тараптар арасындағы байланыстар және жұмыстарды үйлестіру үшін Комитеттің мына хатшылықтары жауапты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тарапының хатшылығы – Қазақстан Республикасы Инвестициялар және даму министрлігінің Инвестициялар комитеті;</w:t>
      </w:r>
      <w:r>
        <w:br/>
      </w:r>
      <w:r>
        <w:rPr>
          <w:rFonts w:ascii="Times New Roman"/>
          <w:b w:val="false"/>
          <w:i w:val="false"/>
          <w:color w:val="000000"/>
          <w:sz w:val="28"/>
        </w:rPr>
        <w:t>
</w:t>
      </w:r>
      <w:r>
        <w:rPr>
          <w:rFonts w:ascii="Times New Roman"/>
          <w:b w:val="false"/>
          <w:i w:val="false"/>
          <w:color w:val="000000"/>
          <w:sz w:val="28"/>
        </w:rPr>
        <w:t>
      Қытай тарапының хатшылығы – Қытай Халық Республикасы Даму және реформа жөніндегі мемлекеттік комитетінің Шетелдік инвестицияларды пайдалану және шетелге инвестициялау департаменті.</w:t>
      </w:r>
      <w:r>
        <w:br/>
      </w:r>
      <w:r>
        <w:rPr>
          <w:rFonts w:ascii="Times New Roman"/>
          <w:b w:val="false"/>
          <w:i w:val="false"/>
          <w:color w:val="000000"/>
          <w:sz w:val="28"/>
        </w:rPr>
        <w:t>
</w:t>
      </w:r>
      <w:r>
        <w:rPr>
          <w:rFonts w:ascii="Times New Roman"/>
          <w:b w:val="false"/>
          <w:i w:val="false"/>
          <w:color w:val="000000"/>
          <w:sz w:val="28"/>
        </w:rPr>
        <w:t>
      Комитет хатшылықтарының міндеттері:</w:t>
      </w:r>
      <w:r>
        <w:br/>
      </w:r>
      <w:r>
        <w:rPr>
          <w:rFonts w:ascii="Times New Roman"/>
          <w:b w:val="false"/>
          <w:i w:val="false"/>
          <w:color w:val="000000"/>
          <w:sz w:val="28"/>
        </w:rPr>
        <w:t>
</w:t>
      </w:r>
      <w:r>
        <w:rPr>
          <w:rFonts w:ascii="Times New Roman"/>
          <w:b w:val="false"/>
          <w:i w:val="false"/>
          <w:color w:val="000000"/>
          <w:sz w:val="28"/>
        </w:rPr>
        <w:t>
      1) осы Негіздемелік келісім аясында индустрияландыру және инвестициялар саласындағы ынтымақтастық жөніндегі отырыстарды, форумдарды, семинарларды, жобалардың таныстыруларын және басқа да іс-шараларды дайындау;</w:t>
      </w:r>
      <w:r>
        <w:br/>
      </w:r>
      <w:r>
        <w:rPr>
          <w:rFonts w:ascii="Times New Roman"/>
          <w:b w:val="false"/>
          <w:i w:val="false"/>
          <w:color w:val="000000"/>
          <w:sz w:val="28"/>
        </w:rPr>
        <w:t>
</w:t>
      </w:r>
      <w:r>
        <w:rPr>
          <w:rFonts w:ascii="Times New Roman"/>
          <w:b w:val="false"/>
          <w:i w:val="false"/>
          <w:color w:val="000000"/>
          <w:sz w:val="28"/>
        </w:rPr>
        <w:t>
      2) Комитет алға қойған міндеттерді іске асыру бойынша, сондай-ақ Тараптар мемлекеттерінің ұлттық заңнамаларына және бірлескен жоспарларына, сала перспективасына, жобалар жөніндегі ақпаратқа байланысты мәселелер бойынша байланыстарды орнату және ақпарат алмасу;</w:t>
      </w:r>
      <w:r>
        <w:br/>
      </w:r>
      <w:r>
        <w:rPr>
          <w:rFonts w:ascii="Times New Roman"/>
          <w:b w:val="false"/>
          <w:i w:val="false"/>
          <w:color w:val="000000"/>
          <w:sz w:val="28"/>
        </w:rPr>
        <w:t>
</w:t>
      </w:r>
      <w:r>
        <w:rPr>
          <w:rFonts w:ascii="Times New Roman"/>
          <w:b w:val="false"/>
          <w:i w:val="false"/>
          <w:color w:val="000000"/>
          <w:sz w:val="28"/>
        </w:rPr>
        <w:t>
      3) жобаларды ілгерілету бойынша өзара ұсыныстар туралы Комитетке хабарлау;</w:t>
      </w:r>
      <w:r>
        <w:br/>
      </w:r>
      <w:r>
        <w:rPr>
          <w:rFonts w:ascii="Times New Roman"/>
          <w:b w:val="false"/>
          <w:i w:val="false"/>
          <w:color w:val="000000"/>
          <w:sz w:val="28"/>
        </w:rPr>
        <w:t>
</w:t>
      </w:r>
      <w:r>
        <w:rPr>
          <w:rFonts w:ascii="Times New Roman"/>
          <w:b w:val="false"/>
          <w:i w:val="false"/>
          <w:color w:val="000000"/>
          <w:sz w:val="28"/>
        </w:rPr>
        <w:t>
      4) индустрияландыру және инвестициялар саласындағы жобаларды іске асыру процесінде туындайтын мәселелерді уақтылы үйлестіру және шешу.</w:t>
      </w:r>
      <w:r>
        <w:br/>
      </w:r>
      <w:r>
        <w:rPr>
          <w:rFonts w:ascii="Times New Roman"/>
          <w:b w:val="false"/>
          <w:i w:val="false"/>
          <w:color w:val="000000"/>
          <w:sz w:val="28"/>
        </w:rPr>
        <w:t>
</w:t>
      </w:r>
      <w:r>
        <w:rPr>
          <w:rFonts w:ascii="Times New Roman"/>
          <w:b w:val="false"/>
          <w:i w:val="false"/>
          <w:color w:val="000000"/>
          <w:sz w:val="28"/>
        </w:rPr>
        <w:t>
      Комитет хатшылықтарының функциялары басқа органдарға берілген не Комитет хатшылықтарының ресми атаулары өзгерген жағдайда, Тараптар дипломатиялық арналар арқылы бұл туралы бір-біріне уақтылы хабарлайды.</w:t>
      </w:r>
    </w:p>
    <w:bookmarkEnd w:id="14"/>
    <w:bookmarkStart w:name="z60" w:id="15"/>
    <w:p>
      <w:pPr>
        <w:spacing w:after="0"/>
        <w:ind w:left="0"/>
        <w:jc w:val="left"/>
      </w:pPr>
      <w:r>
        <w:rPr>
          <w:rFonts w:ascii="Times New Roman"/>
          <w:b/>
          <w:i w:val="false"/>
          <w:color w:val="000000"/>
        </w:rPr>
        <w:t xml:space="preserve"> 
6-бап</w:t>
      </w:r>
    </w:p>
    <w:bookmarkEnd w:id="15"/>
    <w:bookmarkStart w:name="z61" w:id="16"/>
    <w:p>
      <w:pPr>
        <w:spacing w:after="0"/>
        <w:ind w:left="0"/>
        <w:jc w:val="both"/>
      </w:pPr>
      <w:r>
        <w:rPr>
          <w:rFonts w:ascii="Times New Roman"/>
          <w:b w:val="false"/>
          <w:i w:val="false"/>
          <w:color w:val="000000"/>
          <w:sz w:val="28"/>
        </w:rPr>
        <w:t>
      Тараптар жоғары деңгейде өңделген тізбелерді және перспективалы жобалар тізбесін әзірлеу мен жаңарту үшін – Комитет хатшылықтарына, сондай-ақ әріптестер іздестіруде, мониторинг жүргізуде кәсіпорындарға жәрдемдесу және жобалардың іске асырылу барысы туралы Комитет хатшылықтарына уақтылы хабарлау үшін жауапты етіп Қазақстан тарапынан «KAZNEX INVEST» экспорт және инвестициялар жөніндегі ұлттық агенттігі» АҚ-ны және Қытай тарапынан Қытайдың шетелде индустрияны дамыту қауымдастығын айқындайды.</w:t>
      </w:r>
      <w:r>
        <w:br/>
      </w:r>
      <w:r>
        <w:rPr>
          <w:rFonts w:ascii="Times New Roman"/>
          <w:b w:val="false"/>
          <w:i w:val="false"/>
          <w:color w:val="000000"/>
          <w:sz w:val="28"/>
        </w:rPr>
        <w:t>
</w:t>
      </w:r>
      <w:r>
        <w:rPr>
          <w:rFonts w:ascii="Times New Roman"/>
          <w:b w:val="false"/>
          <w:i w:val="false"/>
          <w:color w:val="000000"/>
          <w:sz w:val="28"/>
        </w:rPr>
        <w:t>
      Жобаларды іріктеу кезінде әріптестердің болуы және олардың қатысу нысаны, қаржыландыру дайындығының дәрежесі, жобаларды іске асыру кестесі және жергілікті қамтудың болуы ескеріледі.</w:t>
      </w:r>
    </w:p>
    <w:bookmarkEnd w:id="16"/>
    <w:bookmarkStart w:name="z63" w:id="17"/>
    <w:p>
      <w:pPr>
        <w:spacing w:after="0"/>
        <w:ind w:left="0"/>
        <w:jc w:val="left"/>
      </w:pPr>
      <w:r>
        <w:rPr>
          <w:rFonts w:ascii="Times New Roman"/>
          <w:b/>
          <w:i w:val="false"/>
          <w:color w:val="000000"/>
        </w:rPr>
        <w:t xml:space="preserve"> 
7-бап</w:t>
      </w:r>
    </w:p>
    <w:bookmarkEnd w:id="17"/>
    <w:bookmarkStart w:name="z64" w:id="18"/>
    <w:p>
      <w:pPr>
        <w:spacing w:after="0"/>
        <w:ind w:left="0"/>
        <w:jc w:val="both"/>
      </w:pPr>
      <w:r>
        <w:rPr>
          <w:rFonts w:ascii="Times New Roman"/>
          <w:b w:val="false"/>
          <w:i w:val="false"/>
          <w:color w:val="000000"/>
          <w:sz w:val="28"/>
        </w:rPr>
        <w:t>
      Тараптар жобаларды іске асыру бойынша ынтымақтастық аясында визаларды ресімдеу мәселесі бойынша өзара іс-қимыл жасау кезінде Тараптар мемлекеттерінің ұлттық заңнамасына сәйкес бір-біріне қажетті жәрдем көрсетеді.</w:t>
      </w:r>
    </w:p>
    <w:bookmarkEnd w:id="18"/>
    <w:bookmarkStart w:name="z65" w:id="19"/>
    <w:p>
      <w:pPr>
        <w:spacing w:after="0"/>
        <w:ind w:left="0"/>
        <w:jc w:val="left"/>
      </w:pPr>
      <w:r>
        <w:rPr>
          <w:rFonts w:ascii="Times New Roman"/>
          <w:b/>
          <w:i w:val="false"/>
          <w:color w:val="000000"/>
        </w:rPr>
        <w:t xml:space="preserve"> 
8-бап</w:t>
      </w:r>
    </w:p>
    <w:bookmarkEnd w:id="19"/>
    <w:bookmarkStart w:name="z66" w:id="20"/>
    <w:p>
      <w:pPr>
        <w:spacing w:after="0"/>
        <w:ind w:left="0"/>
        <w:jc w:val="both"/>
      </w:pPr>
      <w:r>
        <w:rPr>
          <w:rFonts w:ascii="Times New Roman"/>
          <w:b w:val="false"/>
          <w:i w:val="false"/>
          <w:color w:val="000000"/>
          <w:sz w:val="28"/>
        </w:rPr>
        <w:t>
      Тараптар, егер өзгеше жеке келісілмеген болса, осы Негіздемелік келісім аясында ынтымақтастықты жүзеге асыруға байланысты шығыстарды өздері көтереді.</w:t>
      </w:r>
    </w:p>
    <w:bookmarkEnd w:id="20"/>
    <w:bookmarkStart w:name="z67" w:id="21"/>
    <w:p>
      <w:pPr>
        <w:spacing w:after="0"/>
        <w:ind w:left="0"/>
        <w:jc w:val="left"/>
      </w:pPr>
      <w:r>
        <w:rPr>
          <w:rFonts w:ascii="Times New Roman"/>
          <w:b/>
          <w:i w:val="false"/>
          <w:color w:val="000000"/>
        </w:rPr>
        <w:t xml:space="preserve"> 
9-бап</w:t>
      </w:r>
    </w:p>
    <w:bookmarkEnd w:id="21"/>
    <w:bookmarkStart w:name="z68" w:id="22"/>
    <w:p>
      <w:pPr>
        <w:spacing w:after="0"/>
        <w:ind w:left="0"/>
        <w:jc w:val="both"/>
      </w:pPr>
      <w:r>
        <w:rPr>
          <w:rFonts w:ascii="Times New Roman"/>
          <w:b w:val="false"/>
          <w:i w:val="false"/>
          <w:color w:val="000000"/>
          <w:sz w:val="28"/>
        </w:rPr>
        <w:t>
      Осы Негіздемелік келісімді түсіндіру не орындау барысында туындаған кез келген келіспеушіліктер бірлескен консультациялар арқылы шешіледі.</w:t>
      </w:r>
      <w:r>
        <w:br/>
      </w:r>
      <w:r>
        <w:rPr>
          <w:rFonts w:ascii="Times New Roman"/>
          <w:b w:val="false"/>
          <w:i w:val="false"/>
          <w:color w:val="000000"/>
          <w:sz w:val="28"/>
        </w:rPr>
        <w:t>
</w:t>
      </w:r>
      <w:r>
        <w:rPr>
          <w:rFonts w:ascii="Times New Roman"/>
          <w:b w:val="false"/>
          <w:i w:val="false"/>
          <w:color w:val="000000"/>
          <w:sz w:val="28"/>
        </w:rPr>
        <w:t>
      Осы Негіздемелік келісім Тараптар мемлекеттері қатысушысы болып табылатын басқа халықаралық шарттар шеңберінде қандай да бір ережелерді немесе уағдаластықтарды қозғамайды.</w:t>
      </w:r>
    </w:p>
    <w:bookmarkEnd w:id="22"/>
    <w:bookmarkStart w:name="z70" w:id="23"/>
    <w:p>
      <w:pPr>
        <w:spacing w:after="0"/>
        <w:ind w:left="0"/>
        <w:jc w:val="left"/>
      </w:pPr>
      <w:r>
        <w:rPr>
          <w:rFonts w:ascii="Times New Roman"/>
          <w:b/>
          <w:i w:val="false"/>
          <w:color w:val="000000"/>
        </w:rPr>
        <w:t xml:space="preserve"> 
10-бап</w:t>
      </w:r>
    </w:p>
    <w:bookmarkEnd w:id="23"/>
    <w:bookmarkStart w:name="z71" w:id="24"/>
    <w:p>
      <w:pPr>
        <w:spacing w:after="0"/>
        <w:ind w:left="0"/>
        <w:jc w:val="both"/>
      </w:pPr>
      <w:r>
        <w:rPr>
          <w:rFonts w:ascii="Times New Roman"/>
          <w:b w:val="false"/>
          <w:i w:val="false"/>
          <w:color w:val="000000"/>
          <w:sz w:val="28"/>
        </w:rPr>
        <w:t>
      Тараптардың өзара келісуі бойынша осы Негіздемелік келісімге өзгерістер мен толықтырулар енгізілуі мүмкін, олар жеке хаттамалармен ресімделеді және оның ажырамас бөліктері болып табылады.</w:t>
      </w:r>
    </w:p>
    <w:bookmarkEnd w:id="24"/>
    <w:bookmarkStart w:name="z72" w:id="25"/>
    <w:p>
      <w:pPr>
        <w:spacing w:after="0"/>
        <w:ind w:left="0"/>
        <w:jc w:val="left"/>
      </w:pPr>
      <w:r>
        <w:rPr>
          <w:rFonts w:ascii="Times New Roman"/>
          <w:b/>
          <w:i w:val="false"/>
          <w:color w:val="000000"/>
        </w:rPr>
        <w:t xml:space="preserve"> 
11-бап</w:t>
      </w:r>
    </w:p>
    <w:bookmarkEnd w:id="25"/>
    <w:bookmarkStart w:name="z73" w:id="26"/>
    <w:p>
      <w:pPr>
        <w:spacing w:after="0"/>
        <w:ind w:left="0"/>
        <w:jc w:val="both"/>
      </w:pPr>
      <w:r>
        <w:rPr>
          <w:rFonts w:ascii="Times New Roman"/>
          <w:b w:val="false"/>
          <w:i w:val="false"/>
          <w:color w:val="000000"/>
          <w:sz w:val="28"/>
        </w:rPr>
        <w:t>
      Осы Негіздемелік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2015 жылғы ____________ ____________ әрқайсысы қазақ, қытай және орыс тілдерінде екі данада жасалды.</w:t>
      </w:r>
      <w:r>
        <w:br/>
      </w:r>
      <w:r>
        <w:rPr>
          <w:rFonts w:ascii="Times New Roman"/>
          <w:b w:val="false"/>
          <w:i w:val="false"/>
          <w:color w:val="000000"/>
          <w:sz w:val="28"/>
        </w:rPr>
        <w:t>
</w:t>
      </w:r>
      <w:r>
        <w:rPr>
          <w:rFonts w:ascii="Times New Roman"/>
          <w:b w:val="false"/>
          <w:i w:val="false"/>
          <w:color w:val="000000"/>
          <w:sz w:val="28"/>
        </w:rPr>
        <w:t>
      Осы Негіздемелік келiсiмнiң ережелерiн түсiндiруде қайшылықтар туындаған жағдайда, Тараптар орыс тiлiндегі мәтiнге жүгiнетін болады.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