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056d" w14:textId="3e90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Респусликасы Үкіметінің 2015 жылғы 29 тамыздағы № 696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w:t>
      </w:r>
      <w:r>
        <w:rPr>
          <w:rFonts w:ascii="Times New Roman"/>
          <w:b w:val="false"/>
          <w:i w:val="false"/>
          <w:color w:val="000000"/>
          <w:sz w:val="28"/>
        </w:rPr>
        <w:t> </w:t>
      </w:r>
      <w:r>
        <w:rPr>
          <w:rFonts w:ascii="Times New Roman"/>
          <w:b w:val="false"/>
          <w:i/>
          <w:color w:val="000000"/>
          <w:sz w:val="28"/>
        </w:rPr>
        <w:t>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Республикасындағы сайлау туралы» Қазақстан</w:t>
      </w:r>
      <w:r>
        <w:br/>
      </w:r>
      <w:r>
        <w:rPr>
          <w:rFonts w:ascii="Times New Roman"/>
          <w:b/>
          <w:i w:val="false"/>
          <w:color w:val="000000"/>
        </w:rPr>
        <w:t>
Республикасының Конституциялық заңына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 xml:space="preserve">. </w:t>
      </w:r>
      <w:r>
        <w:rPr>
          <w:rFonts w:ascii="Times New Roman"/>
          <w:b w:val="false"/>
          <w:i w:val="false"/>
          <w:color w:val="000000"/>
          <w:sz w:val="28"/>
        </w:rPr>
        <w:t>«Қазақстан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10,340-құжат; № 15, 593-құжат; 2004 ж., № 7, 45-құжат; 2005 ж., № 7-8,17-құжат; 2006 ж., № 23, 138-құжат; 2007 ж., № 12, 85-құжат; 2009 ж., № 2-3, 5-құжат; 2010 ж., № 11, 55-құжат; 2011 ж., № 3, 30-құжат; 2013 ж., № 17, 84-құжат; 2014 ж., № 16, 89-құжат) мынадай өзгерістер мен толықтырулар енгізілсін:</w:t>
      </w:r>
      <w:r>
        <w:br/>
      </w:r>
      <w:r>
        <w:rPr>
          <w:rFonts w:ascii="Times New Roman"/>
          <w:b w:val="false"/>
          <w:i w:val="false"/>
          <w:color w:val="000000"/>
          <w:sz w:val="28"/>
        </w:rPr>
        <w:t>
      1) 59-бапта:</w:t>
      </w:r>
      <w:r>
        <w:br/>
      </w:r>
      <w:r>
        <w:rPr>
          <w:rFonts w:ascii="Times New Roman"/>
          <w:b w:val="false"/>
          <w:i w:val="false"/>
          <w:color w:val="000000"/>
          <w:sz w:val="28"/>
        </w:rPr>
        <w:t>
      2-тармақта:</w:t>
      </w:r>
      <w:r>
        <w:br/>
      </w:r>
      <w:r>
        <w:rPr>
          <w:rFonts w:ascii="Times New Roman"/>
          <w:b w:val="false"/>
          <w:i w:val="false"/>
          <w:color w:val="000000"/>
          <w:sz w:val="28"/>
        </w:rPr>
        <w:t>
      екінші, үшінші және төртінші бөліктер мынадай редакцияда жазылсын:</w:t>
      </w:r>
      <w:r>
        <w:br/>
      </w:r>
      <w:r>
        <w:rPr>
          <w:rFonts w:ascii="Times New Roman"/>
          <w:b w:val="false"/>
          <w:i w:val="false"/>
          <w:color w:val="000000"/>
          <w:sz w:val="28"/>
        </w:rPr>
        <w:t>
      «Кандидат пен оның зайыбы (жұбайы) тiркеуге дейін тұрғылықты жерi бойынша мемлекеттік кіріс органдарына осы Конституциялық заңға сәйкес белгіленген ұсыну мерзімі басталатын айдың бiрiнші күніне салық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береді.</w:t>
      </w:r>
      <w:r>
        <w:br/>
      </w:r>
      <w:r>
        <w:rPr>
          <w:rFonts w:ascii="Times New Roman"/>
          <w:b w:val="false"/>
          <w:i w:val="false"/>
          <w:color w:val="000000"/>
          <w:sz w:val="28"/>
        </w:rPr>
        <w:t>
      Кандидат пен оның зайыбы (жұбайы) жариялаған активтері мен міндеттемелері туралы мәліметтердің дұрыстығын мемлекеттік кіріс органдары кандидат тіркелген күннен бастап он бес күн ішінде тексереді.</w:t>
      </w:r>
      <w:r>
        <w:br/>
      </w:r>
      <w:r>
        <w:rPr>
          <w:rFonts w:ascii="Times New Roman"/>
          <w:b w:val="false"/>
          <w:i w:val="false"/>
          <w:color w:val="000000"/>
          <w:sz w:val="28"/>
        </w:rPr>
        <w:t>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төрт күн iшiнде беруге міндетті.»;</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«Осы Конституциялық заңның мақсатында Қазақстан Республикасының салық заңнамасына сәйкес активтері мен міндеттемелері туралы декларацияда көрсетілуге жататын мәліметтер активтер мен міндеттемелер туралы мәліметтер болып табылады.»;</w:t>
      </w:r>
      <w:r>
        <w:br/>
      </w:r>
      <w:r>
        <w:rPr>
          <w:rFonts w:ascii="Times New Roman"/>
          <w:b w:val="false"/>
          <w:i w:val="false"/>
          <w:color w:val="000000"/>
          <w:sz w:val="28"/>
        </w:rPr>
        <w:t>
      5-тармақтың 4-2) тармақшасы мынадай редакцияда жазылсын:</w:t>
      </w:r>
      <w:r>
        <w:br/>
      </w:r>
      <w:r>
        <w:rPr>
          <w:rFonts w:ascii="Times New Roman"/>
          <w:b w:val="false"/>
          <w:i w:val="false"/>
          <w:color w:val="000000"/>
          <w:sz w:val="28"/>
        </w:rPr>
        <w:t>
      «4-2)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r>
        <w:br/>
      </w:r>
      <w:r>
        <w:rPr>
          <w:rFonts w:ascii="Times New Roman"/>
          <w:b w:val="false"/>
          <w:i w:val="false"/>
          <w:color w:val="000000"/>
          <w:sz w:val="28"/>
        </w:rPr>
        <w:t>
      6-тармақтың 3-2) тармақшасы мынадай редакцияда жазылсын:</w:t>
      </w:r>
      <w:r>
        <w:br/>
      </w:r>
      <w:r>
        <w:rPr>
          <w:rFonts w:ascii="Times New Roman"/>
          <w:b w:val="false"/>
          <w:i w:val="false"/>
          <w:color w:val="000000"/>
          <w:sz w:val="28"/>
        </w:rPr>
        <w:t>
      «3-2)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r>
        <w:br/>
      </w:r>
      <w:r>
        <w:rPr>
          <w:rFonts w:ascii="Times New Roman"/>
          <w:b w:val="false"/>
          <w:i w:val="false"/>
          <w:color w:val="000000"/>
          <w:sz w:val="28"/>
        </w:rPr>
        <w:t>
      7-тармақтың бірінші бөлігінің 3-1) тармақшасы мынадай редакцияда жазылсын:</w:t>
      </w:r>
      <w:r>
        <w:br/>
      </w:r>
      <w:r>
        <w:rPr>
          <w:rFonts w:ascii="Times New Roman"/>
          <w:b w:val="false"/>
          <w:i w:val="false"/>
          <w:color w:val="000000"/>
          <w:sz w:val="28"/>
        </w:rPr>
        <w:t xml:space="preserve">
      «3-1) Қазақстан Республикасының сыбайлас жемқорлыққа қарсы </w:t>
      </w:r>
      <w:r>
        <w:br/>
      </w:r>
      <w:r>
        <w:rPr>
          <w:rFonts w:ascii="Times New Roman"/>
          <w:b w:val="false"/>
          <w:i w:val="false"/>
          <w:color w:val="000000"/>
          <w:sz w:val="28"/>
        </w:rPr>
        <w:t>
іс-қимыл туралы заңнамасына сәйкес декларацияны тапсыру кезіне кандидаттың немесе оның зайыбының (жұбайының) декларацияда көрсеткен активтері мен міндеттемелері туралы мәлiметтердiң дұрыс еместiгi анықталған жағдайда кандидатты тіркеу туралы шешiмнің күшiн жояды.»;</w:t>
      </w:r>
      <w:r>
        <w:br/>
      </w:r>
      <w:r>
        <w:rPr>
          <w:rFonts w:ascii="Times New Roman"/>
          <w:b w:val="false"/>
          <w:i w:val="false"/>
          <w:color w:val="000000"/>
          <w:sz w:val="28"/>
        </w:rPr>
        <w:t>
      2) 73-бапта:</w:t>
      </w:r>
      <w:r>
        <w:br/>
      </w:r>
      <w:r>
        <w:rPr>
          <w:rFonts w:ascii="Times New Roman"/>
          <w:b w:val="false"/>
          <w:i w:val="false"/>
          <w:color w:val="000000"/>
          <w:sz w:val="28"/>
        </w:rPr>
        <w:t>
      2-тармақтың екінші, үшінші және төртінші бөліктері мынадай редакцияда жазылсын:</w:t>
      </w:r>
      <w:r>
        <w:br/>
      </w: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активтері мен міндеттемелері туралы декларациялар береді.</w:t>
      </w:r>
      <w:r>
        <w:br/>
      </w:r>
      <w:r>
        <w:rPr>
          <w:rFonts w:ascii="Times New Roman"/>
          <w:b w:val="false"/>
          <w:i w:val="false"/>
          <w:color w:val="000000"/>
          <w:sz w:val="28"/>
        </w:rPr>
        <w:t>
      Кандидат пен оның зайыбы (жұбайы) декларацияда көрсеткен активтері мен міндеттемелері туралы мәлiметтердiң дұрыстығын мемлекеттік кіріс органдары кандидат тіркелген күннен бастап он бес күн ішiнде тексереді.</w:t>
      </w:r>
      <w:r>
        <w:br/>
      </w:r>
      <w:r>
        <w:rPr>
          <w:rFonts w:ascii="Times New Roman"/>
          <w:b w:val="false"/>
          <w:i w:val="false"/>
          <w:color w:val="000000"/>
          <w:sz w:val="28"/>
        </w:rPr>
        <w:t>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төрт күн iшiнде беруге міндетті.»;</w:t>
      </w:r>
      <w:r>
        <w:br/>
      </w:r>
      <w:r>
        <w:rPr>
          <w:rFonts w:ascii="Times New Roman"/>
          <w:b w:val="false"/>
          <w:i w:val="false"/>
          <w:color w:val="000000"/>
          <w:sz w:val="28"/>
        </w:rPr>
        <w:t>
      4-тармақтың 4-2) тармақшасы мынадай редакцияда жазылсын:</w:t>
      </w:r>
      <w:r>
        <w:br/>
      </w:r>
      <w:r>
        <w:rPr>
          <w:rFonts w:ascii="Times New Roman"/>
          <w:b w:val="false"/>
          <w:i w:val="false"/>
          <w:color w:val="000000"/>
          <w:sz w:val="28"/>
        </w:rPr>
        <w:t>
      «4-2)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r>
        <w:br/>
      </w:r>
      <w:r>
        <w:rPr>
          <w:rFonts w:ascii="Times New Roman"/>
          <w:b w:val="false"/>
          <w:i w:val="false"/>
          <w:color w:val="000000"/>
          <w:sz w:val="28"/>
        </w:rPr>
        <w:t>
      5-тармақтың 3-2) тармақшасы мынадай редакцияда жазылсын:</w:t>
      </w:r>
      <w:r>
        <w:br/>
      </w:r>
      <w:r>
        <w:rPr>
          <w:rFonts w:ascii="Times New Roman"/>
          <w:b w:val="false"/>
          <w:i w:val="false"/>
          <w:color w:val="000000"/>
          <w:sz w:val="28"/>
        </w:rPr>
        <w:t>
      «3-2)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r>
        <w:br/>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«3-1) Қазақстан Республикасының сыбайлас жемқорлыққа қарсы іс-қимыл туралы заңнамасына сәйкес декларацияны тапсыру кезіне кандидаттың немесе оның зайыбының (жұбайының) декларацияда көрсеткен активтері мен міндеттемелері туралы мәлiметтердің дұрыс еместiгi анықталған жағдайда кандидатты тiркеу туралы шешiмнiң күшiн жояды.»;</w:t>
      </w:r>
      <w:r>
        <w:br/>
      </w:r>
      <w:r>
        <w:rPr>
          <w:rFonts w:ascii="Times New Roman"/>
          <w:b w:val="false"/>
          <w:i w:val="false"/>
          <w:color w:val="000000"/>
          <w:sz w:val="28"/>
        </w:rPr>
        <w:t>
      3) 89-бапта: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Кандидат пен оның зайыбы (жұбайы) тіркеуге дейін тұрғылықты жері бойынша мемлекеттік кіріс органдарына осы Конституциялық заңға сәйкес белгіленген ұсыну мерзімі басталатын айдың бірінші күніне салық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береді.</w:t>
      </w:r>
      <w:r>
        <w:br/>
      </w:r>
      <w:r>
        <w:rPr>
          <w:rFonts w:ascii="Times New Roman"/>
          <w:b w:val="false"/>
          <w:i w:val="false"/>
          <w:color w:val="000000"/>
          <w:sz w:val="28"/>
        </w:rPr>
        <w:t>
      Саяси партия ұсынған кандидат пен оның зайыбы (жұбайы) декларацияда көрсеткен активтері мен міндеттемелері туралы мәліметтердің дұрыстығын мемлекеттік кіріс органдары партиялық тізім тіркелген күннен бастап он бес күн ішінде тексереді.</w:t>
      </w:r>
      <w:r>
        <w:br/>
      </w:r>
      <w:r>
        <w:rPr>
          <w:rFonts w:ascii="Times New Roman"/>
          <w:b w:val="false"/>
          <w:i w:val="false"/>
          <w:color w:val="000000"/>
          <w:sz w:val="28"/>
        </w:rPr>
        <w:t>
      Саяси партия ұсынған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төрт күн ішінде беруге міндетті.</w:t>
      </w:r>
      <w:r>
        <w:br/>
      </w:r>
      <w:r>
        <w:rPr>
          <w:rFonts w:ascii="Times New Roman"/>
          <w:b w:val="false"/>
          <w:i w:val="false"/>
          <w:color w:val="000000"/>
          <w:sz w:val="28"/>
        </w:rPr>
        <w:t>
      Қазақстан халқы Ассамблеясының Кеңесі ұсынған кандидат пен оның зайыбы (жұбайы) декларацияда көрсеткен активтері мен міндеттемелері туралы мәліметтердің дұрыстығын мемлекеттік кіріс органдары кандидат тіркелген күннен бастап үш күн ішінде тексереді.</w:t>
      </w:r>
      <w:r>
        <w:br/>
      </w:r>
      <w:r>
        <w:rPr>
          <w:rFonts w:ascii="Times New Roman"/>
          <w:b w:val="false"/>
          <w:i w:val="false"/>
          <w:color w:val="000000"/>
          <w:sz w:val="28"/>
        </w:rPr>
        <w:t>
      Қазақстан халқы Ассамблеясының Кеңесі ұсынған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екі күн ішінде беруге міндетті.»;</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кандидат пен оның зайыбының (жұбайының) активтері мен міндеттемелері туралы декларация тапсырғаны туралы мемлекеттік кіріс органының анықтамасы;»;</w:t>
      </w:r>
      <w:r>
        <w:br/>
      </w:r>
      <w:r>
        <w:rPr>
          <w:rFonts w:ascii="Times New Roman"/>
          <w:b w:val="false"/>
          <w:i w:val="false"/>
          <w:color w:val="000000"/>
          <w:sz w:val="28"/>
        </w:rPr>
        <w:t>
      5-тармақтың 4) тармақшасы мынадай редакцияда жазылсын:</w:t>
      </w:r>
      <w:r>
        <w:br/>
      </w:r>
      <w:r>
        <w:rPr>
          <w:rFonts w:ascii="Times New Roman"/>
          <w:b w:val="false"/>
          <w:i w:val="false"/>
          <w:color w:val="000000"/>
          <w:sz w:val="28"/>
        </w:rPr>
        <w:t>
      «4) Қазақстан халқы Ассамблеясының Кеңесі ұсынған кандидат пен оның зайыбының (жұбайының) активтері мен міндеттемелері туралы декларация тапсырғаны туралы мемлекеттік кіріс органының анықтамасы.»;</w:t>
      </w:r>
      <w:r>
        <w:br/>
      </w:r>
      <w:r>
        <w:rPr>
          <w:rFonts w:ascii="Times New Roman"/>
          <w:b w:val="false"/>
          <w:i w:val="false"/>
          <w:color w:val="000000"/>
          <w:sz w:val="28"/>
        </w:rPr>
        <w:t>
      6-тармақта:</w:t>
      </w:r>
      <w:r>
        <w:br/>
      </w:r>
      <w:r>
        <w:rPr>
          <w:rFonts w:ascii="Times New Roman"/>
          <w:b w:val="false"/>
          <w:i w:val="false"/>
          <w:color w:val="000000"/>
          <w:sz w:val="28"/>
        </w:rPr>
        <w:t>
      5) тармақшаның бірінші бөлігінің алтыншы абзацы мынадай редакцияда жазылсын:</w:t>
      </w:r>
      <w:r>
        <w:br/>
      </w:r>
      <w:r>
        <w:rPr>
          <w:rFonts w:ascii="Times New Roman"/>
          <w:b w:val="false"/>
          <w:i w:val="false"/>
          <w:color w:val="000000"/>
          <w:sz w:val="28"/>
        </w:rPr>
        <w:t>
      «Қазақстан Республикасының сыбайлас жемқорлыққа қарсы іс-қимыл туралы заңнамасына сәйкес партиялық тізімге енгізілген адамның және оның зайыбының (жұбайының) декларацияда көрсеткен активтері мен міндеттемелері туралы мәліметтердің дұрыс еместігі анықталған;»;</w:t>
      </w:r>
      <w:r>
        <w:br/>
      </w:r>
      <w:r>
        <w:rPr>
          <w:rFonts w:ascii="Times New Roman"/>
          <w:b w:val="false"/>
          <w:i w:val="false"/>
          <w:color w:val="000000"/>
          <w:sz w:val="28"/>
        </w:rPr>
        <w:t>
      6) тармақшаның бірінші бөлігінің жетінші абзацы мынадай редакцияда жазылсын:</w:t>
      </w:r>
      <w:r>
        <w:br/>
      </w: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декларацияны тапсыру кезіне кандидат пен оның зайыбының (жұбайының) активтері мен міндеттемелері туралы декларацияда көрсеткен активтері мен міндеттемелері туралы мәліметтердің дұрыс еместігі анықталған;»;</w:t>
      </w:r>
      <w:r>
        <w:br/>
      </w:r>
      <w:r>
        <w:rPr>
          <w:rFonts w:ascii="Times New Roman"/>
          <w:b w:val="false"/>
          <w:i w:val="false"/>
          <w:color w:val="000000"/>
          <w:sz w:val="28"/>
        </w:rPr>
        <w:t>
      4) 104-бапта: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Кандидат пен оның зайыбы (жұбайы) тiркеуге дейiн тұрғылықты жерi бойынша мемлекеттік кіріс органдарына осы Конституциялық заңға сәйкес белгіленген ұсыну мерзiмi басталатын айдың бiрiншi күнiне салық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активтері мен міндеттемелері туралы декларациялар береді.</w:t>
      </w:r>
      <w:r>
        <w:br/>
      </w:r>
      <w:r>
        <w:rPr>
          <w:rFonts w:ascii="Times New Roman"/>
          <w:b w:val="false"/>
          <w:i w:val="false"/>
          <w:color w:val="000000"/>
          <w:sz w:val="28"/>
        </w:rPr>
        <w:t>
      Кандидат пен оның зайыбы (жұбайы) декларацияда көрсеткен активтері мен міндеттемелері туралы мәлiметтердiң дұрыстығын мемлекеттік кіріс органдары кандидат тiркелген күннен бастап он бес күн iшiнде тексередi.</w:t>
      </w:r>
      <w:r>
        <w:br/>
      </w:r>
      <w:r>
        <w:rPr>
          <w:rFonts w:ascii="Times New Roman"/>
          <w:b w:val="false"/>
          <w:i w:val="false"/>
          <w:color w:val="000000"/>
          <w:sz w:val="28"/>
        </w:rPr>
        <w:t>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төрт күн iшiнде беруге міндетті.»;</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кандидат пен оның зайыбының (жұбайының) активтері мен міндеттемелері туралы декларация тапсырғаны туралы мемлекеттік кіріс органының анықтамасы;»;</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кандидат пен оның зайыбының (жұбайының) активтері мен міндеттемелері туралы декларация тапсырғаны туралы мемлекеттік кіріс органының анықтамасы;»;</w:t>
      </w:r>
      <w:r>
        <w:br/>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«3-1) Қазақстан Республикасының сыбайлас жемқорлыққа қарсы іс-қимыл туралы заңнамасына сәйкес декларацияны тапсыру кезіне кандидаттың немесе оның зайыбының (жұбайының) декларацияда көрсеткен активтері мен міндеттемелері туралы мәлiметтердiң дұрыс еместiгі анықталған жағдайда кандидатты тiркеу туралы шешiмнiң күшiн жояды.»;</w:t>
      </w:r>
      <w:r>
        <w:br/>
      </w:r>
      <w:r>
        <w:rPr>
          <w:rFonts w:ascii="Times New Roman"/>
          <w:b w:val="false"/>
          <w:i w:val="false"/>
          <w:color w:val="000000"/>
          <w:sz w:val="28"/>
        </w:rPr>
        <w:t>
      5) 118-бапта: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Кандидат пен оның зайыбы (жұбайы) тіркеуге дейін тұрғылықты жерi бойынша мемлекеттік кіріс органдарына осы Конституциялық заңға сәйкес белгіленген ұсыну мерзімі басталатын айдың бірінші күніне салық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береді.</w:t>
      </w:r>
      <w:r>
        <w:br/>
      </w:r>
      <w:r>
        <w:rPr>
          <w:rFonts w:ascii="Times New Roman"/>
          <w:b w:val="false"/>
          <w:i w:val="false"/>
          <w:color w:val="000000"/>
          <w:sz w:val="28"/>
        </w:rPr>
        <w:t>
      Кандидат пен оның зайыбы (жұбайы) декларацияда көрсеткен активтері мен міндеттемелері туралы мәлiметтердiң дұрыстығын мемлекеттік кіріс органдары кандидат тiркелген күннен бастап он бес күн ішінде тексередi.</w:t>
      </w:r>
      <w:r>
        <w:br/>
      </w:r>
      <w:r>
        <w:rPr>
          <w:rFonts w:ascii="Times New Roman"/>
          <w:b w:val="false"/>
          <w:i w:val="false"/>
          <w:color w:val="000000"/>
          <w:sz w:val="28"/>
        </w:rPr>
        <w:t>
      Кандидат пен оның зайыбының (жұбайының) активтері мен міндеттемелері туралы мәліметтер беру туралы мемлекеттік кіріс органдарының талаптарын алған ұйымдар сұратылған ақпаратты талап алынған күннен бастап төрт күн iшiнде беруге міндетті.»;</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кандидат пен оның зайыбының (жұбайының) активтері мен міндеттемелері туралы декларациялар тапсырғаны туралы мемлекеттік кіріс органының анықтамасы болған жағдайда жүргізіледі.»;</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кандидат пен оның зайыбының (жұбайының) активтері мен міндеттемелері туралы декларациялар тапсырғаны туралы мемлекеттік кіріс органының анықтамасы болған жағдайда жүзеге асырылады.»;</w:t>
      </w:r>
      <w:r>
        <w:br/>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«3-1) Қазақстан Республикасының сыбайлас жемқорлыққа қарсы іс-қимыл туралы заңнамасына сәйкес декларацияны тапсыру кезіне кандидаттың немесе оның зайыбының (жұбайының) декларацияда көрсеткен активтері мен міндеттемелері туралы мәліметтердің дұрыс еместiгi анықталған жағдайда кандидатты тiркеу туралы шешiмнiң күшiн жояды.».</w:t>
      </w:r>
      <w:r>
        <w:br/>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xml:space="preserve"> Осы Конституциялық заң 2017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