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f3a9" w14:textId="3b2f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спорттық-бұқаралық, мәдени ойын-сауық және басқа да іс-шаралар өткізу кезінде қауіпсіздікті қамтамасыз ету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спорттық-бұқаралық, мәдени ойын-сауық және басқа да іс-шаралар өткізу кезінде қауіпсіздікті қамтамасыз ету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спорттық-бұқаралық, мәдени ойын-сауық және басқа да іс-шаралар</w:t>
      </w:r>
      <w:r>
        <w:br/>
      </w:r>
      <w:r>
        <w:rPr>
          <w:rFonts w:ascii="Times New Roman"/>
          <w:b/>
          <w:i w:val="false"/>
          <w:color w:val="000000"/>
        </w:rPr>
        <w:t>
өткізу кезінде қауіпсіздікті қамтамасыз ету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434-1-баппен толықтырылсын:</w:t>
      </w:r>
      <w:r>
        <w:br/>
      </w:r>
      <w:r>
        <w:rPr>
          <w:rFonts w:ascii="Times New Roman"/>
          <w:b w:val="false"/>
          <w:i w:val="false"/>
          <w:color w:val="000000"/>
          <w:sz w:val="28"/>
        </w:rPr>
        <w:t>
      «434-1-бап. Жеке тұлғалардың спорттық және спорттық-бұқаралық,</w:t>
      </w:r>
      <w:r>
        <w:br/>
      </w:r>
      <w:r>
        <w:rPr>
          <w:rFonts w:ascii="Times New Roman"/>
          <w:b w:val="false"/>
          <w:i w:val="false"/>
          <w:color w:val="000000"/>
          <w:sz w:val="28"/>
        </w:rPr>
        <w:t>
                  ойын-сауық мәдени-бұқаралық іс-шараларда</w:t>
      </w:r>
      <w:r>
        <w:br/>
      </w:r>
      <w:r>
        <w:rPr>
          <w:rFonts w:ascii="Times New Roman"/>
          <w:b w:val="false"/>
          <w:i w:val="false"/>
          <w:color w:val="000000"/>
          <w:sz w:val="28"/>
        </w:rPr>
        <w:t>
                  мінез-құлық қағидаларын бұзуы</w:t>
      </w:r>
      <w:r>
        <w:br/>
      </w:r>
      <w:r>
        <w:rPr>
          <w:rFonts w:ascii="Times New Roman"/>
          <w:b w:val="false"/>
          <w:i w:val="false"/>
          <w:color w:val="000000"/>
          <w:sz w:val="28"/>
        </w:rPr>
        <w:t>
      1. Жеке тұлғалардың спорттық және спорттық-бұқаралық, ойын-сауық мәдени-бұқаралық іс-шараларда мінез-құлық қағидаларын:</w:t>
      </w:r>
      <w:r>
        <w:br/>
      </w:r>
      <w:r>
        <w:rPr>
          <w:rFonts w:ascii="Times New Roman"/>
          <w:b w:val="false"/>
          <w:i w:val="false"/>
          <w:color w:val="000000"/>
          <w:sz w:val="28"/>
        </w:rPr>
        <w:t>
      1) спорттық және спорттық-бұқаралық, ойын-сауық мәдени-бұқаралық іс-шаралар өткізілетін орындарға пиротехникалық бұйымдарды және пайдаланылуы адамдардың өмірі мен денсаулығына қауіп төндіруі не азаматтарға және ұйымдарға материалдық залал келтіруі мүмкін өзге де заттарды алып өту;</w:t>
      </w:r>
      <w:r>
        <w:br/>
      </w:r>
      <w:r>
        <w:rPr>
          <w:rFonts w:ascii="Times New Roman"/>
          <w:b w:val="false"/>
          <w:i w:val="false"/>
          <w:color w:val="000000"/>
          <w:sz w:val="28"/>
        </w:rPr>
        <w:t>
      2) спорттық және спорттық-бұқаралық, ойын-сауық мәдени-бұқаралық іс-шараларды өткізу уақытында әлеуметтік, ұлттық, діни немесе нәсілдік араздықты насихаттайтын, сол сияқты азаматтардың  және осы іс-шараларға қатысушылардың құқықтарына қысым жасайтын плакаттарды, эмблемаларды, транспаранттарды және өзге де көрнекі заттарды пайдалану түрінде бұзуы -</w:t>
      </w:r>
      <w:r>
        <w:br/>
      </w:r>
      <w:r>
        <w:rPr>
          <w:rFonts w:ascii="Times New Roman"/>
          <w:b w:val="false"/>
          <w:i w:val="false"/>
          <w:color w:val="000000"/>
          <w:sz w:val="28"/>
        </w:rPr>
        <w:t>
      жеке тұлғаларға жиырма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шаралары қолданылғаннан кейін бір жыл ішінде қайталап жасалған іс-әрекеттер -</w:t>
      </w:r>
      <w:r>
        <w:br/>
      </w:r>
      <w:r>
        <w:rPr>
          <w:rFonts w:ascii="Times New Roman"/>
          <w:b w:val="false"/>
          <w:i w:val="false"/>
          <w:color w:val="000000"/>
          <w:sz w:val="28"/>
        </w:rPr>
        <w:t>
      жеке тұлғаларға қырық айлық есептік көрсеткіш мөлшерінде айыппұл салуға әкеп соғады.»;</w:t>
      </w:r>
      <w:r>
        <w:br/>
      </w:r>
      <w:r>
        <w:rPr>
          <w:rFonts w:ascii="Times New Roman"/>
          <w:b w:val="false"/>
          <w:i w:val="false"/>
          <w:color w:val="000000"/>
          <w:sz w:val="28"/>
        </w:rPr>
        <w:t>
      2) 685-бапта:</w:t>
      </w:r>
      <w:r>
        <w:br/>
      </w:r>
      <w:r>
        <w:rPr>
          <w:rFonts w:ascii="Times New Roman"/>
          <w:b w:val="false"/>
          <w:i w:val="false"/>
          <w:color w:val="000000"/>
          <w:sz w:val="28"/>
        </w:rPr>
        <w:t>
      1) бірінші бөлік мынадай редакцияда жазылсын:</w:t>
      </w:r>
      <w:r>
        <w:br/>
      </w:r>
      <w:r>
        <w:rPr>
          <w:rFonts w:ascii="Times New Roman"/>
          <w:b w:val="false"/>
          <w:i w:val="false"/>
          <w:color w:val="000000"/>
          <w:sz w:val="28"/>
        </w:rPr>
        <w:t>
      «1. Ішкі істер органдары осы Кодекстің 146, 147, 156, 190 (бірінші бөлігінде), 192, 196, 197, 198, 204, 230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334, 359, 364, 382 (бірінші бөлігінде), 383 (бірінші және екінші бөліктерінде), 386, 395 (бірінші бөлігінде), 396 (бірінші бөлігінде), 408, 420, 421, 423 (бірінші бөлігінде), 432, 433 (бірінші бөлігінде), 434-1, 437, 438 (бірінші және екінші бөліктерінде), 440 (бірінші, екінші және үшінші бөліктерінде), 441, 443, 444 (екінші бөлігінде), 447, 449 (бірінші бөлігінде), 458, 464 (бірінші бөлігінде), 469 (бірінші бөлігінде), 470 (бірінші бөлігінде), 484, 485 (бірінші бөлігінде), 486, 487, 489 (бірінші, тоғызыншы, оныншы және он бірінші бөліктерінде), 492, 493, 494, 495 (бірінші бөлігінде), 496, 505, 510,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572 (екінші бөлігінде), 574, 590 (бірінші, екінші, үшінші, бесінші, алтыншы, жетінші, сегізінші, тоғызыншы және оныншы бөліктерінде), 591, 592, 593 (бірінші және сегізінші бөліктерінде), 594, 595, 596 (бірінші, екінші және төртінші бөліктерінде), 597, 598, 599, 600, 601, 602, 603 (үшінші бөлігінде), 604 (бірінші бөлігінде), 605 (бірінші, екінші, бесінші, алтыншы және жетінші бөліктерінде), 606 (бірінші бөлігінде), 607 (бірінші бөлігінде), 609, 611 (бірінші бөлігінде), 612, 613 (он екінші және он үшінші бөліктерінде), 614, 615 (бірінші, екінші және үшінші бөліктерінде), 617, 619, 620, 621 (бірінші, екінші, төртінші бөліктерінде), 622, 625 (автомобиль көлігіндегі бұзушылықтарды қоспағанда), 626, 630, 631, 632, 635-баптарында көзделген әкімшілік құқық бұзушылық туралы істерді қарайды.»;</w:t>
      </w:r>
      <w:r>
        <w:br/>
      </w:r>
      <w:r>
        <w:rPr>
          <w:rFonts w:ascii="Times New Roman"/>
          <w:b w:val="false"/>
          <w:i w:val="false"/>
          <w:color w:val="000000"/>
          <w:sz w:val="28"/>
        </w:rPr>
        <w:t>
      3) екінші бөліктің 1) және 2) тармақшалары мынадай редакцияда жазылсын:</w:t>
      </w:r>
      <w:r>
        <w:br/>
      </w:r>
      <w:r>
        <w:rPr>
          <w:rFonts w:ascii="Times New Roman"/>
          <w:b w:val="false"/>
          <w:i w:val="false"/>
          <w:color w:val="000000"/>
          <w:sz w:val="28"/>
        </w:rPr>
        <w:t>
      «1) осы Кодекстің ішкі істер органдарының ведомстволық бағыныстылығына жатқызылған барлық баптары бойынша - ішкі істер органдарының бастықтары мен олардың орынбасарлары;</w:t>
      </w:r>
      <w:r>
        <w:br/>
      </w:r>
      <w:r>
        <w:rPr>
          <w:rFonts w:ascii="Times New Roman"/>
          <w:b w:val="false"/>
          <w:i w:val="false"/>
          <w:color w:val="000000"/>
          <w:sz w:val="28"/>
        </w:rPr>
        <w:t>
      2) осы Кодекстің 146, 147, 192, 197, 198, 204, 364, 382 (бірінші бөлігінде), 383 (бірінші және екінші бөліктерінде), 386, 395 (бірінші бөлігінде), 396 (бірінші бөлігінде), 408, 433 (бірінші бөлігінде), 434-1, 437, 438 (бірінші және екінші бөліктерінде), 440 (бірінші, екінші және үшінші бөліктерінде), 441, 443, 444 (екінші бөлігінде), 484, 487, 492, 493, 494, 505 (бірінші бөлігінде), 510,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 баптарында көзделген әкімшілік құқық бұзушылықтар үшін - ішкі істер органдарының қалалық, аудандық бөлімшелерінің бастықтары;».</w:t>
      </w:r>
      <w:r>
        <w:br/>
      </w:r>
      <w:r>
        <w:rPr>
          <w:rFonts w:ascii="Times New Roman"/>
          <w:b w:val="false"/>
          <w:i w:val="false"/>
          <w:color w:val="000000"/>
          <w:sz w:val="28"/>
        </w:rPr>
        <w:t>
      2.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19-І,19-ІІ, 96-құжат, 2015 ж., № 10, 48-құжат):</w:t>
      </w:r>
      <w:r>
        <w:br/>
      </w:r>
      <w:r>
        <w:rPr>
          <w:rFonts w:ascii="Times New Roman"/>
          <w:b w:val="false"/>
          <w:i w:val="false"/>
          <w:color w:val="000000"/>
          <w:sz w:val="28"/>
        </w:rPr>
        <w:t>
      1) 1-бап мынадай мазмұндағы 6-1), 6-2), 6-3) және 6-4) тармақшалармен толықтырылсын:</w:t>
      </w:r>
      <w:r>
        <w:br/>
      </w:r>
      <w:r>
        <w:rPr>
          <w:rFonts w:ascii="Times New Roman"/>
          <w:b w:val="false"/>
          <w:i w:val="false"/>
          <w:color w:val="000000"/>
          <w:sz w:val="28"/>
        </w:rPr>
        <w:t>
      «6-1) ойын-сауық мәдени-бұқаралық іс-шаралар - халыққа музыкалық-эстетикалық тәрбиеле беруге, олардың рухани және эстетикалық сұраныстарын қанағаттандыруға бағытталған ойын-сауық мәдени-бұқаралық іс-шараларды өткізуге арналған орындарда өткізілетін, бір мезгілде екі жүз және одан көп көрерменнің болуын көздейтін іс-шаралар;</w:t>
      </w:r>
      <w:r>
        <w:br/>
      </w:r>
      <w:r>
        <w:rPr>
          <w:rFonts w:ascii="Times New Roman"/>
          <w:b w:val="false"/>
          <w:i w:val="false"/>
          <w:color w:val="000000"/>
          <w:sz w:val="28"/>
        </w:rPr>
        <w:t>
      6-2) ойын-сауық мәдени-бұқаралық іс-шараларды өткізуге арналған орындар - ойын-сауық мәдени-бұқаралық іс-шараларды өткізуге бейімделген объектілер мен құрылысжайлар, сондай-ақ осы мақсаттар үшін арнайы арналмаған өзге де орындар (стадиондар, демалыс аймақтары, саябақтар, гүлзарлар, алаңдар, көшелер);</w:t>
      </w:r>
      <w:r>
        <w:br/>
      </w:r>
      <w:r>
        <w:rPr>
          <w:rFonts w:ascii="Times New Roman"/>
          <w:b w:val="false"/>
          <w:i w:val="false"/>
          <w:color w:val="000000"/>
          <w:sz w:val="28"/>
        </w:rPr>
        <w:t>
      6-3) ойын-сауық мәдени-бұқаралық іс-шараны ұйымдастырушы - бастамасы бойынша ойын-сауық мәдени-бұқаралық іс-шаралар өткізілетін жеке немесе заңды тұлға;</w:t>
      </w:r>
      <w:r>
        <w:br/>
      </w:r>
      <w:r>
        <w:rPr>
          <w:rFonts w:ascii="Times New Roman"/>
          <w:b w:val="false"/>
          <w:i w:val="false"/>
          <w:color w:val="000000"/>
          <w:sz w:val="28"/>
        </w:rPr>
        <w:t>
      6-4) ойын-сауық мәдени-бұқаралық іс-шаралары өткізілетін уақыт - ойын-сауық мәдени-бұқаралық іс-шаралар өткізілетін орынға алғашқы көрермен кірген (келген) кезден бастап олар аяқталғанға және осы орыннан соңғы көрермен шыққанға (кеткенге) дейінгі уақыт;»;</w:t>
      </w:r>
      <w:r>
        <w:br/>
      </w:r>
      <w:r>
        <w:rPr>
          <w:rFonts w:ascii="Times New Roman"/>
          <w:b w:val="false"/>
          <w:i w:val="false"/>
          <w:color w:val="000000"/>
          <w:sz w:val="28"/>
        </w:rPr>
        <w:t>
      2) 9-1-бап мынадай редакцияда жазылсын:</w:t>
      </w:r>
      <w:r>
        <w:br/>
      </w:r>
      <w:r>
        <w:rPr>
          <w:rFonts w:ascii="Times New Roman"/>
          <w:b w:val="false"/>
          <w:i w:val="false"/>
          <w:color w:val="000000"/>
          <w:sz w:val="28"/>
        </w:rPr>
        <w:t>
      «9-1-бап. Ойын-сауық мәдени-бұқаралық іс-шараларды өткізуді</w:t>
      </w:r>
      <w:r>
        <w:br/>
      </w:r>
      <w:r>
        <w:rPr>
          <w:rFonts w:ascii="Times New Roman"/>
          <w:b w:val="false"/>
          <w:i w:val="false"/>
          <w:color w:val="000000"/>
          <w:sz w:val="28"/>
        </w:rPr>
        <w:t>
                ұйымдастыру тәртібі</w:t>
      </w:r>
      <w:r>
        <w:br/>
      </w:r>
      <w:r>
        <w:rPr>
          <w:rFonts w:ascii="Times New Roman"/>
          <w:b w:val="false"/>
          <w:i w:val="false"/>
          <w:color w:val="000000"/>
          <w:sz w:val="28"/>
        </w:rPr>
        <w:t>
      1. Ойын-сауық мәдени-бұқаралық іс-шараларды өткізуге арналған орындар санитариялық-эпидемиологиялық талаптарға және өрт қауіпсіздігі талаптарына сәйкес келуге тиіс.</w:t>
      </w:r>
      <w:r>
        <w:br/>
      </w:r>
      <w:r>
        <w:rPr>
          <w:rFonts w:ascii="Times New Roman"/>
          <w:b w:val="false"/>
          <w:i w:val="false"/>
          <w:color w:val="000000"/>
          <w:sz w:val="28"/>
        </w:rPr>
        <w:t>
      2. Спорттық, спорттық-бұқаралық, ойын-сауық мәдени-бұқаралық іс-шараларды өткізу қауіпсіздігін қамтамасыз ету жөніндегі нұсқаулық ішкі істер органдарының және мәдениет, дене шынықтыру және спорт саласындағы уәкілетті органның бірлескен бұйрығымен бекітіледі.</w:t>
      </w:r>
      <w:r>
        <w:br/>
      </w:r>
      <w:r>
        <w:rPr>
          <w:rFonts w:ascii="Times New Roman"/>
          <w:b w:val="false"/>
          <w:i w:val="false"/>
          <w:color w:val="000000"/>
          <w:sz w:val="28"/>
        </w:rPr>
        <w:t>
      3. Ойын-сауық мәдени-бұқаралық іс-шараларды ұйымдастыру және өткізу үшін жергілікті атқарушы органдар ұйымдастыру комитеттерін құрады, олар бұл іс-шараларды дайындауға және өткізуге жұмылдырылған ұйымдардың қызметін үйлестіреді.</w:t>
      </w:r>
      <w:r>
        <w:br/>
      </w:r>
      <w:r>
        <w:rPr>
          <w:rFonts w:ascii="Times New Roman"/>
          <w:b w:val="false"/>
          <w:i w:val="false"/>
          <w:color w:val="000000"/>
          <w:sz w:val="28"/>
        </w:rPr>
        <w:t>
      4. Азаматтар мен қатысушылардың қауіпсіздігін қамтамасыз етуді күрделендіретін құрылысжайларды пайдалану қағидалары мен өрт қауіпсіздігі талаптарының бұзылуы, оның ішінде мінбенің тіреуіш конструкцияларының ескіруі, мінбе астындағы үй-жайларда жануы қауіпті заттар мен материалдардың орналастырылуы, авариялық жарықтандырудың және эвакуациялау жолдарының болмауы, өртке қарсы қорғану құралдарының болмауы немесе олардың ақаулығы бөлігінде бұзылуы, сондай-ақ өрттің туындауына әкеп соғуы мүмкін электр жабдығын монтаждау және пайдалану қағидаларының, ойын-сауық мәдени-бұқаралық іс-шаралар өткізілетін орындарда қатысушылар мен көрермендердің қауіпсіздігі шарттарының бұзылуы анықталған жағдайда, жергілікті атқарушы органдар төтенше жағдайлар жөніндегі органдар енгізетін ұсыныс бойынша дербес не ішкі істер органдарының бастамасы бойынша қауіпсіздік шарттарының анықталған бұзушылықтары жойылғанға дейін ойын-сауық мәдени-бұқаралық іс-шараларды өткізуге тыйым салады.</w:t>
      </w:r>
      <w:r>
        <w:br/>
      </w:r>
      <w:r>
        <w:rPr>
          <w:rFonts w:ascii="Times New Roman"/>
          <w:b w:val="false"/>
          <w:i w:val="false"/>
          <w:color w:val="000000"/>
          <w:sz w:val="28"/>
        </w:rPr>
        <w:t>
      5. Ойын-сауық мәдени-бұқаралық іс-шараларды ұйымдастырушылар:</w:t>
      </w:r>
      <w:r>
        <w:br/>
      </w:r>
      <w:r>
        <w:rPr>
          <w:rFonts w:ascii="Times New Roman"/>
          <w:b w:val="false"/>
          <w:i w:val="false"/>
          <w:color w:val="000000"/>
          <w:sz w:val="28"/>
        </w:rPr>
        <w:t>
      1) азаматтардың қауіпсіздігі үшін ойын-сауық мәдени-бұқаралық іс-шараларды өткізуге арналған орындардың, оның ішінде сондағы мүліктің сақталуына жағдай жасауға, сондай-ақ ішкі істер органдарына қоғамдық тәртіпті қамтамасыз етуде жәрдемдесуге;</w:t>
      </w:r>
      <w:r>
        <w:br/>
      </w:r>
      <w:r>
        <w:rPr>
          <w:rFonts w:ascii="Times New Roman"/>
          <w:b w:val="false"/>
          <w:i w:val="false"/>
          <w:color w:val="000000"/>
          <w:sz w:val="28"/>
        </w:rPr>
        <w:t>
      2) ойын-сауық мәдени-бұқаралық іс-шаралар өткізілетін орындармен шекаралас аумақ бұзылған жағдайда, оның абаттандырылуын қалпына келтіруді қамтамасыз етуге;</w:t>
      </w:r>
      <w:r>
        <w:br/>
      </w:r>
      <w:r>
        <w:rPr>
          <w:rFonts w:ascii="Times New Roman"/>
          <w:b w:val="false"/>
          <w:i w:val="false"/>
          <w:color w:val="000000"/>
          <w:sz w:val="28"/>
        </w:rPr>
        <w:t>
      3) жергілікті атқарушы органдарға іс-шара өткізілгенге дейін кемінде күнтізбелік он күн бұрын көрермендердің болжалды саны туралы, күнтізбелік бір күн бұрын сатылған билеттердің, берілген рұқсатнамалардың, оның ішінде көлік құралдарына рұқсатнамалардың саны, сондай-ақ ішкі істер және денсаулық сақтау жөніндегі органдардың арнайы техникасына, мүгедектердің көлік құралдарына арналған тұрақ орындары туралы хабарлауға міндетті.»;</w:t>
      </w:r>
      <w:r>
        <w:br/>
      </w:r>
      <w:r>
        <w:rPr>
          <w:rFonts w:ascii="Times New Roman"/>
          <w:b w:val="false"/>
          <w:i w:val="false"/>
          <w:color w:val="000000"/>
          <w:sz w:val="28"/>
        </w:rPr>
        <w:t>
      3) 11-бап мынадай редакцияда жазылсын:</w:t>
      </w:r>
      <w:r>
        <w:br/>
      </w:r>
      <w:r>
        <w:rPr>
          <w:rFonts w:ascii="Times New Roman"/>
          <w:b w:val="false"/>
          <w:i w:val="false"/>
          <w:color w:val="000000"/>
          <w:sz w:val="28"/>
        </w:rPr>
        <w:t>
      «11-бап. Жеке тұлғалардың мәдениет саласындағы құқықтары мен</w:t>
      </w:r>
      <w:r>
        <w:br/>
      </w:r>
      <w:r>
        <w:rPr>
          <w:rFonts w:ascii="Times New Roman"/>
          <w:b w:val="false"/>
          <w:i w:val="false"/>
          <w:color w:val="000000"/>
          <w:sz w:val="28"/>
        </w:rPr>
        <w:t>
               міндеттері</w:t>
      </w:r>
      <w:r>
        <w:br/>
      </w:r>
      <w:r>
        <w:rPr>
          <w:rFonts w:ascii="Times New Roman"/>
          <w:b w:val="false"/>
          <w:i w:val="false"/>
          <w:color w:val="000000"/>
          <w:sz w:val="28"/>
        </w:rPr>
        <w:t>
      1. Жеке тұлғалар ойын-сауық мәдени-бұқаралық іс-шараларды өткізу кезінде әртүрлі символикаларды және жеке пікірін жария білдірудің Қазақстан Республикасының заңнамасында тыйым салынбаған өзге де құралдарын пайдалануға құқылы.</w:t>
      </w:r>
      <w:r>
        <w:br/>
      </w:r>
      <w:r>
        <w:rPr>
          <w:rFonts w:ascii="Times New Roman"/>
          <w:b w:val="false"/>
          <w:i w:val="false"/>
          <w:color w:val="000000"/>
          <w:sz w:val="28"/>
        </w:rPr>
        <w:t>
      2. Жеке тұлғалар:</w:t>
      </w:r>
      <w:r>
        <w:br/>
      </w:r>
      <w:r>
        <w:rPr>
          <w:rFonts w:ascii="Times New Roman"/>
          <w:b w:val="false"/>
          <w:i w:val="false"/>
          <w:color w:val="000000"/>
          <w:sz w:val="28"/>
        </w:rPr>
        <w:t>
      1) Қазақстан Республикасының мәдениет саласындағы заңнамасының талаптарын сақтауға;</w:t>
      </w:r>
      <w:r>
        <w:br/>
      </w:r>
      <w:r>
        <w:rPr>
          <w:rFonts w:ascii="Times New Roman"/>
          <w:b w:val="false"/>
          <w:i w:val="false"/>
          <w:color w:val="000000"/>
          <w:sz w:val="28"/>
        </w:rPr>
        <w:t>
      2) тарихи және мәдени мұраны сақтауға қамқорлық жасауға, тарих және мәдениет ескерткіштерін, табиғи құндылықтарды қастерлеуге;</w:t>
      </w:r>
      <w:r>
        <w:br/>
      </w:r>
      <w:r>
        <w:rPr>
          <w:rFonts w:ascii="Times New Roman"/>
          <w:b w:val="false"/>
          <w:i w:val="false"/>
          <w:color w:val="000000"/>
          <w:sz w:val="28"/>
        </w:rPr>
        <w:t>
      3) қазақ халқының және этникалық топтардың ұлттық мәдениетін, әдет-ғұрыптарын, салт-дәстүрлерін, мемлекеттік тілді және басқа да тілдерді құрметтеуге;</w:t>
      </w:r>
      <w:r>
        <w:br/>
      </w:r>
      <w:r>
        <w:rPr>
          <w:rFonts w:ascii="Times New Roman"/>
          <w:b w:val="false"/>
          <w:i w:val="false"/>
          <w:color w:val="000000"/>
          <w:sz w:val="28"/>
        </w:rPr>
        <w:t>
      4) ойын-сауық мәдени-бұқаралық іс-шараларды және мәдениет саласындағы өзге де іс-шараларды өткізу орындарында қоғамдық тәртіпті және жалпыға бірдей қабылданған мінез-құлық нормаларын сақтауға;</w:t>
      </w:r>
      <w:r>
        <w:br/>
      </w:r>
      <w:r>
        <w:rPr>
          <w:rFonts w:ascii="Times New Roman"/>
          <w:b w:val="false"/>
          <w:i w:val="false"/>
          <w:color w:val="000000"/>
          <w:sz w:val="28"/>
        </w:rPr>
        <w:t>
      5) ойын-сауық мәдени-бұқаралық іс-шараларды өткізу кезінде қоғамдық тәртіпті бұзуға арандатын әрекеттерге жол бермеуге, қоршаған ортаға қауіп төндіретін құқыққа қарсы акциялар өткізбеуге міндетті.</w:t>
      </w:r>
      <w:r>
        <w:br/>
      </w:r>
      <w:r>
        <w:rPr>
          <w:rFonts w:ascii="Times New Roman"/>
          <w:b w:val="false"/>
          <w:i w:val="false"/>
          <w:color w:val="000000"/>
          <w:sz w:val="28"/>
        </w:rPr>
        <w:t>
      3. Жеке тұлғаларға:</w:t>
      </w:r>
      <w:r>
        <w:br/>
      </w:r>
      <w:r>
        <w:rPr>
          <w:rFonts w:ascii="Times New Roman"/>
          <w:b w:val="false"/>
          <w:i w:val="false"/>
          <w:color w:val="000000"/>
          <w:sz w:val="28"/>
        </w:rPr>
        <w:t>
      1) ойын-сауық мәдени-бұқаралық іс-шаралар өткізілетін орындарға пиротехникалық құралдарды және пайдаланылуы адамдардың өмірі мен денсаулығына қауіп төндіруі не жеке және заңды тұлғаларға материалдық залал келтіруі мүмкін өзге де заттарды әкелуге;</w:t>
      </w:r>
      <w:r>
        <w:br/>
      </w:r>
      <w:r>
        <w:rPr>
          <w:rFonts w:ascii="Times New Roman"/>
          <w:b w:val="false"/>
          <w:i w:val="false"/>
          <w:color w:val="000000"/>
          <w:sz w:val="28"/>
        </w:rPr>
        <w:t>
      2) ойын-сауық мәдени-бұқаралық іс-шараларды өткізу кезінде сахнаға, аренаға, төсеніштерге, сондай-ақ көрермендер орналасқан орындарда адамдардың өмірі мен денсаулығына қауіп төндіретін заттарды лақтыруға;</w:t>
      </w:r>
      <w:r>
        <w:br/>
      </w:r>
      <w:r>
        <w:rPr>
          <w:rFonts w:ascii="Times New Roman"/>
          <w:b w:val="false"/>
          <w:i w:val="false"/>
          <w:color w:val="000000"/>
          <w:sz w:val="28"/>
        </w:rPr>
        <w:t>
      3) ойын-сауық мәдени-бұқаралық іс-шараларды өткізу кезінде қоршаулар мен оқшаулаудың, турникеттердің шегінен тыс өз бетімен шығуға;</w:t>
      </w:r>
      <w:r>
        <w:br/>
      </w:r>
      <w:r>
        <w:rPr>
          <w:rFonts w:ascii="Times New Roman"/>
          <w:b w:val="false"/>
          <w:i w:val="false"/>
          <w:color w:val="000000"/>
          <w:sz w:val="28"/>
        </w:rPr>
        <w:t>
      4) ойын-сауық мәдени-бұқаралық іс-шараларды өткізу кезінде әлеуметтік, ұлттық, діни немесе нәсілдік араздықты насихаттайтын, сол сияқты азаматтар мен қатысушылардың құқықтарына қысым жасайтын плакаттарды, эмблемаларды, транспаранттарды және өзге де көрнекі заттарды пайдалануға тыйым салынады.».</w:t>
      </w:r>
      <w:r>
        <w:br/>
      </w:r>
      <w:r>
        <w:rPr>
          <w:rFonts w:ascii="Times New Roman"/>
          <w:b w:val="false"/>
          <w:i w:val="false"/>
          <w:color w:val="000000"/>
          <w:sz w:val="28"/>
        </w:rPr>
        <w:t>
      3.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19-І, 19-ІІ, 96-құжат, 2015 ж., № 10, 48-құжат):</w:t>
      </w:r>
      <w:r>
        <w:br/>
      </w:r>
      <w:r>
        <w:rPr>
          <w:rFonts w:ascii="Times New Roman"/>
          <w:b w:val="false"/>
          <w:i w:val="false"/>
          <w:color w:val="000000"/>
          <w:sz w:val="28"/>
        </w:rPr>
        <w:t>
      1) 1-бап мынадай мазмұндағы 44-1), 44-2), 44-3) және 44-4) тармақшалармен толықтырылсын:</w:t>
      </w:r>
      <w:r>
        <w:br/>
      </w:r>
      <w:r>
        <w:rPr>
          <w:rFonts w:ascii="Times New Roman"/>
          <w:b w:val="false"/>
          <w:i w:val="false"/>
          <w:color w:val="000000"/>
          <w:sz w:val="28"/>
        </w:rPr>
        <w:t>
      «44-1) спорттық-бұқаралық іс-шаралар - бір мезгілде екі жүз және одан көп көрерменнің болуын көздейтін, спорттық құрылысжайлар мен объектілерде, сондай-ақ спорттық-бұқаралық іс-шараларды өткізуге арналған ашық орындарда өткізілетін, адамның физикалық және зияткерлік қабілетін дамытуға, саламатты өмір салтын насихаттауға бағытталған іс-шаралар;</w:t>
      </w:r>
      <w:r>
        <w:br/>
      </w:r>
      <w:r>
        <w:rPr>
          <w:rFonts w:ascii="Times New Roman"/>
          <w:b w:val="false"/>
          <w:i w:val="false"/>
          <w:color w:val="000000"/>
          <w:sz w:val="28"/>
        </w:rPr>
        <w:t>
      44-2) спорттық-бұқаралық іс-шаралар өткізуге арналған орындар спорттық-бұқаралық іс-шаралар өткізу үшін бейімделген объектілер мен құрылысжайлар, сондай-ақ арнайы осы мақсаттарға арналмаған өзге де орындар (демалыс аймақтары, саябақтар, гүлзарлар, алаңдар, көшелер);</w:t>
      </w:r>
      <w:r>
        <w:br/>
      </w:r>
      <w:r>
        <w:rPr>
          <w:rFonts w:ascii="Times New Roman"/>
          <w:b w:val="false"/>
          <w:i w:val="false"/>
          <w:color w:val="000000"/>
          <w:sz w:val="28"/>
        </w:rPr>
        <w:t>
      44-3) спорттық-бұқаралық іс-шараны ұйымдастырушы - бастамасы бойынша спорттық-бұқаралық іс-шара өткізілетін жеке немесе заңды тұлға;</w:t>
      </w:r>
      <w:r>
        <w:br/>
      </w:r>
      <w:r>
        <w:rPr>
          <w:rFonts w:ascii="Times New Roman"/>
          <w:b w:val="false"/>
          <w:i w:val="false"/>
          <w:color w:val="000000"/>
          <w:sz w:val="28"/>
        </w:rPr>
        <w:t>
      44-4) спорттық-бұқаралық іс-шараны өткізу уақыты - спорттық іс шаралар өткізілетін орынға алғашқы көрермен кірген (келген) кезден бастап олар аяқталғанға және осы орыннан соңғы көрермен шыққанға (кеткенге) дейінгі уақыт.»;</w:t>
      </w:r>
      <w:r>
        <w:br/>
      </w:r>
      <w:r>
        <w:rPr>
          <w:rFonts w:ascii="Times New Roman"/>
          <w:b w:val="false"/>
          <w:i w:val="false"/>
          <w:color w:val="000000"/>
          <w:sz w:val="28"/>
        </w:rPr>
        <w:t>
      2) 5-бап мынадай редакцияда жазылсын:</w:t>
      </w:r>
      <w:r>
        <w:br/>
      </w:r>
      <w:r>
        <w:rPr>
          <w:rFonts w:ascii="Times New Roman"/>
          <w:b w:val="false"/>
          <w:i w:val="false"/>
          <w:color w:val="000000"/>
          <w:sz w:val="28"/>
        </w:rPr>
        <w:t>
      «5-бап. Жеке тұлғалардың дене шынықтыру және спорт саласындағы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1. Жеке тұлғалардың:</w:t>
      </w:r>
      <w:r>
        <w:br/>
      </w:r>
      <w:r>
        <w:rPr>
          <w:rFonts w:ascii="Times New Roman"/>
          <w:b w:val="false"/>
          <w:i w:val="false"/>
          <w:color w:val="000000"/>
          <w:sz w:val="28"/>
        </w:rPr>
        <w:t>
      1) дене шынықтырумен және спортпен айналысуға;</w:t>
      </w:r>
      <w:r>
        <w:br/>
      </w:r>
      <w:r>
        <w:rPr>
          <w:rFonts w:ascii="Times New Roman"/>
          <w:b w:val="false"/>
          <w:i w:val="false"/>
          <w:color w:val="000000"/>
          <w:sz w:val="28"/>
        </w:rPr>
        <w:t>
      2) дене шынықтыру-сауықтыру және спорттық бағыттағы қоғамдық бірлестіктерге кіруге;</w:t>
      </w:r>
      <w:r>
        <w:br/>
      </w:r>
      <w:r>
        <w:rPr>
          <w:rFonts w:ascii="Times New Roman"/>
          <w:b w:val="false"/>
          <w:i w:val="false"/>
          <w:color w:val="000000"/>
          <w:sz w:val="28"/>
        </w:rPr>
        <w:t>
      3) мемлекеттік және жеке спорттық құрылысжайлар мен көрсетілетін қызметтерді пайдалануға;</w:t>
      </w:r>
      <w:r>
        <w:br/>
      </w:r>
      <w:r>
        <w:rPr>
          <w:rFonts w:ascii="Times New Roman"/>
          <w:b w:val="false"/>
          <w:i w:val="false"/>
          <w:color w:val="000000"/>
          <w:sz w:val="28"/>
        </w:rPr>
        <w:t>
      4) спорттық және спорттық-бұқаралық іс-шараларды өткізу кезінде әртүрлі символикаларды және жеке пікірін жария білдірудің Қазақстан Республикасының заңнамасында тыйым салынбаған өзге де құралдарын пайдалануға құқығы бар.</w:t>
      </w:r>
      <w:r>
        <w:br/>
      </w:r>
      <w:r>
        <w:rPr>
          <w:rFonts w:ascii="Times New Roman"/>
          <w:b w:val="false"/>
          <w:i w:val="false"/>
          <w:color w:val="000000"/>
          <w:sz w:val="28"/>
        </w:rPr>
        <w:t>
      2. Жеке тұлғалар:</w:t>
      </w:r>
      <w:r>
        <w:br/>
      </w:r>
      <w:r>
        <w:rPr>
          <w:rFonts w:ascii="Times New Roman"/>
          <w:b w:val="false"/>
          <w:i w:val="false"/>
          <w:color w:val="000000"/>
          <w:sz w:val="28"/>
        </w:rPr>
        <w:t>
      1) спорттық және спорттық-бұқаралық іс-шаралар өткізілетін орындарда қоғамдық тәртіпті және жалпыға бірдей қабылданған мінез-құлық нормаларын сақтауға;</w:t>
      </w:r>
      <w:r>
        <w:br/>
      </w:r>
      <w:r>
        <w:rPr>
          <w:rFonts w:ascii="Times New Roman"/>
          <w:b w:val="false"/>
          <w:i w:val="false"/>
          <w:color w:val="000000"/>
          <w:sz w:val="28"/>
        </w:rPr>
        <w:t>
      2) спорттық, спорттық-бұқаралық іс-шаралар өткізілетін орындарда қоғамдық тәртіпті бұзуға арандататын әрекеттерге жол бермеуге, қоршаған ортаға қауіп төндіретін құқыққа қарсы акциялар өткізбеуге міндетті.</w:t>
      </w:r>
      <w:r>
        <w:br/>
      </w:r>
      <w:r>
        <w:rPr>
          <w:rFonts w:ascii="Times New Roman"/>
          <w:b w:val="false"/>
          <w:i w:val="false"/>
          <w:color w:val="000000"/>
          <w:sz w:val="28"/>
        </w:rPr>
        <w:t>
      3. Жеке тұлғаларға:</w:t>
      </w:r>
      <w:r>
        <w:br/>
      </w:r>
      <w:r>
        <w:rPr>
          <w:rFonts w:ascii="Times New Roman"/>
          <w:b w:val="false"/>
          <w:i w:val="false"/>
          <w:color w:val="000000"/>
          <w:sz w:val="28"/>
        </w:rPr>
        <w:t>
      1) спорттық, спорттық-бұқаралық іс-шаралар өткізу орындарына пиротехникалық құралдарды және қолданылуы адамдардың өмірі мен денсаулығына қауіп төндіруі не жеке және заңды тұлғаларға материалдық залал келтіруі мүмкін өзге де заттарды әкелуге;</w:t>
      </w:r>
      <w:r>
        <w:br/>
      </w:r>
      <w:r>
        <w:rPr>
          <w:rFonts w:ascii="Times New Roman"/>
          <w:b w:val="false"/>
          <w:i w:val="false"/>
          <w:color w:val="000000"/>
          <w:sz w:val="28"/>
        </w:rPr>
        <w:t>
      2) спорттық, спорттық-бұқаралық іс-шаралар өткізу кезінде мінберлерге, футбол, хоккей және өзге де спорт алаңдарына адамдардың өмірі мен денсаулығына қауіп төндіретін заттарды лақтыруға;</w:t>
      </w:r>
      <w:r>
        <w:br/>
      </w:r>
      <w:r>
        <w:rPr>
          <w:rFonts w:ascii="Times New Roman"/>
          <w:b w:val="false"/>
          <w:i w:val="false"/>
          <w:color w:val="000000"/>
          <w:sz w:val="28"/>
        </w:rPr>
        <w:t>
      3) спорттық, спорттық-бұқаралық іс-шаралар өткізу кезінде қоршаулар мен оқшаулаудың, турникеттердің шегінен тыс өз бетімен шығуға;</w:t>
      </w:r>
      <w:r>
        <w:br/>
      </w:r>
      <w:r>
        <w:rPr>
          <w:rFonts w:ascii="Times New Roman"/>
          <w:b w:val="false"/>
          <w:i w:val="false"/>
          <w:color w:val="000000"/>
          <w:sz w:val="28"/>
        </w:rPr>
        <w:t>
      4) спорттық, спорттық-бұқаралық іс-шараларды өткізу кезінде әлеуметтік, ұлттық, діни немесе нәсілдік араздықты насихаттайтын, сол сияқты азаматтар мен қатысушылардың құқықтарына қысым жасайтын плакаттарды, эмблемаларды, транспаранттарды және өзге де көрнекі заттарды пайдалануға тыйым салынады.»;</w:t>
      </w:r>
      <w:r>
        <w:br/>
      </w:r>
      <w:r>
        <w:rPr>
          <w:rFonts w:ascii="Times New Roman"/>
          <w:b w:val="false"/>
          <w:i w:val="false"/>
          <w:color w:val="000000"/>
          <w:sz w:val="28"/>
        </w:rPr>
        <w:t>
      3) 38-бапта: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«38-бап. Спорттық, спорттық-бұқаралық іс-шараларды ұйымдастыру</w:t>
      </w:r>
      <w:r>
        <w:br/>
      </w:r>
      <w:r>
        <w:rPr>
          <w:rFonts w:ascii="Times New Roman"/>
          <w:b w:val="false"/>
          <w:i w:val="false"/>
          <w:color w:val="000000"/>
          <w:sz w:val="28"/>
        </w:rPr>
        <w:t>
               және өткізу қағидалары»;</w:t>
      </w:r>
      <w:r>
        <w:br/>
      </w:r>
      <w:r>
        <w:rPr>
          <w:rFonts w:ascii="Times New Roman"/>
          <w:b w:val="false"/>
          <w:i w:val="false"/>
          <w:color w:val="000000"/>
          <w:sz w:val="28"/>
        </w:rPr>
        <w:t>
      мынадай мазмұндағы 11, 12, 13 және 14-тармақтармен толықтырылсын:</w:t>
      </w:r>
      <w:r>
        <w:br/>
      </w:r>
      <w:r>
        <w:rPr>
          <w:rFonts w:ascii="Times New Roman"/>
          <w:b w:val="false"/>
          <w:i w:val="false"/>
          <w:color w:val="000000"/>
          <w:sz w:val="28"/>
        </w:rPr>
        <w:t>
      «11.Спорттық жарыстар мен спорттық-бұқаралық іс-шараларды ұйымдастырушылар жергілікті атқарушы органдарға іс-шара өткізілгенге дейін кемінде күнтізбелік он күн қалғанда көрермендердің болжалды саны, күнтізбелік бір күн бұрын - сатылған билеттердің, берілген рұқсатнамалардың, оның ішінде көлік құралдарына рұқсатнамалардың саны, сондай-ақ ішкі істер және денсаулық сақтау органдарының арнайы техникасына, мүгедектердің көлік құралдарына арналған тұрақ орындарының саны туралы хабарлауға міндетті.</w:t>
      </w:r>
      <w:r>
        <w:br/>
      </w:r>
      <w:r>
        <w:rPr>
          <w:rFonts w:ascii="Times New Roman"/>
          <w:b w:val="false"/>
          <w:i w:val="false"/>
          <w:color w:val="000000"/>
          <w:sz w:val="28"/>
        </w:rPr>
        <w:t>
      12. Спорттық, спорттық-бұқаралық, ойын-сауық мәдени-бұқаралық іс-шараларды өткізу қауіпсіздігін қамтамасыз ету жөніндегі нұсқаулық ішкі істер органдарының және мәдениет, дене шынықтыру және спорт саласындағы, уәкілетті органның бірлескен бұйрығымен бекітіледі.</w:t>
      </w:r>
      <w:r>
        <w:br/>
      </w:r>
      <w:r>
        <w:rPr>
          <w:rFonts w:ascii="Times New Roman"/>
          <w:b w:val="false"/>
          <w:i w:val="false"/>
          <w:color w:val="000000"/>
          <w:sz w:val="28"/>
        </w:rPr>
        <w:t>
      13. Спорттық, спорттық-бұқаралық іс-шараларды ұйымдастыру және өткізу үшін жергілікті атқарушы органдар осындай іс-шараларды дайындауға және өткізуге жұмылдырылған мекемелердің қызметін үйлестіретін ұйымдастыру комитеттерін құрады.</w:t>
      </w:r>
      <w:r>
        <w:br/>
      </w:r>
      <w:r>
        <w:rPr>
          <w:rFonts w:ascii="Times New Roman"/>
          <w:b w:val="false"/>
          <w:i w:val="false"/>
          <w:color w:val="000000"/>
          <w:sz w:val="28"/>
        </w:rPr>
        <w:t>
      14. Спорттық, спорттық-бұқаралық іс-шараларды ұйымдастырушылар:</w:t>
      </w:r>
      <w:r>
        <w:br/>
      </w:r>
      <w:r>
        <w:rPr>
          <w:rFonts w:ascii="Times New Roman"/>
          <w:b w:val="false"/>
          <w:i w:val="false"/>
          <w:color w:val="000000"/>
          <w:sz w:val="28"/>
        </w:rPr>
        <w:t>
      1) азаматтардың қауіпсіздігі үшін спорттық, спорттық-бұқаралық іс-шараларды өткізуге арналған орындардың, оның ішінде сондағы мүліктің сақталуына жағдай жасауға, сондай-ақ ішкі істер органдарына қоғамдық тәртіпті қамтамасыз етуде жәрдемдесуге;</w:t>
      </w:r>
      <w:r>
        <w:br/>
      </w:r>
      <w:r>
        <w:rPr>
          <w:rFonts w:ascii="Times New Roman"/>
          <w:b w:val="false"/>
          <w:i w:val="false"/>
          <w:color w:val="000000"/>
          <w:sz w:val="28"/>
        </w:rPr>
        <w:t>
      2) спорттық, спорттық-бұқаралық іс-шаралар өткізу орындарымен шекаралас аумақ бұзылған жағдайда, оның абаттандырылуын қалпына келтіруді қамтамасыз етуге міндетті.»;</w:t>
      </w:r>
      <w:r>
        <w:br/>
      </w:r>
      <w:r>
        <w:rPr>
          <w:rFonts w:ascii="Times New Roman"/>
          <w:b w:val="false"/>
          <w:i w:val="false"/>
          <w:color w:val="000000"/>
          <w:sz w:val="28"/>
        </w:rPr>
        <w:t>
      3) 39-бапта:</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Жеке тұлғалар мен қатысушылардың қауіпсіздігін қамтамасыз етуді күрделендіретін спорттық құрылысжайларды, спорттық және спорттық-бұқаралық іс-шараларды өткізуге арналған орындарды пайдалану және өрт қауіпсіздігі қағидалары талаптарының бұзылуы, оның ішінде мінберлердің тіреуіш конструкцияларының ескіруі, мінбер астындағы үй-жайларда жануы қауіпті заттар мен материалдардың орналастырылуы, авариялық жарықтандырудың және эвакуациялау жолдарының болмауы, өртке қарсы қорғаныс құралдарының болмауы немесе олардың ақаулы болуы, сондай-ақ өрттің туындауына әкеп соғуы мүмкін электр жабдығын монтаждау және пайдалану қағидаларының, спорттық, спорттық-бұқаралық іс-шаралар өткізілетін орындарда қатысушылар мен көрермендердің қауіпсіздігі шарттарының бұзылуы анықталған жағдайда, жергілікті атқарушы органдар табиғи және техногендік сипаттағы төтенше жағдайлар саласындағы органдар енгізетін ұсыным бойынша дербес не ішкі істер органдарының бастамасы бойынша қауіпсіздік шарттарының анықталған бұзушылықтары жойылғанға дейін осындай іс-шараларды өткізуге тыйым салады.»;</w:t>
      </w:r>
      <w:r>
        <w:br/>
      </w:r>
      <w:r>
        <w:rPr>
          <w:rFonts w:ascii="Times New Roman"/>
          <w:b w:val="false"/>
          <w:i w:val="false"/>
          <w:color w:val="000000"/>
          <w:sz w:val="28"/>
        </w:rPr>
        <w:t>
      7-тармақ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