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61e7" w14:textId="3816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екінші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қыркүйектегі № 736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екінші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2007 жылғы 6 қазандағы Ұжымдық қауіпсіздік туралы шарт ұйымына</w:t>
      </w:r>
      <w:r>
        <w:br/>
      </w:r>
      <w:r>
        <w:rPr>
          <w:rFonts w:ascii="Times New Roman"/>
          <w:b/>
          <w:i w:val="false"/>
          <w:color w:val="000000"/>
        </w:rPr>
        <w:t>
мүше мемлекеттердің құқық қорғау органдары мен арнайы</w:t>
      </w:r>
      <w:r>
        <w:br/>
      </w:r>
      <w:r>
        <w:rPr>
          <w:rFonts w:ascii="Times New Roman"/>
          <w:b/>
          <w:i w:val="false"/>
          <w:color w:val="000000"/>
        </w:rPr>
        <w:t>
қызметтерін жарақтандыру үшін арнайы техника мен арнайы</w:t>
      </w:r>
      <w:r>
        <w:br/>
      </w:r>
      <w:r>
        <w:rPr>
          <w:rFonts w:ascii="Times New Roman"/>
          <w:b/>
          <w:i w:val="false"/>
          <w:color w:val="000000"/>
        </w:rPr>
        <w:t>
құралдарды жеткізудің жеңілдікті шарттары туралы келісімге</w:t>
      </w:r>
      <w:r>
        <w:br/>
      </w:r>
      <w:r>
        <w:rPr>
          <w:rFonts w:ascii="Times New Roman"/>
          <w:b/>
          <w:i w:val="false"/>
          <w:color w:val="000000"/>
        </w:rPr>
        <w:t>
өзгерістер енгізу туралы екінші хаттаманы ратификациялау туралы</w:t>
      </w:r>
    </w:p>
    <w:p>
      <w:pPr>
        <w:spacing w:after="0"/>
        <w:ind w:left="0"/>
        <w:jc w:val="both"/>
      </w:pPr>
      <w:r>
        <w:rPr>
          <w:rFonts w:ascii="Times New Roman"/>
          <w:b w:val="false"/>
          <w:i w:val="false"/>
          <w:color w:val="000000"/>
          <w:sz w:val="28"/>
        </w:rPr>
        <w:t>      2014 жылғы 23 желтоқсанда Мәскеуде жасалған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екінші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екінші хаттама</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Тараптардың құтқару бөлімшелерін жарақтандыру үшін жеткізудің жеңілдікті шарттарын жасауға мүдделілікті ескере отырып,</w:t>
      </w:r>
      <w:r>
        <w:br/>
      </w:r>
      <w:r>
        <w:rPr>
          <w:rFonts w:ascii="Times New Roman"/>
          <w:b w:val="false"/>
          <w:i w:val="false"/>
          <w:color w:val="000000"/>
          <w:sz w:val="28"/>
        </w:rPr>
        <w:t>
      Ұжымдық қауіпсіздік туралы шарт ұйымы Ұжымдық қауіпсіздік кеңесінің «Ұжымдық қауіпсіздік туралы шарт ұйымына мүше мемлекеттердің төтенше жағдайларға ұжымдық ден қою жүйесін дамытудың негізгі бағыттары туралы» 2012 жылғы 19 желтоқсандағы шешімін негізге ала отырып,</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15-бабын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1-бабына мына өзгерістер енгізілсін:</w:t>
      </w:r>
      <w:r>
        <w:br/>
      </w:r>
      <w:r>
        <w:rPr>
          <w:rFonts w:ascii="Times New Roman"/>
          <w:b w:val="false"/>
          <w:i w:val="false"/>
          <w:color w:val="000000"/>
          <w:sz w:val="28"/>
        </w:rPr>
        <w:t>
      1) үшінші абзац мынадай редакцияда жазылсын:</w:t>
      </w:r>
      <w:r>
        <w:br/>
      </w:r>
      <w:r>
        <w:rPr>
          <w:rFonts w:ascii="Times New Roman"/>
          <w:b w:val="false"/>
          <w:i w:val="false"/>
          <w:color w:val="000000"/>
          <w:sz w:val="28"/>
        </w:rPr>
        <w:t>
      «арнайы қызметтер - Тараптардың ұлттық заңнамасына сәйкес барлау, қарсы барлау қызметін жүзеге асыруға; мемлекеттің ұлттық қауіпсіздігін қамтамасыз ету мақсатында функцияларды жүзеге асыруға; төтенше жағдайлардың алдын алу және оларды жою бойынша міндеттерді шешуге арналған мемлекеттік органдар;»;</w:t>
      </w:r>
      <w:r>
        <w:br/>
      </w:r>
      <w:r>
        <w:rPr>
          <w:rFonts w:ascii="Times New Roman"/>
          <w:b w:val="false"/>
          <w:i w:val="false"/>
          <w:color w:val="000000"/>
          <w:sz w:val="28"/>
        </w:rPr>
        <w:t>
      2) төртінші абзац «жол қозғалысы қауіпсіздігін қамтамасыз етудің техникалық құралдары,» деген сөздерден кейін «авариялық-құтқару жұмыстарын жүргізуге арналған құралдар,»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14-бабында көзделген тәртіппен күшіне енеді.</w:t>
      </w:r>
      <w:r>
        <w:br/>
      </w:r>
      <w:r>
        <w:rPr>
          <w:rFonts w:ascii="Times New Roman"/>
          <w:b w:val="false"/>
          <w:i w:val="false"/>
          <w:color w:val="000000"/>
          <w:sz w:val="28"/>
        </w:rPr>
        <w:t>
      2014 жылғы 23 желтоқсанда Мәскеу қаласында орыс тілінде бір төлнұсқа данада жасалды. Осы Хаттаманың төлнұсқа данасы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Қырғыз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