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5ca4" w14:textId="6785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кен байыту комбинатын салу", "Бозшакөл кен байыту комбинатын салу" басым жобалары бойынша шетелдік жұмыс күшін тартуға квоталар белгілеу және "Басым жобалар бойынша шетелдік жұмыс күшін тартуға 2012 жылға арналған квоталарды белгілеу және басым жобалар бойынша шетелдiк жұмыс күшiн тартуға рұқсат берудiң шарттарын бекіту және "Қазақстан Республикасына шетелдiк жұмыс күшiн тартуға арналған квотаны белгiлеу қағидаларын және Шетелдiк қызметкерге жұмысқа орналасуға және жұмыс берушiлерге шетелдiк жұмыс күшiн тартуға рұқсат берудiң қағидалары мен шарттарын бекiту және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қаулысына өзгерiс енгiзу туралы" Қазақстан Республикасы Үкiметiнiң 2012 жылғы 13 қаңтардағы № 45 қаулысына өзгеріс енгізу туралы" Қазақстан Республикасы Үкiметiнiң 2012 жылғы 21 маусымдағы № 817 қаулысына өзгерiстер енгiзу туралы" Қазақстан Республикасы Үкiметiнiң 2014 жылғы 25 қарашадағы № 1230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Үкiметiнiң 2015 жылғы 10 қыркүйектегі № 764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«Ақтоғай кен байыту комбинатын салу», «Бозшакөл кен байыту комбинатын салу» басым жобалары бойынша шетелдік жұмыс күшін тартуға 2015 жылға арналған квоталар белгілеу және «Басым жобалар бойынша шетелдік жұмыс күшін тартуға 2012 жылға арналған квоталарды белгілеу және басым жобалар бойынша шетелдiк жұмыс күшiн тартуға рұқсат берудiң шарттарын бекіту және «Қазақстан Республикасына шетелдiк жұмыс күшiн тартуға арналған квотаны белгiлеу қағидаларын және Шетелдiк қызметкерге жұмысқа орналасуға және жұмыс берушiлерге шетелдiк жұмыс күшiн тартуға рұқсат берудiң қағидалары мен шарттарын бекiту және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қаулысына өзгерiс енгiзу туралы» Қазақстан Республикасы Үкiметiнiң 2012 жылғы 13 қаңтардағы № 45 қаулысына өзгеріс енгізу туралы» Қазақстан Республикасы Үкiметiнiң 2012 жылғы 21 маусымдағы № 817 қаулысына өзгерiстер енгiзу туралы» Қазақстан Республикасы Үкiметiнiң 2014 жылғы 25 қарашадағы № 1230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71, 652-құжат)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«Ақтоғай кен байыту комбинатын салу», «Бозшакөл кен байыту комбинатын салу» басым жобалары бойынша шетелдік жұмыс күшін тартуға квоталар белгілеу, «Ақтоғай кен байыту комбинатын салу», «Бозшакөл кен байыту комбинатын салу» басым жобалары бойынша шетелдiк жұмыс күшiн тартуға рұқсат беру шарттарын бекіту туралы»;</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Қоса беріліп отырған:</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«Ақтоғай кен байыту комбинатын салу» басым жобасын (өтініш беруші – «KAZ Minerals Aktogay (КАЗ Минералз Ақтоғай)» жауапкершілігі шектеулі серіктестігі) іске асыру үшін шетелдік жұмыс күшін тартуға рұқсат беру шарттары;</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«Бозшакөл кен байыту комбинатын салу» басым жобасын (өтініш беруші – «KAZ Minerals Bozshakol (КАЗ Минералз Бозшакөл)» жауапкершілігі шектеулі серіктестігі) іске асыру үшін шетелдік жұмыс күшін тартуға рұқсат беру шарттары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10 қыркүйектегі </w:t>
      </w:r>
      <w:r>
        <w:br/>
      </w:r>
      <w:r>
        <w:rPr>
          <w:rFonts w:ascii="Times New Roman"/>
          <w:b w:val="false"/>
          <w:i w:val="false"/>
          <w:color w:val="000000"/>
          <w:sz w:val="28"/>
        </w:rPr>
        <w:t xml:space="preserve">
№ 764 қаулысына       </w:t>
      </w:r>
      <w:r>
        <w:br/>
      </w:r>
      <w:r>
        <w:rPr>
          <w:rFonts w:ascii="Times New Roman"/>
          <w:b w:val="false"/>
          <w:i w:val="false"/>
          <w:color w:val="000000"/>
          <w:sz w:val="28"/>
        </w:rPr>
        <w:t xml:space="preserve">
1-қосымша         </w:t>
      </w:r>
    </w:p>
    <w:bookmarkEnd w:id="1"/>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25 қарашадағы </w:t>
      </w:r>
      <w:r>
        <w:br/>
      </w:r>
      <w:r>
        <w:rPr>
          <w:rFonts w:ascii="Times New Roman"/>
          <w:b w:val="false"/>
          <w:i w:val="false"/>
          <w:color w:val="000000"/>
          <w:sz w:val="28"/>
        </w:rPr>
        <w:t xml:space="preserve">
№ 1230 қаулысымен     </w:t>
      </w:r>
      <w:r>
        <w:br/>
      </w:r>
      <w:r>
        <w:rPr>
          <w:rFonts w:ascii="Times New Roman"/>
          <w:b w:val="false"/>
          <w:i w:val="false"/>
          <w:color w:val="000000"/>
          <w:sz w:val="28"/>
        </w:rPr>
        <w:t xml:space="preserve">
бекітілген       </w:t>
      </w:r>
    </w:p>
    <w:bookmarkEnd w:id="2"/>
    <w:bookmarkStart w:name="z13" w:id="3"/>
    <w:p>
      <w:pPr>
        <w:spacing w:after="0"/>
        <w:ind w:left="0"/>
        <w:jc w:val="left"/>
      </w:pPr>
      <w:r>
        <w:rPr>
          <w:rFonts w:ascii="Times New Roman"/>
          <w:b/>
          <w:i w:val="false"/>
          <w:color w:val="000000"/>
        </w:rPr>
        <w:t xml:space="preserve"> 
«Ақтоғай кен байыту комбинатын салу» басым жобасын</w:t>
      </w:r>
      <w:r>
        <w:br/>
      </w:r>
      <w:r>
        <w:rPr>
          <w:rFonts w:ascii="Times New Roman"/>
          <w:b/>
          <w:i w:val="false"/>
          <w:color w:val="000000"/>
        </w:rPr>
        <w:t>
(өтініш беруші – «KAZ Minerals Aktogay (КАЗ Минералз Ақтоғай)» жауапкершілігі шектеулі серіктестігі) іске асыру үшін шетелдік жұмыс күшін тартуға рұқсат беру шарттары</w:t>
      </w:r>
    </w:p>
    <w:bookmarkEnd w:id="3"/>
    <w:bookmarkStart w:name="z14" w:id="4"/>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уәкiлеттi органына жұмыс берушi не ол уәкiлеттiк берген тұлға ұсынатын шетелдiк жұмыс күшiн тартуға арналған өтінішке қоса берілетін құжаттар мыналарды қамтуы тиіс:</w:t>
      </w:r>
      <w:r>
        <w:br/>
      </w:r>
      <w:r>
        <w:rPr>
          <w:rFonts w:ascii="Times New Roman"/>
          <w:b w:val="false"/>
          <w:i w:val="false"/>
          <w:color w:val="000000"/>
          <w:sz w:val="28"/>
        </w:rPr>
        <w:t>
</w:t>
      </w:r>
      <w:r>
        <w:rPr>
          <w:rFonts w:ascii="Times New Roman"/>
          <w:b w:val="false"/>
          <w:i w:val="false"/>
          <w:color w:val="000000"/>
          <w:sz w:val="28"/>
        </w:rPr>
        <w:t>
      1) тегi, аты, әкесiнiң аты (оның iшiнде латын әрiптерiмен), туған күнi, азаматтығы, паспортының (жеке басын куәландыратын құжаттың) нөмiрi, берiлген күнi және оны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r>
        <w:br/>
      </w:r>
      <w:r>
        <w:rPr>
          <w:rFonts w:ascii="Times New Roman"/>
          <w:b w:val="false"/>
          <w:i w:val="false"/>
          <w:color w:val="000000"/>
          <w:sz w:val="28"/>
        </w:rPr>
        <w:t>
</w:t>
      </w: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нотариат растаған аудармалары (егер құжат мемлекеттiк немесе орыс тiлiнде толтырылған болса, көшiрмелерi);</w:t>
      </w:r>
      <w:r>
        <w:br/>
      </w:r>
      <w:r>
        <w:rPr>
          <w:rFonts w:ascii="Times New Roman"/>
          <w:b w:val="false"/>
          <w:i w:val="false"/>
          <w:color w:val="000000"/>
          <w:sz w:val="28"/>
        </w:rPr>
        <w:t>
</w:t>
      </w:r>
      <w:r>
        <w:rPr>
          <w:rFonts w:ascii="Times New Roman"/>
          <w:b w:val="false"/>
          <w:i w:val="false"/>
          <w:color w:val="000000"/>
          <w:sz w:val="28"/>
        </w:rPr>
        <w:t>
      3) бұрын iстеген жұмыс берушiсiнiң ресми бланкiсiндегі қызметкердiң еңбек қызметi туралы жазбаша растауы немесе Қазақстан Республикасында танылатын өзге де растаушы құжаттар қоса берiлгені қызметкердiң еңбек қызметi туралы ақпарат (тиiстi кәсiп бойынша жұмыс өтілі жөнiнде бiлiктiлiк талаптары болған кезде);</w:t>
      </w:r>
      <w:r>
        <w:br/>
      </w:r>
      <w:r>
        <w:rPr>
          <w:rFonts w:ascii="Times New Roman"/>
          <w:b w:val="false"/>
          <w:i w:val="false"/>
          <w:color w:val="000000"/>
          <w:sz w:val="28"/>
        </w:rPr>
        <w:t>
</w:t>
      </w:r>
      <w:r>
        <w:rPr>
          <w:rFonts w:ascii="Times New Roman"/>
          <w:b w:val="false"/>
          <w:i w:val="false"/>
          <w:color w:val="000000"/>
          <w:sz w:val="28"/>
        </w:rPr>
        <w:t>
      4) басым жобаны іске асыруға қатысқанын куәландыратын шарттан нотариат растаған үзiндi не салыстырып тексеру үшін түпнұсқаны ұсынумен көшірмесі (мердiгер және қосалқы мердiгер ұйымдар үшін).</w:t>
      </w:r>
      <w:r>
        <w:br/>
      </w:r>
      <w:r>
        <w:rPr>
          <w:rFonts w:ascii="Times New Roman"/>
          <w:b w:val="false"/>
          <w:i w:val="false"/>
          <w:color w:val="000000"/>
          <w:sz w:val="28"/>
        </w:rPr>
        <w:t>
</w:t>
      </w:r>
      <w:r>
        <w:rPr>
          <w:rFonts w:ascii="Times New Roman"/>
          <w:b w:val="false"/>
          <w:i w:val="false"/>
          <w:color w:val="000000"/>
          <w:sz w:val="28"/>
        </w:rPr>
        <w:t>
      2. Шетелдік қызметкерлердің келуі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3. Өздеріне үшінші және төртінші санаттар бойынша рұқсаттар алынған шетелдік қызметкерлерді басқа әкiмшiлiк-аумақтық бiрлiктердің аумағында орналасқан кәсіпорындарға, ұйымдарға іссапарға жіберуге болмайды.</w:t>
      </w:r>
      <w:r>
        <w:br/>
      </w:r>
      <w:r>
        <w:rPr>
          <w:rFonts w:ascii="Times New Roman"/>
          <w:b w:val="false"/>
          <w:i w:val="false"/>
          <w:color w:val="000000"/>
          <w:sz w:val="28"/>
        </w:rPr>
        <w:t>
</w:t>
      </w:r>
      <w:r>
        <w:rPr>
          <w:rFonts w:ascii="Times New Roman"/>
          <w:b w:val="false"/>
          <w:i w:val="false"/>
          <w:color w:val="000000"/>
          <w:sz w:val="28"/>
        </w:rPr>
        <w:t>
      4. Шетелдік жұмыс күшін тартудың осы шарттармен реттелмеген өзге де талаптары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 қызметкерге жұмысқа орналасуға және жұмыс берушілерге шетелдік жұмыс күшін тартуға рұқсат беру қағидаларында және шарттарында регламенттеледі.</w:t>
      </w:r>
    </w:p>
    <w:bookmarkEnd w:id="4"/>
    <w:bookmarkStart w:name="z2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10 қыркүйектегі </w:t>
      </w:r>
      <w:r>
        <w:br/>
      </w:r>
      <w:r>
        <w:rPr>
          <w:rFonts w:ascii="Times New Roman"/>
          <w:b w:val="false"/>
          <w:i w:val="false"/>
          <w:color w:val="000000"/>
          <w:sz w:val="28"/>
        </w:rPr>
        <w:t xml:space="preserve">
№ 764 қаулысына       </w:t>
      </w:r>
      <w:r>
        <w:br/>
      </w:r>
      <w:r>
        <w:rPr>
          <w:rFonts w:ascii="Times New Roman"/>
          <w:b w:val="false"/>
          <w:i w:val="false"/>
          <w:color w:val="000000"/>
          <w:sz w:val="28"/>
        </w:rPr>
        <w:t xml:space="preserve">
2-қосымша          </w:t>
      </w:r>
    </w:p>
    <w:bookmarkEnd w:id="5"/>
    <w:bookmarkStart w:name="z23"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25 қарашадағы </w:t>
      </w:r>
      <w:r>
        <w:br/>
      </w:r>
      <w:r>
        <w:rPr>
          <w:rFonts w:ascii="Times New Roman"/>
          <w:b w:val="false"/>
          <w:i w:val="false"/>
          <w:color w:val="000000"/>
          <w:sz w:val="28"/>
        </w:rPr>
        <w:t xml:space="preserve">
№ 1230 қаулысымен     </w:t>
      </w:r>
      <w:r>
        <w:br/>
      </w:r>
      <w:r>
        <w:rPr>
          <w:rFonts w:ascii="Times New Roman"/>
          <w:b w:val="false"/>
          <w:i w:val="false"/>
          <w:color w:val="000000"/>
          <w:sz w:val="28"/>
        </w:rPr>
        <w:t xml:space="preserve">
бекітілген       </w:t>
      </w:r>
    </w:p>
    <w:bookmarkEnd w:id="6"/>
    <w:bookmarkStart w:name="z24" w:id="7"/>
    <w:p>
      <w:pPr>
        <w:spacing w:after="0"/>
        <w:ind w:left="0"/>
        <w:jc w:val="left"/>
      </w:pPr>
      <w:r>
        <w:rPr>
          <w:rFonts w:ascii="Times New Roman"/>
          <w:b/>
          <w:i w:val="false"/>
          <w:color w:val="000000"/>
        </w:rPr>
        <w:t xml:space="preserve"> 
«Бозшакөл кен байыту комбинатын салу» басым жобасын</w:t>
      </w:r>
      <w:r>
        <w:br/>
      </w:r>
      <w:r>
        <w:rPr>
          <w:rFonts w:ascii="Times New Roman"/>
          <w:b/>
          <w:i w:val="false"/>
          <w:color w:val="000000"/>
        </w:rPr>
        <w:t>
(өтініш беруші – «KAZ Minerals Bozshakol (КАЗ Минералз Бозшакөл)» жауапкершілігі шектеулі серіктестігі) іске асыру үшін шетелдік жұмыс күшін тартуға рұқсат беру шарттары</w:t>
      </w:r>
    </w:p>
    <w:bookmarkEnd w:id="7"/>
    <w:bookmarkStart w:name="z25" w:id="8"/>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уәкiлеттi органына жұмыс берушi не ол уәкiлеттiк берген тұлға ұсынатын шетелдiк жұмыс күшiн тартуға арналған өтінішке қоса берілетін құжаттар мыналарды қамтуы тиіс:</w:t>
      </w:r>
      <w:r>
        <w:br/>
      </w:r>
      <w:r>
        <w:rPr>
          <w:rFonts w:ascii="Times New Roman"/>
          <w:b w:val="false"/>
          <w:i w:val="false"/>
          <w:color w:val="000000"/>
          <w:sz w:val="28"/>
        </w:rPr>
        <w:t>
</w:t>
      </w:r>
      <w:r>
        <w:rPr>
          <w:rFonts w:ascii="Times New Roman"/>
          <w:b w:val="false"/>
          <w:i w:val="false"/>
          <w:color w:val="000000"/>
          <w:sz w:val="28"/>
        </w:rPr>
        <w:t>
      1) тегi, аты, әкесiнiң аты (оның iшiнде латын әрiптерiмен), туған күнi, азаматтығы, паспортының (жеке басын куәландыратын құжаттың) нөмiрi, берiлген күнi және оны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r>
        <w:br/>
      </w:r>
      <w:r>
        <w:rPr>
          <w:rFonts w:ascii="Times New Roman"/>
          <w:b w:val="false"/>
          <w:i w:val="false"/>
          <w:color w:val="000000"/>
          <w:sz w:val="28"/>
        </w:rPr>
        <w:t>
</w:t>
      </w: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нотариат растаған аудармалары (егер құжат мемлекеттiк немесе орыс тiлiнде толтырылған болса, көшiрмелерi);</w:t>
      </w:r>
      <w:r>
        <w:br/>
      </w:r>
      <w:r>
        <w:rPr>
          <w:rFonts w:ascii="Times New Roman"/>
          <w:b w:val="false"/>
          <w:i w:val="false"/>
          <w:color w:val="000000"/>
          <w:sz w:val="28"/>
        </w:rPr>
        <w:t>
</w:t>
      </w:r>
      <w:r>
        <w:rPr>
          <w:rFonts w:ascii="Times New Roman"/>
          <w:b w:val="false"/>
          <w:i w:val="false"/>
          <w:color w:val="000000"/>
          <w:sz w:val="28"/>
        </w:rPr>
        <w:t>
      3) бұрын iстеген жұмыс берушiсiнiң ресми бланкiсiндегі қызметкердiң еңбек қызметi туралы жазбаша растауы немесе Қазақстан Республикасында танылатын өзге де растаушы құжаттар қоса берiлгені қызметкердiң еңбек қызметi туралы ақпарат (тиiстi кәсiп бойынша жұмыс өтілі жөнiнде бiлiктiлiк талаптары болған кезде);</w:t>
      </w:r>
      <w:r>
        <w:br/>
      </w:r>
      <w:r>
        <w:rPr>
          <w:rFonts w:ascii="Times New Roman"/>
          <w:b w:val="false"/>
          <w:i w:val="false"/>
          <w:color w:val="000000"/>
          <w:sz w:val="28"/>
        </w:rPr>
        <w:t>
</w:t>
      </w:r>
      <w:r>
        <w:rPr>
          <w:rFonts w:ascii="Times New Roman"/>
          <w:b w:val="false"/>
          <w:i w:val="false"/>
          <w:color w:val="000000"/>
          <w:sz w:val="28"/>
        </w:rPr>
        <w:t>
      4) басым жобаны іске асыруға қатысқанын куәландыратын шарттан нотариат растаған үзiндi не салыстырып тексеру үшін түпнұсқаны ұсынумен көшірмесі (мердiгер және қосалқы мердiгер ұйымдар үшін).</w:t>
      </w:r>
      <w:r>
        <w:br/>
      </w:r>
      <w:r>
        <w:rPr>
          <w:rFonts w:ascii="Times New Roman"/>
          <w:b w:val="false"/>
          <w:i w:val="false"/>
          <w:color w:val="000000"/>
          <w:sz w:val="28"/>
        </w:rPr>
        <w:t>
</w:t>
      </w:r>
      <w:r>
        <w:rPr>
          <w:rFonts w:ascii="Times New Roman"/>
          <w:b w:val="false"/>
          <w:i w:val="false"/>
          <w:color w:val="000000"/>
          <w:sz w:val="28"/>
        </w:rPr>
        <w:t>
      2. Шетелдік қызметкерлердің келуі «Халықтың көші-қоны туралы» 2011 жылғы 22 шілдедегі Қазақстан Республикасы Заңының 35-бабында көзделген шарттар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3. Өздеріне үшінші және төртінші санаттар бойынша рұқсаттар алынған шетелдік қызметкерлерді басқа әкiмшiлiк-аумақтық бiрлiктердің аумағында орналасқан кәсіпорындарға, ұйымдарға іссапарға жіберуге болмайды.</w:t>
      </w:r>
      <w:r>
        <w:br/>
      </w:r>
      <w:r>
        <w:rPr>
          <w:rFonts w:ascii="Times New Roman"/>
          <w:b w:val="false"/>
          <w:i w:val="false"/>
          <w:color w:val="000000"/>
          <w:sz w:val="28"/>
        </w:rPr>
        <w:t>
</w:t>
      </w:r>
      <w:r>
        <w:rPr>
          <w:rFonts w:ascii="Times New Roman"/>
          <w:b w:val="false"/>
          <w:i w:val="false"/>
          <w:color w:val="000000"/>
          <w:sz w:val="28"/>
        </w:rPr>
        <w:t>
      4. Шетелдік жұмыс күшін тартудың осы шарттармен реттелмеген өзге де талаптары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 қызметкерге жұмысқа орналасуға және жұмыс берушілерге шетелдік жұмыс күшін тартуға рұқсат беру қағидаларында және шарттарында регламенттеледі.</w:t>
      </w:r>
    </w:p>
    <w:bookmarkEnd w:id="8"/>
    <w:bookmarkStart w:name="z33"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10 қыркүйектегі </w:t>
      </w:r>
      <w:r>
        <w:br/>
      </w:r>
      <w:r>
        <w:rPr>
          <w:rFonts w:ascii="Times New Roman"/>
          <w:b w:val="false"/>
          <w:i w:val="false"/>
          <w:color w:val="000000"/>
          <w:sz w:val="28"/>
        </w:rPr>
        <w:t xml:space="preserve">
№ 764 қаулысына       </w:t>
      </w:r>
      <w:r>
        <w:br/>
      </w:r>
      <w:r>
        <w:rPr>
          <w:rFonts w:ascii="Times New Roman"/>
          <w:b w:val="false"/>
          <w:i w:val="false"/>
          <w:color w:val="000000"/>
          <w:sz w:val="28"/>
        </w:rPr>
        <w:t xml:space="preserve">
3-қосымша          </w:t>
      </w:r>
    </w:p>
    <w:bookmarkEnd w:id="9"/>
    <w:bookmarkStart w:name="z34"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25 қарашадағы </w:t>
      </w:r>
      <w:r>
        <w:br/>
      </w:r>
      <w:r>
        <w:rPr>
          <w:rFonts w:ascii="Times New Roman"/>
          <w:b w:val="false"/>
          <w:i w:val="false"/>
          <w:color w:val="000000"/>
          <w:sz w:val="28"/>
        </w:rPr>
        <w:t xml:space="preserve">
№ 1230 қаулысына     </w:t>
      </w:r>
      <w:r>
        <w:br/>
      </w:r>
      <w:r>
        <w:rPr>
          <w:rFonts w:ascii="Times New Roman"/>
          <w:b w:val="false"/>
          <w:i w:val="false"/>
          <w:color w:val="000000"/>
          <w:sz w:val="28"/>
        </w:rPr>
        <w:t xml:space="preserve">
      қосымша         </w:t>
      </w:r>
    </w:p>
    <w:bookmarkEnd w:id="10"/>
    <w:bookmarkStart w:name="z35" w:id="11"/>
    <w:p>
      <w:pPr>
        <w:spacing w:after="0"/>
        <w:ind w:left="0"/>
        <w:jc w:val="left"/>
      </w:pPr>
      <w:r>
        <w:rPr>
          <w:rFonts w:ascii="Times New Roman"/>
          <w:b/>
          <w:i w:val="false"/>
          <w:color w:val="000000"/>
        </w:rPr>
        <w:t xml:space="preserve"> 
«Ақтоғай кен байыту комбинатын салу», «Бозшакөл кен байыту комбинатын салу» басым жобалары бойынша шетелдік жұмыс күшін тартуға квоталар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992"/>
        <w:gridCol w:w="3082"/>
        <w:gridCol w:w="2858"/>
        <w:gridCol w:w="2262"/>
        <w:gridCol w:w="1266"/>
        <w:gridCol w:w="1515"/>
      </w:tblGrid>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орны</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(адам)</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05"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 байыту комбинатын салу</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 Minerals Aktogay (КАЗ Минералз Ақтоғай)» жауапкершілігі шектеулі серіктестігі</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ауданы</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2017 жылдар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9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Бозшакөл кен байыту комбинатын салу</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 Minerals Bozshakol (КАЗ Минералз Бозшакөл)» жауапкершілігі шектеулі серіктестігі</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ауданы</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2016 жылдар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