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a13" w14:textId="7c6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799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1126-құжат)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мемлекеттік органдарға қажетті есептіліктің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 Ұлттық әл-ауқат қорының интернет-ресурсына орналастыру кезеңділігі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Ұлттық әл-ауқат қорының интернет-ресурсына орналастырылатын мемлекеттік органдарға қажетті есептілік нысандары: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 және 16-нысандармен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есептіліктің тізбесі және оны Ұлттық әл-ауқат қорының интернет-ресурсына орналастыру кезеңділігі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кезеңділігі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Есептілікке қолжетімділігі бар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құрылымы және оны өтеу кестесі (кепілдіктер құрылымы) (6-нысан)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30-күніне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орнықтылық көрсеткіштері (7-нысан)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1 шілдеге дейін, 2013 жылдан бастап тоқсан сайын, есепті кезеңнен бастап 80 күнтізбелік күн өткеннен кейін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ақшалай қаражатын игеру жөніндегі есеп (8-нысан)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ҰЭМ,Қаржымині, БП,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МҚСЖҚА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 мәртебесі бар еншілес ұйымдардың әлеуметтік көрсеткіштері жөніндегі есеп (9-нысан)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үшінші айдың 15-күніне дейін 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 "___" _______ жағдай бойынша инвестициялық жобалар бойынша инвестициялардың игерілуі және олардың қуаты туралы ақпарат (10-нысан)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есепті кезеңнен кейінгі айдың 10-күніне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ИДМ,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 бойынша талдамалық ақпарат (11-нысан)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 және 11-нысанда көрсетілген мерзімдерде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ИДМ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бюджеттік инвестицияларының игерілуі жөніндегі 20___ж. "___" _______ есеп (12-нысан)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сайын, есепті кезеңнен кейінгі айдың 10-күніне дейін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бюджеттік кредиттерінің игерілуі жөніндегі 20___ж. "___" _______ есеп (13-нысан)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сайын, есепті кезеңнен кейінгі айдың 10-күніне дейін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тобының IT-мамандары бойынша ақпарат (14-нысан)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екінші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ИДМ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ұйымдық құрылымы (қызметкерлердің штат санын көрсете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айдың 20-күніне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Директорлар кеңесі бекіткен Қордың даму жоспары және оның орындалуы жөніндегі есеп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 бекітілгеннен және Қордың Директорлар кеңесі есепті қарағаннан кейін бір апта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 "___" _______ жағдай бойынша Қордың шоғырландырылған жылдық қаржылық есептілігіне кіретін барлық ұйымдар көрсетілген Қор тобының корпоративтік құрылымы (15-нысан)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30 сәуірге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 "___" _______ жағдай бойынша Қор құрылымына кіретін, шоғырлануға жатпайтын, оның ішінде Қазақстан Республикасы резиденттері болып табылмайтын компаниялар туралы ақпарат (16-нысан)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30 сәуірге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                      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МҚСЖҚА – Қазақстан Республикасы Мемлекеттік қызмет істері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– Қазақстан Республикасы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– "Самұрық-Қазына" ұлттық әл-ауқат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15-нысан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20___ж. "___" _______ жағдай бойынша Қордың шоғырландырылған жылдық қаржылық есептілігіне кіретін барлық ұйымдар көрсетілген Қор тобының корпоративтік құрылымы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 және ұйым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компанияның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 үлесі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деңгейлер бойынша ұйымдардың жалпы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20___ж. "___" _______ жағдай бойынша Қор құрылымына кіретін, шоғырлануға жатпайтын, оның ішінде Қазақстан Республикасы резиденттері болып табылмайтын компаниялар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компанияның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 үлесі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1-деңгей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2-деңгей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n-деңгей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құрылымына кіретін, шоғырлануға жатпайтын, оның ішінде Қазақстан Республикасы резиденттері болып табылмайтын компаниялардың жалпы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компанияда БСН болған жағдайда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"ҰҚН" тобына қауымдасқан және бірлескен-бақылаушы компаниялар, қаржылық инвестициялар, басқа ұйымдардағы қауымдасқан және бірлескен-бақылаушы компаниялардың иелену үлестері кіреді, сондай-ақ осы бағанда Қазақстан Республикасы резиденттері болып табылмайтын компанияларды атап өту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құрылымына кіретін, сондай-ақ Қазақстан Республикасы резиденттері болып табылмайтын компаниялардың саны туралы туралы жиынтық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деңгейдегі компаниялар саны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компаниялар саны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деңгейдегі компаниялар саны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тобы бойынша барлық компаниялар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