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41393" w14:textId="cc413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жылғы 7 қазандағы Тәуелсiз Мемлекеттер Достастығына қатысушы мемлекеттердiң кәмелетке толмағандарды олардың тұрақты тұратын мемлекеттерiне қайтару мәселелерiндегі ынтымақтастығы туралы келiсiмге өзгерістер енгізу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2015 жылғы 15 қазандағы № 826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2014 жылғы 30 мамырда Минскіде жасалған 2002 жылғы 7 қазандағы Тәуелсіз Мемлекеттер Достастығына қатысушы мемлекеттердің кәмелетке толмағандарды олардың тұрақты тұратын мемлекеттеріне қайтару мәселелеріндегі ынтымақтастығы туралы </w:t>
      </w:r>
      <w:r>
        <w:rPr>
          <w:rFonts w:ascii="Times New Roman"/>
          <w:b w:val="false"/>
          <w:i w:val="false"/>
          <w:color w:val="000000"/>
          <w:sz w:val="28"/>
        </w:rPr>
        <w:t>келiсiмге</w:t>
      </w:r>
      <w:r>
        <w:rPr>
          <w:rFonts w:ascii="Times New Roman"/>
          <w:b w:val="false"/>
          <w:i w:val="false"/>
          <w:color w:val="000000"/>
          <w:sz w:val="28"/>
        </w:rPr>
        <w:t xml:space="preserve"> өзгерістер енгізу туралы </w:t>
      </w:r>
      <w:r>
        <w:rPr>
          <w:rFonts w:ascii="Times New Roman"/>
          <w:b w:val="false"/>
          <w:i w:val="false"/>
          <w:color w:val="000000"/>
          <w:sz w:val="28"/>
        </w:rPr>
        <w:t>хаттама</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15 қазандағы </w:t>
      </w:r>
      <w:r>
        <w:br/>
      </w:r>
      <w:r>
        <w:rPr>
          <w:rFonts w:ascii="Times New Roman"/>
          <w:b w:val="false"/>
          <w:i w:val="false"/>
          <w:color w:val="000000"/>
          <w:sz w:val="28"/>
        </w:rPr>
        <w:t xml:space="preserve">
№ 826 қаулысымен     </w:t>
      </w:r>
      <w:r>
        <w:br/>
      </w:r>
      <w:r>
        <w:rPr>
          <w:rFonts w:ascii="Times New Roman"/>
          <w:b w:val="false"/>
          <w:i w:val="false"/>
          <w:color w:val="000000"/>
          <w:sz w:val="28"/>
        </w:rPr>
        <w:t xml:space="preserve">
бекітілген       </w:t>
      </w:r>
    </w:p>
    <w:bookmarkEnd w:id="1"/>
    <w:bookmarkStart w:name="z4" w:id="2"/>
    <w:p>
      <w:pPr>
        <w:spacing w:after="0"/>
        <w:ind w:left="0"/>
        <w:jc w:val="left"/>
      </w:pPr>
      <w:r>
        <w:rPr>
          <w:rFonts w:ascii="Times New Roman"/>
          <w:b/>
          <w:i w:val="false"/>
          <w:color w:val="000000"/>
        </w:rPr>
        <w:t xml:space="preserve"> 
2002 жылғы 7 қазандағы Тәуелсiз Мемлекеттер Достастығына қатысушы мемлекеттердiң кәмелетке толмағандарды олардың тұрақты тұратын мемлекеттерiне қайтару мәселелерiндегі ынтымақтастығы туралы келiсiмге өзгерістер енгізу туралы</w:t>
      </w:r>
      <w:r>
        <w:br/>
      </w:r>
      <w:r>
        <w:rPr>
          <w:rFonts w:ascii="Times New Roman"/>
          <w:b/>
          <w:i w:val="false"/>
          <w:color w:val="000000"/>
        </w:rPr>
        <w:t>
хаттама</w:t>
      </w:r>
    </w:p>
    <w:bookmarkEnd w:id="2"/>
    <w:bookmarkStart w:name="z5" w:id="3"/>
    <w:p>
      <w:pPr>
        <w:spacing w:after="0"/>
        <w:ind w:left="0"/>
        <w:jc w:val="both"/>
      </w:pPr>
      <w:r>
        <w:rPr>
          <w:rFonts w:ascii="Times New Roman"/>
          <w:b w:val="false"/>
          <w:i w:val="false"/>
          <w:color w:val="000000"/>
          <w:sz w:val="28"/>
        </w:rPr>
        <w:t>
      Бұдан әрі Тараптар деп аталатын 2002 жылғы 7 қазандағы Тәуелсiз Мемлекеттер Достастығына қатысушы мемлекеттердiң кәмелетке толмағандарды олардың тұрақты тұратын мемлекеттерiне қайтару мәселелерiндегі ынтымақтастығы туралы </w:t>
      </w:r>
      <w:r>
        <w:rPr>
          <w:rFonts w:ascii="Times New Roman"/>
          <w:b w:val="false"/>
          <w:i w:val="false"/>
          <w:color w:val="000000"/>
          <w:sz w:val="28"/>
        </w:rPr>
        <w:t>келiсiмге</w:t>
      </w:r>
      <w:r>
        <w:rPr>
          <w:rFonts w:ascii="Times New Roman"/>
          <w:b w:val="false"/>
          <w:i w:val="false"/>
          <w:color w:val="000000"/>
          <w:sz w:val="28"/>
        </w:rPr>
        <w:t xml:space="preserve"> қатысушы мемлекеттердің үкіметтері,</w:t>
      </w:r>
      <w:r>
        <w:br/>
      </w:r>
      <w:r>
        <w:rPr>
          <w:rFonts w:ascii="Times New Roman"/>
          <w:b w:val="false"/>
          <w:i w:val="false"/>
          <w:color w:val="000000"/>
          <w:sz w:val="28"/>
        </w:rPr>
        <w:t>
</w:t>
      </w:r>
      <w:r>
        <w:rPr>
          <w:rFonts w:ascii="Times New Roman"/>
          <w:b w:val="false"/>
          <w:i w:val="false"/>
          <w:color w:val="000000"/>
          <w:sz w:val="28"/>
        </w:rPr>
        <w:t>
      кәмелетке толмағандарды олардың тұрақты тұратын мемлекеттерiне қайтару мәселелерiндегі ынтымақтастықты жалғастырудағы мүдделілікті ескере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8" w:id="4"/>
    <w:p>
      <w:pPr>
        <w:spacing w:after="0"/>
        <w:ind w:left="0"/>
        <w:jc w:val="left"/>
      </w:pPr>
      <w:r>
        <w:rPr>
          <w:rFonts w:ascii="Times New Roman"/>
          <w:b/>
          <w:i w:val="false"/>
          <w:color w:val="000000"/>
        </w:rPr>
        <w:t xml:space="preserve"> 
1-бап</w:t>
      </w:r>
    </w:p>
    <w:bookmarkEnd w:id="4"/>
    <w:bookmarkStart w:name="z9" w:id="5"/>
    <w:p>
      <w:pPr>
        <w:spacing w:after="0"/>
        <w:ind w:left="0"/>
        <w:jc w:val="both"/>
      </w:pPr>
      <w:r>
        <w:rPr>
          <w:rFonts w:ascii="Times New Roman"/>
          <w:b w:val="false"/>
          <w:i w:val="false"/>
          <w:color w:val="000000"/>
          <w:sz w:val="28"/>
        </w:rPr>
        <w:t>
      2002 жылғы 7 қазандағы Тәуелсiз Мемлекеттер Достастығына қатысушы мемлекеттердiң кәмелетке толмағандарды олардың тұрақты тұратын мемлекеттерiне қайтару мәселелерiндегі ынтымақтастығы туралы келiсiмнің </w:t>
      </w:r>
      <w:r>
        <w:rPr>
          <w:rFonts w:ascii="Times New Roman"/>
          <w:b w:val="false"/>
          <w:i w:val="false"/>
          <w:color w:val="000000"/>
          <w:sz w:val="28"/>
        </w:rPr>
        <w:t>17-бабының</w:t>
      </w:r>
      <w:r>
        <w:rPr>
          <w:rFonts w:ascii="Times New Roman"/>
          <w:b w:val="false"/>
          <w:i w:val="false"/>
          <w:color w:val="000000"/>
          <w:sz w:val="28"/>
        </w:rPr>
        <w:t xml:space="preserve"> бірінші және екінші абзацтары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«Егер Тараптар өзгеше шешім қабылдамаса, осы Келісім белгіленбеген мерзімге жасалады».</w:t>
      </w:r>
    </w:p>
    <w:bookmarkEnd w:id="5"/>
    <w:bookmarkStart w:name="z11" w:id="6"/>
    <w:p>
      <w:pPr>
        <w:spacing w:after="0"/>
        <w:ind w:left="0"/>
        <w:jc w:val="left"/>
      </w:pPr>
      <w:r>
        <w:rPr>
          <w:rFonts w:ascii="Times New Roman"/>
          <w:b/>
          <w:i w:val="false"/>
          <w:color w:val="000000"/>
        </w:rPr>
        <w:t xml:space="preserve"> 
2-бап</w:t>
      </w:r>
    </w:p>
    <w:bookmarkEnd w:id="6"/>
    <w:bookmarkStart w:name="z12" w:id="7"/>
    <w:p>
      <w:pPr>
        <w:spacing w:after="0"/>
        <w:ind w:left="0"/>
        <w:jc w:val="both"/>
      </w:pPr>
      <w:r>
        <w:rPr>
          <w:rFonts w:ascii="Times New Roman"/>
          <w:b w:val="false"/>
          <w:i w:val="false"/>
          <w:color w:val="000000"/>
          <w:sz w:val="28"/>
        </w:rPr>
        <w:t>
      Осы Хаттама 2014 жылғы 10 маусымнан бастап уақытша қолданылады және оған қол қойған Тараптардың оның күшіне енуі үшін қажетті мемлекетішілік рәсімдерді орындағаны туралы үшінші хабарлама депозитарийге сақтауға берілген күнінен бастап күшіне енеді. Қажетті рәсімдерді кейінірек орындаған Тараптар үшін Хаттама тиісті құжаттарды депозитарийге тапсырған күнінен бастап күшіне енеді.</w:t>
      </w:r>
    </w:p>
    <w:bookmarkEnd w:id="7"/>
    <w:bookmarkStart w:name="z13" w:id="8"/>
    <w:p>
      <w:pPr>
        <w:spacing w:after="0"/>
        <w:ind w:left="0"/>
        <w:jc w:val="both"/>
      </w:pPr>
      <w:r>
        <w:rPr>
          <w:rFonts w:ascii="Times New Roman"/>
          <w:b w:val="false"/>
          <w:i w:val="false"/>
          <w:color w:val="000000"/>
          <w:sz w:val="28"/>
        </w:rPr>
        <w:t>
      2014 жылғы 30 мамырда Минск қаласында бір түпнұсқа данада орыс тілінде жасалды. Түпнұсқа данасы оның куәландырылған көшірмесін осы Хаттамаға қол қойған әр мемлекетке жіберетін Тәуелсiз Мемлекеттер Достастығының Атқарушы комитетінде сақталады.</w:t>
      </w:r>
    </w:p>
    <w:bookmarkEnd w:id="8"/>
    <w:p>
      <w:pPr>
        <w:spacing w:after="0"/>
        <w:ind w:left="0"/>
        <w:jc w:val="both"/>
      </w:pPr>
      <w:r>
        <w:rPr>
          <w:rFonts w:ascii="Times New Roman"/>
          <w:b w:val="false"/>
          <w:i w:val="false"/>
          <w:color w:val="000000"/>
          <w:sz w:val="28"/>
        </w:rPr>
        <w:t>      </w:t>
      </w:r>
      <w:r>
        <w:rPr>
          <w:rFonts w:ascii="Times New Roman"/>
          <w:b w:val="false"/>
          <w:i/>
          <w:color w:val="000000"/>
          <w:sz w:val="28"/>
        </w:rPr>
        <w:t>Әзербайжан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Армения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Беларусь Республикасының         Түрікменстанның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Қырғыз Республикасының           Украина Үкіметі үшін</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Молдова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