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cd53" w14:textId="66bc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Қатар Мемлекетінің Үкіметі арасындағы дипломатиялық және арнайы паспорттардың иелерін визалық талаптардан өзара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24 қазандағы № 840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Қатар Мемлекетінің Үкіметі арасындағы дипломатиялық және арнайы паспорттардың иелерін визалық талаптардан өзара босату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 Қазақстан Республикасының Үкіметі атынан Қазақстан Республикасының Үкіметі мен Қатар Мемлекетінің Үкіметі арасындағы дипломатиялық және арнайы паспорттардың иелерін визалық талаптардан өзара босату туралы келісімге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24 қазандағы</w:t>
      </w:r>
      <w:r>
        <w:br/>
      </w:r>
      <w:r>
        <w:rPr>
          <w:rFonts w:ascii="Times New Roman"/>
          <w:b w:val="false"/>
          <w:i w:val="false"/>
          <w:color w:val="000000"/>
          <w:sz w:val="28"/>
        </w:rPr>
        <w:t xml:space="preserve">
№ 840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xml:space="preserve">Жоба          </w:t>
      </w:r>
    </w:p>
    <w:bookmarkStart w:name="z6" w:id="2"/>
    <w:p>
      <w:pPr>
        <w:spacing w:after="0"/>
        <w:ind w:left="0"/>
        <w:jc w:val="left"/>
      </w:pPr>
      <w:r>
        <w:rPr>
          <w:rFonts w:ascii="Times New Roman"/>
          <w:b/>
          <w:i w:val="false"/>
          <w:color w:val="000000"/>
        </w:rPr>
        <w:t xml:space="preserve"> 
Қазақстан Республикасының Үкіметі мен Қатар Мемлекетінің</w:t>
      </w:r>
      <w:r>
        <w:br/>
      </w:r>
      <w:r>
        <w:rPr>
          <w:rFonts w:ascii="Times New Roman"/>
          <w:b/>
          <w:i w:val="false"/>
          <w:color w:val="000000"/>
        </w:rPr>
        <w:t>
Үкіметі арасындағы дипломатиялық және арнайы паспорттардың</w:t>
      </w:r>
      <w:r>
        <w:br/>
      </w:r>
      <w:r>
        <w:rPr>
          <w:rFonts w:ascii="Times New Roman"/>
          <w:b/>
          <w:i w:val="false"/>
          <w:color w:val="000000"/>
        </w:rPr>
        <w:t>
иелерін визалық талаптардан өзара босату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Қатар Мемлекетінің Үкіметі</w:t>
      </w:r>
      <w:r>
        <w:br/>
      </w:r>
      <w:r>
        <w:rPr>
          <w:rFonts w:ascii="Times New Roman"/>
          <w:b w:val="false"/>
          <w:i w:val="false"/>
          <w:color w:val="000000"/>
          <w:sz w:val="28"/>
        </w:rPr>
        <w:t>
      өз мемлекеттерінің достық қатынастарды нығайтуға деген ұмтылысын назарға ала отырып,</w:t>
      </w:r>
      <w:r>
        <w:br/>
      </w:r>
      <w:r>
        <w:rPr>
          <w:rFonts w:ascii="Times New Roman"/>
          <w:b w:val="false"/>
          <w:i w:val="false"/>
          <w:color w:val="000000"/>
          <w:sz w:val="28"/>
        </w:rPr>
        <w:t>
      Қазақстан Республикасы азаматтарының және Қатар Мемлекеті азаматтарының – дипломатиялық және арнайы паспорттар иелерінің екі Тарап мемлекетінің аумағына өзара сапарларына ықпал етуге тілек білдіре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 іске асырылған жағдайларда бір Тарап мемлекеті азаматтарының екінші Тарап мемлекетінің аумағына келуі үшін жарамды құжаттар мыналар болып табылады:</w:t>
      </w:r>
      <w:r>
        <w:br/>
      </w:r>
      <w:r>
        <w:rPr>
          <w:rFonts w:ascii="Times New Roman"/>
          <w:b w:val="false"/>
          <w:i w:val="false"/>
          <w:color w:val="000000"/>
          <w:sz w:val="28"/>
        </w:rPr>
        <w:t>
      1) Қазақстан Республикасының азаматтары үшін:</w:t>
      </w:r>
      <w:r>
        <w:br/>
      </w:r>
      <w:r>
        <w:rPr>
          <w:rFonts w:ascii="Times New Roman"/>
          <w:b w:val="false"/>
          <w:i w:val="false"/>
          <w:color w:val="000000"/>
          <w:sz w:val="28"/>
        </w:rPr>
        <w:t>
      дипломатиялық паспорт;</w:t>
      </w:r>
      <w:r>
        <w:br/>
      </w:r>
      <w:r>
        <w:rPr>
          <w:rFonts w:ascii="Times New Roman"/>
          <w:b w:val="false"/>
          <w:i w:val="false"/>
          <w:color w:val="000000"/>
          <w:sz w:val="28"/>
        </w:rPr>
        <w:t>
      2) Қатар Мемлекетінің азаматтары үшін:</w:t>
      </w:r>
      <w:r>
        <w:br/>
      </w:r>
      <w:r>
        <w:rPr>
          <w:rFonts w:ascii="Times New Roman"/>
          <w:b w:val="false"/>
          <w:i w:val="false"/>
          <w:color w:val="000000"/>
          <w:sz w:val="28"/>
        </w:rPr>
        <w:t>
      дипломатиялық паспорт;</w:t>
      </w:r>
      <w:r>
        <w:br/>
      </w:r>
      <w:r>
        <w:rPr>
          <w:rFonts w:ascii="Times New Roman"/>
          <w:b w:val="false"/>
          <w:i w:val="false"/>
          <w:color w:val="000000"/>
          <w:sz w:val="28"/>
        </w:rPr>
        <w:t>
      арнайы паспорт.</w:t>
      </w:r>
    </w:p>
    <w:bookmarkStart w:name="z8" w:id="4"/>
    <w:p>
      <w:pPr>
        <w:spacing w:after="0"/>
        <w:ind w:left="0"/>
        <w:jc w:val="left"/>
      </w:pPr>
      <w:r>
        <w:rPr>
          <w:rFonts w:ascii="Times New Roman"/>
          <w:b/>
          <w:i w:val="false"/>
          <w:color w:val="000000"/>
        </w:rPr>
        <w:t xml:space="preserve"> 
2-бап</w:t>
      </w:r>
    </w:p>
    <w:bookmarkEnd w:id="4"/>
    <w:bookmarkStart w:name="z9" w:id="5"/>
    <w:p>
      <w:pPr>
        <w:spacing w:after="0"/>
        <w:ind w:left="0"/>
        <w:jc w:val="both"/>
      </w:pPr>
      <w:r>
        <w:rPr>
          <w:rFonts w:ascii="Times New Roman"/>
          <w:b w:val="false"/>
          <w:i w:val="false"/>
          <w:color w:val="000000"/>
          <w:sz w:val="28"/>
        </w:rPr>
        <w:t>
      1. Тараптар мемлекеттерінің азаматтары –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жарамды паспорттардың иелері, екінші Тарап мемлекетінің аумағына мемлекеттік шекара арқылы өту пункттері арқылы визасыз келе алады, одан кете алады және транзитпен өте алады.</w:t>
      </w:r>
      <w:r>
        <w:br/>
      </w:r>
      <w:r>
        <w:rPr>
          <w:rFonts w:ascii="Times New Roman"/>
          <w:b w:val="false"/>
          <w:i w:val="false"/>
          <w:color w:val="000000"/>
          <w:sz w:val="28"/>
        </w:rPr>
        <w:t>
</w:t>
      </w:r>
      <w:r>
        <w:rPr>
          <w:rFonts w:ascii="Times New Roman"/>
          <w:b w:val="false"/>
          <w:i w:val="false"/>
          <w:color w:val="000000"/>
          <w:sz w:val="28"/>
        </w:rPr>
        <w:t>
      2. Тараптар мемлекеттерінің әрқайсысының азаматтары – жарамды дипломатиялық және арнайы паспорттардың иелері екінші Тарап мемлекетінің аумағына алғаш келген күннен бастап күнтізбелік 90 (тоқсан) күн ішінде күнтізбелік 30 (отыз) күннен аспайтын мерзімде осы мемлекеттің аумағында бола алады.</w:t>
      </w:r>
    </w:p>
    <w:bookmarkEnd w:id="5"/>
    <w:bookmarkStart w:name="z11"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Осы Келісім дипломатиялық өкілдіктердің, консулдық мекемелердің қызметкерлерін, сондай-ақ екінші Тарап мемлекетінің аумағында орналасқан халықаралық ұйымдардың өкілдерін және жарамды дипломатиялық және арнайы паспорттары бар олардың отбасы мүшелерін қабылдаушы мемлекетте аккредиттеу үшін виза алу қажеттілігінен босатпайды.</w:t>
      </w:r>
      <w:r>
        <w:br/>
      </w:r>
      <w:r>
        <w:rPr>
          <w:rFonts w:ascii="Times New Roman"/>
          <w:b w:val="false"/>
          <w:i w:val="false"/>
          <w:color w:val="000000"/>
          <w:sz w:val="28"/>
        </w:rPr>
        <w:t>
      Аккредиттелгеннен кейін аталған азаматтар өздерінің аккредиттелген кезеңі ішінде қабылдаушы мемлекет аумағына визасыз келе алады, транзитпен өте алады, онда бола алады және кете алады.</w:t>
      </w:r>
    </w:p>
    <w:bookmarkStart w:name="z12"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Тараптардың әрқайсысы екінші Тарап мемлекетінің болуы қолайсыз деп танылған азаматтарының өзінің мемлекетінің аумағына келуіне рұқсат беруден бас тарту не болу мерзімін қысқарту құқығын сақтайды.</w:t>
      </w:r>
    </w:p>
    <w:bookmarkStart w:name="z13"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Тараптардың әрқайсысының мемлекеттері азаматтарының дипломатиялық және арнайы паспорттарының қолданылу мерзімі екінші Тарап мемлекетінің аумағына келген күннен бастап кемінде 6 (алты) ай болуы тиіс.</w:t>
      </w:r>
    </w:p>
    <w:bookmarkStart w:name="z14" w:id="9"/>
    <w:p>
      <w:pPr>
        <w:spacing w:after="0"/>
        <w:ind w:left="0"/>
        <w:jc w:val="left"/>
      </w:pPr>
      <w:r>
        <w:rPr>
          <w:rFonts w:ascii="Times New Roman"/>
          <w:b/>
          <w:i w:val="false"/>
          <w:color w:val="000000"/>
        </w:rPr>
        <w:t xml:space="preserve"> 
6-бап</w:t>
      </w:r>
    </w:p>
    <w:bookmarkEnd w:id="9"/>
    <w:bookmarkStart w:name="z15" w:id="10"/>
    <w:p>
      <w:pPr>
        <w:spacing w:after="0"/>
        <w:ind w:left="0"/>
        <w:jc w:val="both"/>
      </w:pPr>
      <w:r>
        <w:rPr>
          <w:rFonts w:ascii="Times New Roman"/>
          <w:b w:val="false"/>
          <w:i w:val="false"/>
          <w:color w:val="000000"/>
          <w:sz w:val="28"/>
        </w:rPr>
        <w:t>
      1. Осы Келісімге сәйкес визалық талаптардан босатылған екі Тарап мемлекеттерінің азаматтары екінші Тарап мемлекетінің аумағында болу кезеңінде 1961 жылғы 18 cәуірдегі Дипломатиялық қатынастар туралы Вена конвенциясының және 1963 жылғы 24 сәуірдегі Консулдық қатынастар туралы Вена конвенциясының ережелеріне залал тигізбей, осы Тарап мемлекетінің ұлттық заңнамасын сақтауға міндетті.</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1-бабында</w:t>
      </w:r>
      <w:r>
        <w:rPr>
          <w:rFonts w:ascii="Times New Roman"/>
          <w:b w:val="false"/>
          <w:i w:val="false"/>
          <w:color w:val="000000"/>
          <w:sz w:val="28"/>
        </w:rPr>
        <w:t xml:space="preserve"> аталған екі Тарап мемлекеттерінің азаматтары екінші Тарап мемлекетінің аумағында коммерциялық қызметпен айналыспауға тиіс.</w:t>
      </w:r>
    </w:p>
    <w:bookmarkEnd w:id="10"/>
    <w:bookmarkStart w:name="z17"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Дипломатиялық және арнайы паспорттың иесі өзінің дипломатиялық немесе арнайы паспортын екінші Тарап мемлекетінің аумағында жоғалтқан жағдайда, ол бұл туралы екінші Тарап мемлекетінің құзыретті органдарына дереу хабарлауға міндетті. Бұл ретте осы азамат мемлекетінің дипломатиялық өкілдігі немесе консулдық мекемесі оған екінші Тарап мемлекетінің аумағынан кетуге мүмкіндік беретін жаңа жол жүру құжатын береді және бұл туралы екінші Тарап мемлекетінің құзыретті органдарына хабарлайды.</w:t>
      </w:r>
    </w:p>
    <w:bookmarkStart w:name="z18" w:id="12"/>
    <w:p>
      <w:pPr>
        <w:spacing w:after="0"/>
        <w:ind w:left="0"/>
        <w:jc w:val="left"/>
      </w:pPr>
      <w:r>
        <w:rPr>
          <w:rFonts w:ascii="Times New Roman"/>
          <w:b/>
          <w:i w:val="false"/>
          <w:color w:val="000000"/>
        </w:rPr>
        <w:t xml:space="preserve"> 
8-бап</w:t>
      </w:r>
    </w:p>
    <w:bookmarkEnd w:id="12"/>
    <w:bookmarkStart w:name="z19" w:id="13"/>
    <w:p>
      <w:pPr>
        <w:spacing w:after="0"/>
        <w:ind w:left="0"/>
        <w:jc w:val="both"/>
      </w:pPr>
      <w:r>
        <w:rPr>
          <w:rFonts w:ascii="Times New Roman"/>
          <w:b w:val="false"/>
          <w:i w:val="false"/>
          <w:color w:val="000000"/>
          <w:sz w:val="28"/>
        </w:rPr>
        <w:t>
      1. Осы Келісімді іске асыру мақсаттары үшін Тараптардың екеуі де осы Келісім күшіне енгенге дейін 30 (отыз) күннен кешіктірмей жарамды дипломатиялық және арнайы паспорттардың үлгілерімен олардың толық сипаттамасын қоса отырып, дипломатиялық арналар арқылы алмасады.</w:t>
      </w:r>
      <w:r>
        <w:br/>
      </w:r>
      <w:r>
        <w:rPr>
          <w:rFonts w:ascii="Times New Roman"/>
          <w:b w:val="false"/>
          <w:i w:val="false"/>
          <w:color w:val="000000"/>
          <w:sz w:val="28"/>
        </w:rPr>
        <w:t>
</w:t>
      </w:r>
      <w:r>
        <w:rPr>
          <w:rFonts w:ascii="Times New Roman"/>
          <w:b w:val="false"/>
          <w:i w:val="false"/>
          <w:color w:val="000000"/>
          <w:sz w:val="28"/>
        </w:rPr>
        <w:t>
      2. Жаңа дипломатиялық және арнайы паспорт енгізілген немесе оларға өзгерістер енгізілген жағдайда, Тараптар жаңа немесе өзгертілген паспорттар қолданысқа енгізілгеніне дейін 30 (отыз) күннен кешіктірмей осы паспорттардың үлгілерімен дипломатиялық арналар арқылы алмасады.</w:t>
      </w:r>
      <w:r>
        <w:br/>
      </w:r>
      <w:r>
        <w:rPr>
          <w:rFonts w:ascii="Times New Roman"/>
          <w:b w:val="false"/>
          <w:i w:val="false"/>
          <w:color w:val="000000"/>
          <w:sz w:val="28"/>
        </w:rPr>
        <w:t>
</w:t>
      </w:r>
      <w:r>
        <w:rPr>
          <w:rFonts w:ascii="Times New Roman"/>
          <w:b w:val="false"/>
          <w:i w:val="false"/>
          <w:color w:val="000000"/>
          <w:sz w:val="28"/>
        </w:rPr>
        <w:t>
      3. Тараптар дипломатиялық және арнайы паспорттарды беруге қатысты ұлттық заңнамаларындағы өзгерістер туралы бірін-бірі дипломатиялық арналар арқылы хабардар етеді.</w:t>
      </w:r>
    </w:p>
    <w:bookmarkEnd w:id="13"/>
    <w:bookmarkStart w:name="z22" w:id="14"/>
    <w:p>
      <w:pPr>
        <w:spacing w:after="0"/>
        <w:ind w:left="0"/>
        <w:jc w:val="left"/>
      </w:pPr>
      <w:r>
        <w:rPr>
          <w:rFonts w:ascii="Times New Roman"/>
          <w:b/>
          <w:i w:val="false"/>
          <w:color w:val="000000"/>
        </w:rPr>
        <w:t xml:space="preserve"> 
9-бап</w:t>
      </w:r>
    </w:p>
    <w:bookmarkEnd w:id="14"/>
    <w:bookmarkStart w:name="z23" w:id="15"/>
    <w:p>
      <w:pPr>
        <w:spacing w:after="0"/>
        <w:ind w:left="0"/>
        <w:jc w:val="both"/>
      </w:pPr>
      <w:r>
        <w:rPr>
          <w:rFonts w:ascii="Times New Roman"/>
          <w:b w:val="false"/>
          <w:i w:val="false"/>
          <w:color w:val="000000"/>
          <w:sz w:val="28"/>
        </w:rPr>
        <w:t>
      1. Тараптар ұлттық қауіпсіздікті, қоғамдық тәртіпті және қоғамдық салауаттылықты қамтамасыз ету мақсатында осы Келісімнің қолданылуын уақытша тоқтата тұра, ішінара немесе толық тоқтата алады. Осы Келісімнің қолданылуын тоқтата тұру туралы шешім қабылдайтын Тарап ол күшіне енгенге дейін кемінде күнтізбелік 7 (жеті) күннен кешіктірмей дипломатиялық арналар арқылы екінші Тарапты хабардар етеді.</w:t>
      </w:r>
      <w:r>
        <w:br/>
      </w:r>
      <w:r>
        <w:rPr>
          <w:rFonts w:ascii="Times New Roman"/>
          <w:b w:val="false"/>
          <w:i w:val="false"/>
          <w:color w:val="000000"/>
          <w:sz w:val="28"/>
        </w:rPr>
        <w:t>
</w:t>
      </w:r>
      <w:r>
        <w:rPr>
          <w:rFonts w:ascii="Times New Roman"/>
          <w:b w:val="false"/>
          <w:i w:val="false"/>
          <w:color w:val="000000"/>
          <w:sz w:val="28"/>
        </w:rPr>
        <w:t>
      2. Осы Келісімнің қолданысын уақытша тоқтата тұру осы Келісімнің ережелеріне сәйкес Тараптар мемлекеттерінің бірінің аумағындағы Тараптар мемлекеттері азаматтарының құқықтық жағдайына әсер етпейді.</w:t>
      </w:r>
    </w:p>
    <w:bookmarkEnd w:id="15"/>
    <w:bookmarkStart w:name="z25" w:id="16"/>
    <w:p>
      <w:pPr>
        <w:spacing w:after="0"/>
        <w:ind w:left="0"/>
        <w:jc w:val="left"/>
      </w:pPr>
      <w:r>
        <w:rPr>
          <w:rFonts w:ascii="Times New Roman"/>
          <w:b/>
          <w:i w:val="false"/>
          <w:color w:val="000000"/>
        </w:rPr>
        <w:t xml:space="preserve"> 
10-бап</w:t>
      </w:r>
    </w:p>
    <w:bookmarkEnd w:id="16"/>
    <w:p>
      <w:pPr>
        <w:spacing w:after="0"/>
        <w:ind w:left="0"/>
        <w:jc w:val="both"/>
      </w:pPr>
      <w:r>
        <w:rPr>
          <w:rFonts w:ascii="Times New Roman"/>
          <w:b w:val="false"/>
          <w:i w:val="false"/>
          <w:color w:val="000000"/>
          <w:sz w:val="28"/>
        </w:rPr>
        <w:t>      Осы Келісімнің ережелерін қолдану немесе түсіндіру кезінде туындайтын кез келген дау Тараптар арасындағы консультациялар немесе келіссөздер жолымен шешіледі.</w:t>
      </w:r>
    </w:p>
    <w:bookmarkStart w:name="z26" w:id="17"/>
    <w:p>
      <w:pPr>
        <w:spacing w:after="0"/>
        <w:ind w:left="0"/>
        <w:jc w:val="left"/>
      </w:pPr>
      <w:r>
        <w:rPr>
          <w:rFonts w:ascii="Times New Roman"/>
          <w:b/>
          <w:i w:val="false"/>
          <w:color w:val="000000"/>
        </w:rPr>
        <w:t xml:space="preserve"> 
11-бап</w:t>
      </w:r>
    </w:p>
    <w:bookmarkEnd w:id="17"/>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бөліктері болып табылатын, жеке хаттамалармен ресімделетін өзгерістер мен толықтырулар енгізілуі мүмкін, олар осы Келісімнің 12-бабында көзделген тәртіппен күшіне енеді.</w:t>
      </w:r>
    </w:p>
    <w:bookmarkStart w:name="z27" w:id="18"/>
    <w:p>
      <w:pPr>
        <w:spacing w:after="0"/>
        <w:ind w:left="0"/>
        <w:jc w:val="left"/>
      </w:pPr>
      <w:r>
        <w:rPr>
          <w:rFonts w:ascii="Times New Roman"/>
          <w:b/>
          <w:i w:val="false"/>
          <w:color w:val="000000"/>
        </w:rPr>
        <w:t xml:space="preserve"> 
12-бап</w:t>
      </w:r>
    </w:p>
    <w:bookmarkEnd w:id="18"/>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30 (отыз) күн өткен соң күшіне енеді.</w:t>
      </w:r>
      <w:r>
        <w:br/>
      </w:r>
      <w:r>
        <w:rPr>
          <w:rFonts w:ascii="Times New Roman"/>
          <w:b w:val="false"/>
          <w:i w:val="false"/>
          <w:color w:val="000000"/>
          <w:sz w:val="28"/>
        </w:rPr>
        <w:t>
      Осы Келісім Тараптардың бірі дипломатиялық арналар арқылы екінші Тараптың оның қолданысын тоқтату ниеті туралы тиісті жазбаша хабарламасын алған күннен бастап 60 (алпыс) күн өткеннен кейін өз қолданысын тоқтатады.</w:t>
      </w:r>
    </w:p>
    <w:p>
      <w:pPr>
        <w:spacing w:after="0"/>
        <w:ind w:left="0"/>
        <w:jc w:val="both"/>
      </w:pPr>
      <w:r>
        <w:rPr>
          <w:rFonts w:ascii="Times New Roman"/>
          <w:b w:val="false"/>
          <w:i w:val="false"/>
          <w:color w:val="000000"/>
          <w:sz w:val="28"/>
        </w:rPr>
        <w:t>      Жоғарыда аталғанды растай отырып, өз үкіметтері уәкілеттік берген адамдар осы Келісімге қол қояды.</w:t>
      </w:r>
    </w:p>
    <w:p>
      <w:pPr>
        <w:spacing w:after="0"/>
        <w:ind w:left="0"/>
        <w:jc w:val="both"/>
      </w:pPr>
      <w:r>
        <w:rPr>
          <w:rFonts w:ascii="Times New Roman"/>
          <w:b w:val="false"/>
          <w:i w:val="false"/>
          <w:color w:val="000000"/>
          <w:sz w:val="28"/>
        </w:rPr>
        <w:t>      ____ _________ ____ (Хижра күнтізбесі бойынша), 2015 жылғы « » қазанда (Грегориан күнтізбесіне сәйкес) Доха қаласында әрқайсысы қазақ, араб, орыс және ағылшын тілдерінде 2 данада жасалды әрі барлық мәтіндердің күші бірдей. Осы Келісімнің ережелерін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Республикасының       Қатар Мемлекетінің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