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924c" w14:textId="fc89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қазандағы № 874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«Ұлттық әл-ауқат қоры туралы» 2012 жылғы 1 ақпандағы Қазақстан Республикасының Заңы 23-бабының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«Атырау облысында алғашқы интеграцияланған газ-химия кешенінің инфрақұрылымын салу» инвестициялық стратегиялық жобасын іске асыру кезінде пайда болған газтурбиналық электр станциясының жобалау-сметалық құжаттамасы түріндегі мүлік «Самұрық-Қазына» ұлттық әл-ауқат қоры» акционерлік қоғамының (бұдан әрі – қор)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қормен бірлесіп (келісім бойынша), заңнамада белгіленген тәртіппен осы қаулыны іске асыру үшін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