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1780" w14:textId="24e1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13 қарашадағы № 908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Республикасында тілдерді дамыту мен қолданудың</w:t>
      </w:r>
      <w:r>
        <w:br/>
      </w:r>
      <w:r>
        <w:rPr>
          <w:rFonts w:ascii="Times New Roman"/>
          <w:b/>
          <w:i w:val="false"/>
          <w:color w:val="000000"/>
        </w:rPr>
        <w:t>
2011 – 2020 жылдарға арналған мемлекеттік бағдарламасы туралы»</w:t>
      </w:r>
      <w:r>
        <w:br/>
      </w:r>
      <w:r>
        <w:rPr>
          <w:rFonts w:ascii="Times New Roman"/>
          <w:b/>
          <w:i w:val="false"/>
          <w:color w:val="000000"/>
        </w:rPr>
        <w:t>
Қазақстан Республикасы Президентінің 2011 жылғы 29 маусымдағы</w:t>
      </w:r>
      <w:r>
        <w:br/>
      </w:r>
      <w:r>
        <w:rPr>
          <w:rFonts w:ascii="Times New Roman"/>
          <w:b/>
          <w:i w:val="false"/>
          <w:color w:val="000000"/>
        </w:rPr>
        <w:t>
№ 110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43, 555-құжат) мынадай өзгерістер мен толықтырулар енгізілсін: </w:t>
      </w:r>
      <w:r>
        <w:br/>
      </w:r>
      <w:r>
        <w:rPr>
          <w:rFonts w:ascii="Times New Roman"/>
          <w:b w:val="false"/>
          <w:i w:val="false"/>
          <w:color w:val="000000"/>
          <w:sz w:val="28"/>
        </w:rPr>
        <w:t>
      жоғарыда аталған Жарлықпен бекiтiлген Қазақстан Республикасында тілдерді дамыту мен қолданудың 2011 – 2020 жылдарға арналған мемлекеттік бағдарламасында:</w:t>
      </w:r>
      <w:r>
        <w:br/>
      </w:r>
      <w:r>
        <w:rPr>
          <w:rFonts w:ascii="Times New Roman"/>
          <w:b w:val="false"/>
          <w:i w:val="false"/>
          <w:color w:val="000000"/>
          <w:sz w:val="28"/>
        </w:rPr>
        <w:t>
      «Бағдарлама паспорты» деген бөлімде:</w:t>
      </w:r>
      <w:r>
        <w:br/>
      </w:r>
      <w:r>
        <w:rPr>
          <w:rFonts w:ascii="Times New Roman"/>
          <w:b w:val="false"/>
          <w:i w:val="false"/>
          <w:color w:val="000000"/>
          <w:sz w:val="28"/>
        </w:rPr>
        <w:t>
      Бағдарламаның мақсаты мынадай редакцияда жазылсын:</w:t>
      </w:r>
      <w:r>
        <w:br/>
      </w:r>
      <w:r>
        <w:rPr>
          <w:rFonts w:ascii="Times New Roman"/>
          <w:b w:val="false"/>
          <w:i w:val="false"/>
          <w:color w:val="000000"/>
          <w:sz w:val="28"/>
        </w:rPr>
        <w:t>
      «Бағдарламаның мақсаты – Қазақстанда тұратын барлық этностардың тілдерін сақтай отырып, қазақстандық біртектілік пен бірлікті нығайтудың аса маңызды факторы ретінде мемлекеттік тілдің кең ауқымды қолданысын қамтамасыз ететін үйлесімді тіл саясаты.»;</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индикторлар Мыналарды</w:t>
      </w:r>
      <w:r>
        <w:rPr>
          <w:rFonts w:ascii="Times New Roman"/>
          <w:b w:val="false"/>
          <w:i/>
          <w:color w:val="000000"/>
          <w:sz w:val="28"/>
        </w:rPr>
        <w:t>:</w:t>
      </w:r>
      <w:r>
        <w:br/>
      </w:r>
      <w:r>
        <w:rPr>
          <w:rFonts w:ascii="Times New Roman"/>
          <w:b w:val="false"/>
          <w:i w:val="false"/>
          <w:color w:val="000000"/>
          <w:sz w:val="28"/>
        </w:rPr>
        <w:t>
      1) мемлекеттік тілді меңгерген ересек тұрғындардың үлесін  (2014 жылға қарай – 20 %, 2017 жылға қарай – 85 %, 2020 жылға қарай – 95 %);</w:t>
      </w:r>
      <w:r>
        <w:br/>
      </w:r>
      <w:r>
        <w:rPr>
          <w:rFonts w:ascii="Times New Roman"/>
          <w:b w:val="false"/>
          <w:i w:val="false"/>
          <w:color w:val="000000"/>
          <w:sz w:val="28"/>
        </w:rPr>
        <w:t>
      2) мемлекеттік тілді В1 деңгейінде меңгерген мектеп түлектерінің үлесін (2017 жылға қарай – 70 %, 2020 жылға қарай – 100 %);</w:t>
      </w:r>
      <w:r>
        <w:br/>
      </w:r>
      <w:r>
        <w:rPr>
          <w:rFonts w:ascii="Times New Roman"/>
          <w:b w:val="false"/>
          <w:i w:val="false"/>
          <w:color w:val="000000"/>
          <w:sz w:val="28"/>
        </w:rPr>
        <w:t>
      3) мемлекеттік бұқаралық ақпарат құралдарындағы қазақ тіліндегі контенттің үлесін (2014 жылға қарай – 53 %, 2017 қарай – 62 %, 2020 жылға қарай – 72 %);</w:t>
      </w:r>
      <w:r>
        <w:br/>
      </w:r>
      <w:r>
        <w:rPr>
          <w:rFonts w:ascii="Times New Roman"/>
          <w:b w:val="false"/>
          <w:i w:val="false"/>
          <w:color w:val="000000"/>
          <w:sz w:val="28"/>
        </w:rPr>
        <w:t>
      4) қазақ тілінде әзірленген инновациялық (интерактивті және интенсивті) өнімдердің үлесін (2017 қарай – 5 %, 2020 жылға қарай – 10 %);</w:t>
      </w:r>
      <w:r>
        <w:br/>
      </w:r>
      <w:r>
        <w:rPr>
          <w:rFonts w:ascii="Times New Roman"/>
          <w:b w:val="false"/>
          <w:i w:val="false"/>
          <w:color w:val="000000"/>
          <w:sz w:val="28"/>
        </w:rPr>
        <w:t>
      5) 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сақталуына қанағаттанушылық дәрежесін (2014 жылға қарай – 60 %, 2017 жылға қарай – 75 %, 2020 жылға қарай – 90 %);</w:t>
      </w:r>
      <w:r>
        <w:br/>
      </w:r>
      <w:r>
        <w:rPr>
          <w:rFonts w:ascii="Times New Roman"/>
          <w:b w:val="false"/>
          <w:i w:val="false"/>
          <w:color w:val="000000"/>
          <w:sz w:val="28"/>
        </w:rPr>
        <w:t>
      6) қазақ тілінің реттелген терминологиялық қорының үлесін 2014 жылға қарай – 20 %, 2017 жылға қарай – 60 %, 2020 жылға қарай –  100 %);</w:t>
      </w:r>
      <w:r>
        <w:br/>
      </w:r>
      <w:r>
        <w:rPr>
          <w:rFonts w:ascii="Times New Roman"/>
          <w:b w:val="false"/>
          <w:i w:val="false"/>
          <w:color w:val="000000"/>
          <w:sz w:val="28"/>
        </w:rPr>
        <w:t>
      7) тіл мәдениеті нормаларын сақтау бойынша іс-шаралардың үлесін (2017 жылға қарай – 10 %, 2020 жылға қарай – 20 %);</w:t>
      </w:r>
      <w:r>
        <w:br/>
      </w:r>
      <w:r>
        <w:rPr>
          <w:rFonts w:ascii="Times New Roman"/>
          <w:b w:val="false"/>
          <w:i w:val="false"/>
          <w:color w:val="000000"/>
          <w:sz w:val="28"/>
        </w:rPr>
        <w:t>
      8) республикадағы орыс тілін меңгерген ересек тұрғындардың үлесін (2020 жылға қарай – 93 %);</w:t>
      </w:r>
      <w:r>
        <w:br/>
      </w:r>
      <w:r>
        <w:rPr>
          <w:rFonts w:ascii="Times New Roman"/>
          <w:b w:val="false"/>
          <w:i w:val="false"/>
          <w:color w:val="000000"/>
          <w:sz w:val="28"/>
        </w:rPr>
        <w:t>
      9) этно-мәдени бірлестіктер жанындағы қазақ және ана тілдерін оқытатын курстармен қамтылған этностардың үлесін (2014 жылға қарай – 60 %, 2017 жылға қарай – 80 %, 2020 жылға қарай – 90 %);</w:t>
      </w:r>
      <w:r>
        <w:br/>
      </w:r>
      <w:r>
        <w:rPr>
          <w:rFonts w:ascii="Times New Roman"/>
          <w:b w:val="false"/>
          <w:i w:val="false"/>
          <w:color w:val="000000"/>
          <w:sz w:val="28"/>
        </w:rPr>
        <w:t>
      10) республикадағы ағылшын тілін меңгерген тұрғындардың үлесін (2014 жылға қарай – 10 %, 2017 жылға қарай – 22 %, 2020 жылға қарай – 25 %);</w:t>
      </w:r>
      <w:r>
        <w:br/>
      </w:r>
      <w:r>
        <w:rPr>
          <w:rFonts w:ascii="Times New Roman"/>
          <w:b w:val="false"/>
          <w:i w:val="false"/>
          <w:color w:val="000000"/>
          <w:sz w:val="28"/>
        </w:rPr>
        <w:t>
      11) республикадағы үш тілді (мемлекеттік, орыс және ағылшын) меңгерген тұрғындардың үлесін (2014 жылға қарай – 10 %, 2017 жылға қарай – 17 %, 2020 жылға қарай – 20 %) ұлғайту.»;</w:t>
      </w:r>
      <w:r>
        <w:br/>
      </w:r>
      <w:r>
        <w:rPr>
          <w:rFonts w:ascii="Times New Roman"/>
          <w:b w:val="false"/>
          <w:i w:val="false"/>
          <w:color w:val="000000"/>
          <w:sz w:val="28"/>
        </w:rPr>
        <w:t>
      «Кіріспе» деген бөлімде:</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«Тілдерді дамыту мен қолданудың 2011 – 2020 жылдарға арналған мемлекеттік бағдарламасы (бұдан әрі – Бағдарлама) Қазақстан Республикасы Конституциясының 7 және 93-баптарына; «Қазақстан Республикасындағы тіл туралы» 1997 жылғы 11 шілдедегі Қазақстан Республикасының Заңына; 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жоспарына; «Мемлекеттік бағдарламалардың тізбесін бекіту туралы» Қазақстан Республикасы Президентінің 2010 жылғы 19 наурыздағы № 957 Жарлығына; Қазақстан Республикасының Президенті Н.Ә.Назарбаевтың Қазақстан халқы Ассамблеясының XV сессиясында берген тапсырмаларын орындау жөніндегі Іс-шаралар жоспарының 3-тармағына; Ел бірлігі доктринасына; Қазақстан Республикасының Президенті Н.Ә.Назарбаевтың «100 нақты қадам: баршаға арналған қазіргі заманғы мемлекет» ұлт жоспарына сәйкес әзірленді.»;</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«Ел бірлігі доктринасында мемлекеттік тіл жалпыұлттық және рухани бірліктің басты факторы, негізгі басымдығы ретінде айқындалған. Оны меңгеру әрбір Қазақстан азаматының парызы мен міндеті саналып, жеке өзінің бәсекеге қабілеттілігі мен қоғамдық өмірге араласуының белсенділігін айқындайтын ынталандырушы тетік болуға тиіс.»;</w:t>
      </w:r>
      <w:r>
        <w:br/>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«100 нақты қадам»: баршаға арналған қазіргі заманғы мемлекет» ұлт жоспарындағы негізгі бағыттардың бірі «Мәңгілік ел» жалпыұлттық патриоттық идеясын іске асыру, сондай-ақ қазақстандықтардың бәсекеге қабілеттілігін арттырудың түйінді факторы ретінде үштілді білім беруді дәйекті түрде дамыту болып табылады.»;</w:t>
      </w:r>
      <w:r>
        <w:br/>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«Бағдарламада көзделген барлық іс-шаралар жалпыұлттық бірлікті нығайтудың маңызды факторы ретінде мемлекеттік тілді дамытудың басымдығына негізделген және азаматтардың рухани-мәдени және тілдік қажеттіліктерін толық қанағаттандыруға бағытталған. Бағдарламаның барлық іс-шаралары Конституцияның 7-бабына және Қазақстан Республикасы Конституциялық Кеңесінің 2007 жылғы 23 ақпандағы № 3 қаулысына барынша сәйкес түзілген.»;</w:t>
      </w:r>
      <w:r>
        <w:br/>
      </w:r>
      <w:r>
        <w:rPr>
          <w:rFonts w:ascii="Times New Roman"/>
          <w:b w:val="false"/>
          <w:i w:val="false"/>
          <w:color w:val="000000"/>
          <w:sz w:val="28"/>
        </w:rPr>
        <w:t>
      «Қазіргі ахуалды талдау» деген бөлімде:</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«Бағдарламаны іске асыру қорытындылары Қазақстан Республикасындағы тіл құрылысының келешекпен сабақтас негізін қалады:</w:t>
      </w:r>
      <w:r>
        <w:br/>
      </w:r>
      <w:r>
        <w:rPr>
          <w:rFonts w:ascii="Times New Roman"/>
          <w:b w:val="false"/>
          <w:i w:val="false"/>
          <w:color w:val="000000"/>
          <w:sz w:val="28"/>
        </w:rPr>
        <w:t>
      1) мемлекеттік тілді оқытудың инфрақұрылымы елеулі түрде кеңейді: қазақ тілінде оқытып, тәрбиелейтін ұйымдар (балабақшалар мен шағын орталықтар) – 5644, мектептер – 3798, мемлекеттік тілді оқыту орталықтары – 89;</w:t>
      </w:r>
      <w:r>
        <w:br/>
      </w:r>
      <w:r>
        <w:rPr>
          <w:rFonts w:ascii="Times New Roman"/>
          <w:b w:val="false"/>
          <w:i w:val="false"/>
          <w:color w:val="000000"/>
          <w:sz w:val="28"/>
        </w:rPr>
        <w:t>
      2) іс қағаздарын жүргізуді мемлекеттік тілге көшіру процесі белсенділікпен іске асырылып келеді (мемлекеттік органдардағы қазақ тіліндегі құжаттардың үлес салмағы шамамен 88 %-ды құрайды);</w:t>
      </w:r>
      <w:r>
        <w:br/>
      </w:r>
      <w:r>
        <w:rPr>
          <w:rFonts w:ascii="Times New Roman"/>
          <w:b w:val="false"/>
          <w:i w:val="false"/>
          <w:color w:val="000000"/>
          <w:sz w:val="28"/>
        </w:rPr>
        <w:t>
      3) мемлекеттік тілді оқытудың әдістемелік базасы әзірлену үстінде (көп деңгейлі оқу-әдістемелік кешендер, жалпы таралымы 720 мың дана 10 түрлі сөздік, жалпы таралымы 260 мың дана екі және үштілді 8 салалық сөздік жарық көрді).</w:t>
      </w:r>
      <w:r>
        <w:br/>
      </w:r>
      <w:r>
        <w:rPr>
          <w:rFonts w:ascii="Times New Roman"/>
          <w:b w:val="false"/>
          <w:i w:val="false"/>
          <w:color w:val="000000"/>
          <w:sz w:val="28"/>
        </w:rPr>
        <w:t>
      2011 – 2014 жылдары:</w:t>
      </w:r>
      <w:r>
        <w:br/>
      </w:r>
      <w:r>
        <w:rPr>
          <w:rFonts w:ascii="Times New Roman"/>
          <w:b w:val="false"/>
          <w:i w:val="false"/>
          <w:color w:val="000000"/>
          <w:sz w:val="28"/>
        </w:rPr>
        <w:t>
      1) 168 баспа жобасы, оның ішінде 48 оқу-әдістемелік құрал,балаларға арналған 35 кітап, 36 салалық сөздік және танымдық, ғылыми, публицистикалық 49 кітап жарық көрді;</w:t>
      </w:r>
      <w:r>
        <w:br/>
      </w:r>
      <w:r>
        <w:rPr>
          <w:rFonts w:ascii="Times New Roman"/>
          <w:b w:val="false"/>
          <w:i w:val="false"/>
          <w:color w:val="000000"/>
          <w:sz w:val="28"/>
        </w:rPr>
        <w:t>
      2) бірқатар тележобалар, реалити-шоулар, қазақ тілін оқыту сабақтары, анимациялық фильмдер және т.б. іске асырылды;</w:t>
      </w:r>
      <w:r>
        <w:br/>
      </w:r>
      <w:r>
        <w:rPr>
          <w:rFonts w:ascii="Times New Roman"/>
          <w:b w:val="false"/>
          <w:i w:val="false"/>
          <w:color w:val="000000"/>
          <w:sz w:val="28"/>
        </w:rPr>
        <w:t>
      3) қазақ тілін оқытуға арналған үлгілік бағдарлама («Қазақ тілі шетел тілі немесе екінші тіл ретінде» оқыту әдістемесі негізінде) әзірленді;</w:t>
      </w:r>
      <w:r>
        <w:br/>
      </w:r>
      <w:r>
        <w:rPr>
          <w:rFonts w:ascii="Times New Roman"/>
          <w:b w:val="false"/>
          <w:i w:val="false"/>
          <w:color w:val="000000"/>
          <w:sz w:val="28"/>
        </w:rPr>
        <w:t>
      4) IELTS (Ұлыбритания) және TOEFL (Америка Құрама Штаттары) жүйелері бойынша тілді білуді бағалаудың көпдеңгейлі жүйесі негізінде ҚАЗТЕСТ жүйесі әзірленді;</w:t>
      </w:r>
      <w:r>
        <w:br/>
      </w:r>
      <w:r>
        <w:rPr>
          <w:rFonts w:ascii="Times New Roman"/>
          <w:b w:val="false"/>
          <w:i w:val="false"/>
          <w:color w:val="000000"/>
          <w:sz w:val="28"/>
        </w:rPr>
        <w:t>
      5) қазақ тілін оқыту орталықтарын аккредиттеу жүйесінің әдіснамасы әзірленді;</w:t>
      </w:r>
      <w:r>
        <w:br/>
      </w:r>
      <w:r>
        <w:rPr>
          <w:rFonts w:ascii="Times New Roman"/>
          <w:b w:val="false"/>
          <w:i w:val="false"/>
          <w:color w:val="000000"/>
          <w:sz w:val="28"/>
        </w:rPr>
        <w:t>
      6) шетелдегі қазақ диаспорасы өкілдеріне ана тілін үйренуде әдістемелік және ұйымдастырушылық қолдауды ұйымдастыру жүйелі түрде жүргізіліп отыр. Шетелде тұратын отандастарды қолдау мақсатында тұрақты түрде Еуропа қазақтарының дәстүрлі кіші құрылтайы мен өнер фестивалі сондай-ақ шетелде тұратын отандастарымыздың мәселелері бойынша әлеуметтанушылық және талдамалық зерттеулер өткізіледі;</w:t>
      </w:r>
      <w:r>
        <w:br/>
      </w:r>
      <w:r>
        <w:rPr>
          <w:rFonts w:ascii="Times New Roman"/>
          <w:b w:val="false"/>
          <w:i w:val="false"/>
          <w:color w:val="000000"/>
          <w:sz w:val="28"/>
        </w:rPr>
        <w:t>
      7) Қазақстандағы этностардың тілдерін оқыту бойынша көптілділіктің инновациялық әдістемесі әзірленді;</w:t>
      </w:r>
      <w:r>
        <w:br/>
      </w:r>
      <w:r>
        <w:rPr>
          <w:rFonts w:ascii="Times New Roman"/>
          <w:b w:val="false"/>
          <w:i w:val="false"/>
          <w:color w:val="000000"/>
          <w:sz w:val="28"/>
        </w:rPr>
        <w:t>
      8) мемлекеттік тілді үйрету процесіне жаңа ақпараттық технологияларды енгізу мақсатында интернет-портал (сервистің 20-дан астам түрі) құрылып, жаңартылып тұрады;</w:t>
      </w:r>
      <w:r>
        <w:br/>
      </w:r>
      <w:r>
        <w:rPr>
          <w:rFonts w:ascii="Times New Roman"/>
          <w:b w:val="false"/>
          <w:i w:val="false"/>
          <w:color w:val="000000"/>
          <w:sz w:val="28"/>
        </w:rPr>
        <w:t xml:space="preserve">
      9) мемлекеттік тілдің коммуникативтік функциясы нығаюда (мемлекеттік бұқаралық ақпарат құралдарының (бұдан әрі – БАҚ) контентінде электронды БАҚ-та қазақ тілінде хабар тарату көлемі, сондай-ақ баспа БАҚ-тағы мемлекеттік тілдің үлесі 50 %-дан жоғары); </w:t>
      </w:r>
      <w:r>
        <w:br/>
      </w:r>
      <w:r>
        <w:rPr>
          <w:rFonts w:ascii="Times New Roman"/>
          <w:b w:val="false"/>
          <w:i w:val="false"/>
          <w:color w:val="000000"/>
          <w:sz w:val="28"/>
        </w:rPr>
        <w:t>
      10) шетелде тұратын отандастармен мәдени байланыстарды дамыту және нығайту жөніндегі жұмыстар жоспарлы түрде жүргізілуде;</w:t>
      </w:r>
      <w:r>
        <w:br/>
      </w:r>
      <w:r>
        <w:rPr>
          <w:rFonts w:ascii="Times New Roman"/>
          <w:b w:val="false"/>
          <w:i w:val="false"/>
          <w:color w:val="000000"/>
          <w:sz w:val="28"/>
        </w:rPr>
        <w:t>
      11) 2013 жылғы 21 қаңтарда «Қазақстан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Республикасының Заңы және бірқатар заңға тәуелді нормативтік құқықтық актілер қабылданды;</w:t>
      </w:r>
      <w:r>
        <w:br/>
      </w:r>
      <w:r>
        <w:rPr>
          <w:rFonts w:ascii="Times New Roman"/>
          <w:b w:val="false"/>
          <w:i w:val="false"/>
          <w:color w:val="000000"/>
          <w:sz w:val="28"/>
        </w:rPr>
        <w:t xml:space="preserve">
      12) Қазақстанда тұратын этностардың тілдерін мемлекеттік қолдаудың тиімді жүйесі құрылды. </w:t>
      </w:r>
      <w:r>
        <w:br/>
      </w:r>
      <w:r>
        <w:rPr>
          <w:rFonts w:ascii="Times New Roman"/>
          <w:b w:val="false"/>
          <w:i w:val="false"/>
          <w:color w:val="000000"/>
          <w:sz w:val="28"/>
        </w:rPr>
        <w:t>
      Алдағы онжылдық кезеңдегі (2011 – 2020 жылдардағы) тіл құрылысының қисыны елімізде бірқатар проблемалы аспектілердің бар болуымен байланысты.»;</w:t>
      </w:r>
      <w:r>
        <w:br/>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«Қазақстан қоғамындағы тіл мәдениетінің төмендеуі. Көрсетілген аспектіде терминология, антропонимика және ономастика салаларындағы проблемалар, сөйлеу және жазу мәдениетін жетілдіру, сондай-ақ үйлесімді тілдік орта құру қажеттілігі лингвистикалық кеңістікті одан әрі дамытуда айтарлықтай қиындықтар тудырып отыр.»;</w:t>
      </w:r>
      <w:r>
        <w:br/>
      </w:r>
      <w:r>
        <w:rPr>
          <w:rFonts w:ascii="Times New Roman"/>
          <w:b w:val="false"/>
          <w:i w:val="false"/>
          <w:color w:val="000000"/>
          <w:sz w:val="28"/>
        </w:rPr>
        <w:t xml:space="preserve">
      «Бағдарламаның мақсаттары, міндеттері, нысаналы индикаторлары және оны іске асыру нәтижелерінің көрсеткіштері» деген бөлімде: </w:t>
      </w:r>
      <w:r>
        <w:br/>
      </w:r>
      <w:r>
        <w:rPr>
          <w:rFonts w:ascii="Times New Roman"/>
          <w:b w:val="false"/>
          <w:i w:val="false"/>
          <w:color w:val="000000"/>
          <w:sz w:val="28"/>
        </w:rPr>
        <w:t>
      Бағдарламаның басты мақсаты мынадай редакцияда жазылсын:</w:t>
      </w:r>
      <w:r>
        <w:br/>
      </w:r>
      <w:r>
        <w:rPr>
          <w:rFonts w:ascii="Times New Roman"/>
          <w:b w:val="false"/>
          <w:i w:val="false"/>
          <w:color w:val="000000"/>
          <w:sz w:val="28"/>
        </w:rPr>
        <w:t>
      «Бағдарламаның басты мақсаты – Қазақстанда тұратын барлық этностардың тілдерін сақтай отырып, қазақстандық біртектілік пен бірлікті нығайтудың аса маңызды факторы ретінде мемлекеттік тілдің кең ауқымды қолданысын қамтамасыз ететін үйлесімді тіл саясаты.»;</w:t>
      </w:r>
      <w:r>
        <w:br/>
      </w:r>
      <w:r>
        <w:rPr>
          <w:rFonts w:ascii="Times New Roman"/>
          <w:b w:val="false"/>
          <w:i w:val="false"/>
          <w:color w:val="000000"/>
          <w:sz w:val="28"/>
        </w:rPr>
        <w:t>
      бағдарламалық мақсаттарда: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мемлекеттік тілді меңгеруді қамтамасыз етудің тиімді тәсілдеріне қол жеткізу;»;</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мемлекеттік тілді меңгерген ересек тұрғындардың үлесін (2014 жылға қарай – 20 %, 2017 жылға қарай – 85 %, 2020 жылға қарай – 95 %);</w:t>
      </w:r>
      <w:r>
        <w:br/>
      </w:r>
      <w:r>
        <w:rPr>
          <w:rFonts w:ascii="Times New Roman"/>
          <w:b w:val="false"/>
          <w:i w:val="false"/>
          <w:color w:val="000000"/>
          <w:sz w:val="28"/>
        </w:rPr>
        <w:t>
      2) мемлекеттік тілді В1 деңгейінде меңгерген мектеп түлектерінің үлесін (2017 жылға қарай – 70 %, 2020 жылға қарай – 100 %);</w:t>
      </w:r>
      <w:r>
        <w:br/>
      </w:r>
      <w:r>
        <w:rPr>
          <w:rFonts w:ascii="Times New Roman"/>
          <w:b w:val="false"/>
          <w:i w:val="false"/>
          <w:color w:val="000000"/>
          <w:sz w:val="28"/>
        </w:rPr>
        <w:t>
      3) мемлекеттік бұқаралық ақпарат құралдарындағы қазақ тіліндегі контенттің үлесін (2014 жылға қарай – 53 %, 2017 жылға қарай – 62 %, 2020 жылға қарай – 72 %);</w:t>
      </w:r>
      <w:r>
        <w:br/>
      </w:r>
      <w:r>
        <w:rPr>
          <w:rFonts w:ascii="Times New Roman"/>
          <w:b w:val="false"/>
          <w:i w:val="false"/>
          <w:color w:val="000000"/>
          <w:sz w:val="28"/>
        </w:rPr>
        <w:t>
      4) қазақ тілінде әзірленген инновациялық (интерактивті және интенсивті) өнімдердің үлесін (2017 қарай – 5 %, 2020 жылға қарай – 10 %);</w:t>
      </w:r>
      <w:r>
        <w:br/>
      </w:r>
      <w:r>
        <w:rPr>
          <w:rFonts w:ascii="Times New Roman"/>
          <w:b w:val="false"/>
          <w:i w:val="false"/>
          <w:color w:val="000000"/>
          <w:sz w:val="28"/>
        </w:rPr>
        <w:t>
      5) тұрғындардың ономастикалық комиссиялардың жұмысындағы шешім қабылдау процесін талқылауға қоғамдық қолжетімділік пен ашықтық қағидаттарының сақталуына қанағаттанушылық дәрежесін (2014 жылға қарай – 60 %, 2017 жылға қарай – 75 %, 2020 жылға қарай – 90 %);</w:t>
      </w:r>
      <w:r>
        <w:br/>
      </w:r>
      <w:r>
        <w:rPr>
          <w:rFonts w:ascii="Times New Roman"/>
          <w:b w:val="false"/>
          <w:i w:val="false"/>
          <w:color w:val="000000"/>
          <w:sz w:val="28"/>
        </w:rPr>
        <w:t>
      6) қазақ тілінің реттелген терминологиялық қорының үлесін (2014 жылға қарай – 20 %, 2017 жылға қарай – 60 %, 2020 жылға қарай –  100 %);</w:t>
      </w:r>
      <w:r>
        <w:br/>
      </w:r>
      <w:r>
        <w:rPr>
          <w:rFonts w:ascii="Times New Roman"/>
          <w:b w:val="false"/>
          <w:i w:val="false"/>
          <w:color w:val="000000"/>
          <w:sz w:val="28"/>
        </w:rPr>
        <w:t>
      7) тіл мәдениеті нормаларын сақтау бойынша шаралардың үлесін (2017 жылға қарай – 10 %, 2020 жылға қарай – 20 %);</w:t>
      </w:r>
      <w:r>
        <w:br/>
      </w:r>
      <w:r>
        <w:rPr>
          <w:rFonts w:ascii="Times New Roman"/>
          <w:b w:val="false"/>
          <w:i w:val="false"/>
          <w:color w:val="000000"/>
          <w:sz w:val="28"/>
        </w:rPr>
        <w:t>
      8) республикадағы орыс тілін меңгерген ересек тұрғындардың үлесін (2020 жылға қарай – 93 %);</w:t>
      </w:r>
      <w:r>
        <w:br/>
      </w:r>
      <w:r>
        <w:rPr>
          <w:rFonts w:ascii="Times New Roman"/>
          <w:b w:val="false"/>
          <w:i w:val="false"/>
          <w:color w:val="000000"/>
          <w:sz w:val="28"/>
        </w:rPr>
        <w:t>
      9) этно-мәдени бірлестіктер жанындағы қазақ және ана тілдерін оқытатын курстармен қамтылған этностардың үлесін (2014 жылға қарай – 60 %, 2017 жылға қарай – 80 %, 2020 жылға қарай – 90 %);</w:t>
      </w:r>
      <w:r>
        <w:br/>
      </w:r>
      <w:r>
        <w:rPr>
          <w:rFonts w:ascii="Times New Roman"/>
          <w:b w:val="false"/>
          <w:i w:val="false"/>
          <w:color w:val="000000"/>
          <w:sz w:val="28"/>
        </w:rPr>
        <w:t>
      10) республикадағы ағылшын тілін меңгерген тұрғындардың үлесін (2014 жылға қарай – 10 %, 2017 жылға қарай – 22 %, 2020 жылға қарай – 25 %);</w:t>
      </w:r>
      <w:r>
        <w:br/>
      </w:r>
      <w:r>
        <w:rPr>
          <w:rFonts w:ascii="Times New Roman"/>
          <w:b w:val="false"/>
          <w:i w:val="false"/>
          <w:color w:val="000000"/>
          <w:sz w:val="28"/>
        </w:rPr>
        <w:t>
      11) республикадағы үш тілді (мемлекеттік, орыс және ағылшын) меңгерген тұрғындардың үлесін (2014 жылға қарай – 10 %, 2017 жылға қарай – 17 %, 2020 жылға қарай – 20 %) ұлғайту.»;</w:t>
      </w:r>
      <w:r>
        <w:br/>
      </w:r>
      <w:r>
        <w:rPr>
          <w:rFonts w:ascii="Times New Roman"/>
          <w:b w:val="false"/>
          <w:i w:val="false"/>
          <w:color w:val="000000"/>
          <w:sz w:val="28"/>
        </w:rPr>
        <w:t>
      нәтижелер көрсеткіштері мынадай редакцияда жазылсын:</w:t>
      </w:r>
      <w:r>
        <w:br/>
      </w:r>
      <w:r>
        <w:rPr>
          <w:rFonts w:ascii="Times New Roman"/>
          <w:b w:val="false"/>
          <w:i w:val="false"/>
          <w:color w:val="000000"/>
          <w:sz w:val="28"/>
        </w:rPr>
        <w:t>
      «Нәтижелер көрсеткіштері:</w:t>
      </w:r>
      <w:r>
        <w:br/>
      </w:r>
      <w:r>
        <w:rPr>
          <w:rFonts w:ascii="Times New Roman"/>
          <w:b w:val="false"/>
          <w:i w:val="false"/>
          <w:color w:val="000000"/>
          <w:sz w:val="28"/>
        </w:rPr>
        <w:t xml:space="preserve">
      1) мемлекеттік білім беру тапсырысы шеңберінде оқытылатын болашақ қазақ тілі пәні оқытушыларының саны (жыл сайын 500 адам); </w:t>
      </w:r>
      <w:r>
        <w:br/>
      </w:r>
      <w:r>
        <w:rPr>
          <w:rFonts w:ascii="Times New Roman"/>
          <w:b w:val="false"/>
          <w:i w:val="false"/>
          <w:color w:val="000000"/>
          <w:sz w:val="28"/>
        </w:rPr>
        <w:t>
      2) он-лайн режимінде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 (2014 жылға қарай – 20 %, 2017 жылға қарай – 50 %, 2020 жылға қарай – 90 %);</w:t>
      </w:r>
      <w:r>
        <w:br/>
      </w:r>
      <w:r>
        <w:rPr>
          <w:rFonts w:ascii="Times New Roman"/>
          <w:b w:val="false"/>
          <w:i w:val="false"/>
          <w:color w:val="000000"/>
          <w:sz w:val="28"/>
        </w:rPr>
        <w:t>
      3) мемлекеттік тілді оқитындар санының өсуі (2014 жылға қарай – 30 %, 2017 жылға қарай – 70 %, 2020 жылға қарай – 100 %);</w:t>
      </w:r>
      <w:r>
        <w:br/>
      </w:r>
      <w:r>
        <w:rPr>
          <w:rFonts w:ascii="Times New Roman"/>
          <w:b w:val="false"/>
          <w:i w:val="false"/>
          <w:color w:val="000000"/>
          <w:sz w:val="28"/>
        </w:rPr>
        <w:t>
      4) «Қазтест» тапсырған мемлекеттік қызметшілердің үлесі (2017 жылға қарай – 50 %, 2020 жылға қарай – 100 %);</w:t>
      </w:r>
      <w:r>
        <w:br/>
      </w:r>
      <w:r>
        <w:rPr>
          <w:rFonts w:ascii="Times New Roman"/>
          <w:b w:val="false"/>
          <w:i w:val="false"/>
          <w:color w:val="000000"/>
          <w:sz w:val="28"/>
        </w:rPr>
        <w:t>
      5) мемлекеттік қызмет көрсететін ұйымдардағы «Қазтест» тапсырған қызметкерлердің үлесі (2017 жылға қарай – 50 %, 2020 жылға қарай – 100 %);</w:t>
      </w:r>
      <w:r>
        <w:br/>
      </w:r>
      <w:r>
        <w:rPr>
          <w:rFonts w:ascii="Times New Roman"/>
          <w:b w:val="false"/>
          <w:i w:val="false"/>
          <w:color w:val="000000"/>
          <w:sz w:val="28"/>
        </w:rPr>
        <w:t>
      6) мемлекеттік тілді көпшіліктің кеңінен қолданылуына бағытталған мемлекеттік әлеуметтік тапсырыстың үлесі (жыл сайын 10 %);</w:t>
      </w:r>
      <w:r>
        <w:br/>
      </w:r>
      <w:r>
        <w:rPr>
          <w:rFonts w:ascii="Times New Roman"/>
          <w:b w:val="false"/>
          <w:i w:val="false"/>
          <w:color w:val="000000"/>
          <w:sz w:val="28"/>
        </w:rPr>
        <w:t>
      7) мемлекеттік БАҚ эфиріндегі мемлекеттік тілдегі жаңа телевизиялық жобалар санының өсуі (жыл сайын 10 %);</w:t>
      </w:r>
      <w:r>
        <w:br/>
      </w:r>
      <w:r>
        <w:rPr>
          <w:rFonts w:ascii="Times New Roman"/>
          <w:b w:val="false"/>
          <w:i w:val="false"/>
          <w:color w:val="000000"/>
          <w:sz w:val="28"/>
        </w:rPr>
        <w:t>
      8) мемлекеттік тілде шығатын баспа БАҚ-ты қолдауға бағытталған мемлекеттік ақпараттық тапсырыстың үлесі (жыл сайын 50 %);</w:t>
      </w:r>
      <w:r>
        <w:br/>
      </w:r>
      <w:r>
        <w:rPr>
          <w:rFonts w:ascii="Times New Roman"/>
          <w:b w:val="false"/>
          <w:i w:val="false"/>
          <w:color w:val="000000"/>
          <w:sz w:val="28"/>
        </w:rPr>
        <w:t>
      9) көрнекі ақпараттың пайдаланылуын бақылаудың өңірлерді қамту дәрежесі (2014 жылға қарай – 30 %, 2017 жылға қарай – 50 %, 2020 жылға қарай – 100 %);</w:t>
      </w:r>
      <w:r>
        <w:br/>
      </w:r>
      <w:r>
        <w:rPr>
          <w:rFonts w:ascii="Times New Roman"/>
          <w:b w:val="false"/>
          <w:i w:val="false"/>
          <w:color w:val="000000"/>
          <w:sz w:val="28"/>
        </w:rPr>
        <w:t>
      10) мемлекеттік тілде өткізілген спорттық-бұқаралық, мәдени ойын-сауық және басқа да іс-шаралардың үлесі (2017 жылға қарай – 50 %, 2020 жылға қарай – 100 %);</w:t>
      </w:r>
      <w:r>
        <w:br/>
      </w:r>
      <w:r>
        <w:rPr>
          <w:rFonts w:ascii="Times New Roman"/>
          <w:b w:val="false"/>
          <w:i w:val="false"/>
          <w:color w:val="000000"/>
          <w:sz w:val="28"/>
        </w:rPr>
        <w:t>
      11) терминологиялық комиссия бекіткен терминдердің үлесі (2014 жылға қарай – 60 %, 2017 жылға қарай – 75 %, 2020 жылға қарай – 100 %);</w:t>
      </w:r>
      <w:r>
        <w:br/>
      </w:r>
      <w:r>
        <w:rPr>
          <w:rFonts w:ascii="Times New Roman"/>
          <w:b w:val="false"/>
          <w:i w:val="false"/>
          <w:color w:val="000000"/>
          <w:sz w:val="28"/>
        </w:rPr>
        <w:t>
      12) қазақ және ана тілдерін үйрету бойынша әдістемелік көмекпен қамтылған ұлттық-мәдени бірлестіктері бар этностардың үлесі (2014 жылға қарай – 20 %, 2017 жылға қарай – 60 %, 2020 жылға қарай – 100 %);</w:t>
      </w:r>
      <w:r>
        <w:br/>
      </w:r>
      <w:r>
        <w:rPr>
          <w:rFonts w:ascii="Times New Roman"/>
          <w:b w:val="false"/>
          <w:i w:val="false"/>
          <w:color w:val="000000"/>
          <w:sz w:val="28"/>
        </w:rPr>
        <w:t>
      13) орталықтардың жалпы санына шаққанда ағылшын және басқа да шет тілдерін үйрету бойынша қызмет көрсететін мемлекеттік тіл оқыту орталықтарының үлесі (2014 жылға қарай – 50 %, 2017 жылға қарай – 75 %, 2020 жылға қарай – 100 %).»;</w:t>
      </w:r>
      <w:r>
        <w:br/>
      </w:r>
      <w:r>
        <w:rPr>
          <w:rFonts w:ascii="Times New Roman"/>
          <w:b w:val="false"/>
          <w:i w:val="false"/>
          <w:color w:val="000000"/>
          <w:sz w:val="28"/>
        </w:rPr>
        <w:t>
      «Бағдарламаның негізгі бағыттары, алға қойылған мақсаттарға қол жеткізу жолдары және тиісті шаралар» деген бөлімде:</w:t>
      </w:r>
      <w:r>
        <w:br/>
      </w:r>
      <w:r>
        <w:rPr>
          <w:rFonts w:ascii="Times New Roman"/>
          <w:b w:val="false"/>
          <w:i w:val="false"/>
          <w:color w:val="000000"/>
          <w:sz w:val="28"/>
        </w:rPr>
        <w:t>
      мемлекеттік тілді меңгеру – бірінші бағытта:</w:t>
      </w:r>
      <w:r>
        <w:br/>
      </w:r>
      <w:r>
        <w:rPr>
          <w:rFonts w:ascii="Times New Roman"/>
          <w:b w:val="false"/>
          <w:i w:val="false"/>
          <w:color w:val="000000"/>
          <w:sz w:val="28"/>
        </w:rPr>
        <w:t>
      «Мақсаты» деген жол мынадай редакцияда жазылсын:</w:t>
      </w:r>
      <w:r>
        <w:br/>
      </w:r>
      <w:r>
        <w:rPr>
          <w:rFonts w:ascii="Times New Roman"/>
          <w:b w:val="false"/>
          <w:i w:val="false"/>
          <w:color w:val="000000"/>
          <w:sz w:val="28"/>
        </w:rPr>
        <w:t>
      «Мақсаты: «Мемлекеттік тіл – жалпыұлттық бірліктің басты факторы»;</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мемлекеттік тілді меңгерген ересек тұрғындардың үлесі (2014 жылға қарай – 20 %, 2017 жылға қарай – 85 %, 2020 жылға қарай – 95 %);</w:t>
      </w:r>
      <w:r>
        <w:br/>
      </w:r>
      <w:r>
        <w:rPr>
          <w:rFonts w:ascii="Times New Roman"/>
          <w:b w:val="false"/>
          <w:i w:val="false"/>
          <w:color w:val="000000"/>
          <w:sz w:val="28"/>
        </w:rPr>
        <w:t>
      2) мемлекеттік тілді В1 деңгейінде меңгерген мектеп түлектерінің үлесі (2017 жылға қарай – 70 %, 2020 жылға қарай – 100 %).»;</w:t>
      </w:r>
      <w:r>
        <w:br/>
      </w:r>
      <w:r>
        <w:rPr>
          <w:rFonts w:ascii="Times New Roman"/>
          <w:b w:val="false"/>
          <w:i w:val="false"/>
          <w:color w:val="000000"/>
          <w:sz w:val="28"/>
        </w:rPr>
        <w:t>
      нәтижелер көрсеткіштері мынадай редакцияда жазылсын:</w:t>
      </w:r>
      <w:r>
        <w:br/>
      </w:r>
      <w:r>
        <w:rPr>
          <w:rFonts w:ascii="Times New Roman"/>
          <w:b w:val="false"/>
          <w:i w:val="false"/>
          <w:color w:val="000000"/>
          <w:sz w:val="28"/>
        </w:rPr>
        <w:t>
      «Нәтижелер көрсеткіштері:</w:t>
      </w:r>
      <w:r>
        <w:br/>
      </w:r>
      <w:r>
        <w:rPr>
          <w:rFonts w:ascii="Times New Roman"/>
          <w:b w:val="false"/>
          <w:i w:val="false"/>
          <w:color w:val="000000"/>
          <w:sz w:val="28"/>
        </w:rPr>
        <w:t>
      1) мемлекеттік білім беру тапсырысы шеңберінде оқытылатын болашақ қазақ тілі пәні оқытушыларының саны (жыл сайын 500 адам);</w:t>
      </w:r>
      <w:r>
        <w:br/>
      </w:r>
      <w:r>
        <w:rPr>
          <w:rFonts w:ascii="Times New Roman"/>
          <w:b w:val="false"/>
          <w:i w:val="false"/>
          <w:color w:val="000000"/>
          <w:sz w:val="28"/>
        </w:rPr>
        <w:t>
      2) он-лайн режимінде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 (2014 жылға қарай – 20 %, 2017 жылға қарай – 50 %, 2020 жылға қарай – 90 %);</w:t>
      </w:r>
      <w:r>
        <w:br/>
      </w:r>
      <w:r>
        <w:rPr>
          <w:rFonts w:ascii="Times New Roman"/>
          <w:b w:val="false"/>
          <w:i w:val="false"/>
          <w:color w:val="000000"/>
          <w:sz w:val="28"/>
        </w:rPr>
        <w:t>
      3) мемлекеттік тілді оқитындар санының өсуі (2014 жылға қарай – 30 %, 2017 жылға қарай – 70 %, 2020 жылға қарай – 100 %);</w:t>
      </w:r>
      <w:r>
        <w:br/>
      </w:r>
      <w:r>
        <w:rPr>
          <w:rFonts w:ascii="Times New Roman"/>
          <w:b w:val="false"/>
          <w:i w:val="false"/>
          <w:color w:val="000000"/>
          <w:sz w:val="28"/>
        </w:rPr>
        <w:t>
      4) «Қазтест» тапсырған мемлекеттік қызметшілердің үлесі (2017 жылға қарай – 50 %, 2020 жылға қарай – 100 %);</w:t>
      </w:r>
      <w:r>
        <w:br/>
      </w:r>
      <w:r>
        <w:rPr>
          <w:rFonts w:ascii="Times New Roman"/>
          <w:b w:val="false"/>
          <w:i w:val="false"/>
          <w:color w:val="000000"/>
          <w:sz w:val="28"/>
        </w:rPr>
        <w:t>
      5) мемлекеттік қызмет көрсететін ұйымдардағы «Қазтест» тапсырған қызметкерлердің үлесі (2017 жылға қарай – 50 %, 2020 жылға қарай – 100 %).»;</w:t>
      </w:r>
      <w:r>
        <w:br/>
      </w:r>
      <w:r>
        <w:rPr>
          <w:rFonts w:ascii="Times New Roman"/>
          <w:b w:val="false"/>
          <w:i w:val="false"/>
          <w:color w:val="000000"/>
          <w:sz w:val="28"/>
        </w:rPr>
        <w:t>
      мемлекеттік тілді көпшіліктің қолдануына қол жеткізу және оның пайдалану аясын кеңейту – екінші бағытта:</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xml:space="preserve">
      «Нысаналы индикаторлар: </w:t>
      </w:r>
      <w:r>
        <w:br/>
      </w:r>
      <w:r>
        <w:rPr>
          <w:rFonts w:ascii="Times New Roman"/>
          <w:b w:val="false"/>
          <w:i w:val="false"/>
          <w:color w:val="000000"/>
          <w:sz w:val="28"/>
        </w:rPr>
        <w:t>
      1) мемлекеттік бұқаралық ақпарат құралдарындағы қазақ тіліндегі контенттің үлесі (2014 жылға қарай – 53 %, 2017 қарай – 62 %, 2020 жылға қарай – 72 %);</w:t>
      </w:r>
      <w:r>
        <w:br/>
      </w:r>
      <w:r>
        <w:rPr>
          <w:rFonts w:ascii="Times New Roman"/>
          <w:b w:val="false"/>
          <w:i w:val="false"/>
          <w:color w:val="000000"/>
          <w:sz w:val="28"/>
        </w:rPr>
        <w:t>
      2) қазақ тілінде әзірленген инновациялық (интерактивті және интенсивті) өнімдердің үлесі (2017 жылға қарай – 5 %, 2020 жылға қарай – 10 %);»;</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Мемлекеттік тілді азаматтық қоғам институттарында және бұқаралық ақпарат құралдарында кеңінен қолдану.»;</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«Нысаналы аудиториялардың негізгі ерекшеліктерін ескере отырып, әртүрлі позитивті бейнелер мен модельдерді әзірлеу негізінде мемлекеттік тілде сөйлеушінің беделді бейнесін қалыптастыру жөніндегі жұмысқа табысқа жеткен, мәртебелі тұлғаларды, оның ішінде мемлекеттік және басқа да тілдерді білетін этнос өкілдерін тарту көзделеді.»;</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«Мемлекеттік тілді отбасы құндылығы ретінде көпшіліктің қолдануына қол жеткізу аталған жүйенің маңызды құрамдас бөлігі болып табылады. Қазақ тілінде сөйлейтін, оның ішінде этностар мен шетелдік диаспоралар өкілдерінің танымал отбасыларын PR жұмысына тарту арқылы мемлекеттік тілді отбасындағы қарым-қатынас тілі ретінде көпшіліктің қолдануына қол жеткізу жөнінде ауқымды науқан ұйымдастыру көзделеді.»;</w:t>
      </w:r>
      <w:r>
        <w:br/>
      </w:r>
      <w:r>
        <w:rPr>
          <w:rFonts w:ascii="Times New Roman"/>
          <w:b w:val="false"/>
          <w:i w:val="false"/>
          <w:color w:val="000000"/>
          <w:sz w:val="28"/>
        </w:rPr>
        <w:t xml:space="preserve">
      нәтижелер көрсеткіштері мынадай мазмұндағы екінші абзацпен толықтырылсын: </w:t>
      </w:r>
      <w:r>
        <w:br/>
      </w:r>
      <w:r>
        <w:rPr>
          <w:rFonts w:ascii="Times New Roman"/>
          <w:b w:val="false"/>
          <w:i w:val="false"/>
          <w:color w:val="000000"/>
          <w:sz w:val="28"/>
        </w:rPr>
        <w:t>
      «мемлекеттік тілде өткізілген спорттық-бұқаралық, мәдени ойын-сауық және басқа да іс-шаралардың үлесі (2017 қарай – 50 %, 2020 жылға қарай – 100 %).»;</w:t>
      </w:r>
      <w:r>
        <w:br/>
      </w:r>
      <w:r>
        <w:rPr>
          <w:rFonts w:ascii="Times New Roman"/>
          <w:b w:val="false"/>
          <w:i w:val="false"/>
          <w:color w:val="000000"/>
          <w:sz w:val="28"/>
        </w:rPr>
        <w:t xml:space="preserve">
      қазақстандықтардың тіл мәдениетінің деңгейін арттыру – үшінші бағытта: </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xml:space="preserve">
      «Нысаналы индикаторлар: </w:t>
      </w:r>
      <w:r>
        <w:br/>
      </w:r>
      <w:r>
        <w:rPr>
          <w:rFonts w:ascii="Times New Roman"/>
          <w:b w:val="false"/>
          <w:i w:val="false"/>
          <w:color w:val="000000"/>
          <w:sz w:val="28"/>
        </w:rPr>
        <w:t>
      1) тұрғындардың ономастикалық комиссиялардың жұмысына шешім қабылдау процесін талқылауға ашықтық пен қоғамдық қол жеткізу қағидаттарының сақталу бөлігінде қанағаттанушылық дәрежесі (2014 жылға қарай – 60 %, 2017 жылға қарай – 75 %, 2020 жылға қарай – 90 %);</w:t>
      </w:r>
      <w:r>
        <w:br/>
      </w:r>
      <w:r>
        <w:rPr>
          <w:rFonts w:ascii="Times New Roman"/>
          <w:b w:val="false"/>
          <w:i w:val="false"/>
          <w:color w:val="000000"/>
          <w:sz w:val="28"/>
        </w:rPr>
        <w:t>
      2) қазақ тілінің реттелген терминологиялық қорының үлесі (2014 жылға қарай – 20 %, 2017 жылға қарай – 60 %, 2020 жылға қарай – 100 %);</w:t>
      </w:r>
      <w:r>
        <w:br/>
      </w:r>
      <w:r>
        <w:rPr>
          <w:rFonts w:ascii="Times New Roman"/>
          <w:b w:val="false"/>
          <w:i w:val="false"/>
          <w:color w:val="000000"/>
          <w:sz w:val="28"/>
        </w:rPr>
        <w:t>
      3) тіл мәдениеті нормаларын сақтау бойынша іс-шаралардың үлесі  (2017 жылға қарай – 10 %, 2020 жылға қарай – 20 %);»;</w:t>
      </w:r>
      <w:r>
        <w:br/>
      </w:r>
      <w:r>
        <w:rPr>
          <w:rFonts w:ascii="Times New Roman"/>
          <w:b w:val="false"/>
          <w:i w:val="false"/>
          <w:color w:val="000000"/>
          <w:sz w:val="28"/>
        </w:rPr>
        <w:t>
      2-тармақтың алтыншы бөлігі мынадай редакцияда жазылсын:</w:t>
      </w:r>
      <w:r>
        <w:br/>
      </w:r>
      <w:r>
        <w:rPr>
          <w:rFonts w:ascii="Times New Roman"/>
          <w:b w:val="false"/>
          <w:i w:val="false"/>
          <w:color w:val="000000"/>
          <w:sz w:val="28"/>
        </w:rPr>
        <w:t>
      «Үйлесімді тілдік ортаны сақтау қажеттілігі тіл мәдениетін жетілдіру жөніндегі міндеттердің өзегіне айналып отырғанына дау жоқ. Жұртшылықты, мәдениет және өнер қайраткерлерін, БАҚ-ты кеңінен тарта отырып, Мемлекеттік тіл күнін ұйымдастыру және өткізу, түркі жазбаларына арналған іс-шаралар кешенін ұйымдастыру, сондай-ақ тіл мәдениетін насихаттауға бағытталған шараларды өткізу дәстүрін жалғастыру жұмыстары қажетті шаралар қатарына жатады.»;</w:t>
      </w:r>
      <w:r>
        <w:br/>
      </w:r>
      <w:r>
        <w:rPr>
          <w:rFonts w:ascii="Times New Roman"/>
          <w:b w:val="false"/>
          <w:i w:val="false"/>
          <w:color w:val="000000"/>
          <w:sz w:val="28"/>
        </w:rPr>
        <w:t>
      нәтижелер көрсеткіштері мынадай редакцияда жазылсын:</w:t>
      </w:r>
      <w:r>
        <w:br/>
      </w:r>
      <w:r>
        <w:rPr>
          <w:rFonts w:ascii="Times New Roman"/>
          <w:b w:val="false"/>
          <w:i w:val="false"/>
          <w:color w:val="000000"/>
          <w:sz w:val="28"/>
        </w:rPr>
        <w:t>
      «Нәтижелер көрсеткіштері:</w:t>
      </w:r>
      <w:r>
        <w:br/>
      </w:r>
      <w:r>
        <w:rPr>
          <w:rFonts w:ascii="Times New Roman"/>
          <w:b w:val="false"/>
          <w:i w:val="false"/>
          <w:color w:val="000000"/>
          <w:sz w:val="28"/>
        </w:rPr>
        <w:t>
      1) көрнекі ақпараттың пайдаланылуын бақылаудың өңірлерді қамту дәрежесі (2014 жылға қарай – 30 %, 2017 жылға қарай – 50 %, 2020 жылға қарай – 100 %);</w:t>
      </w:r>
      <w:r>
        <w:br/>
      </w:r>
      <w:r>
        <w:rPr>
          <w:rFonts w:ascii="Times New Roman"/>
          <w:b w:val="false"/>
          <w:i w:val="false"/>
          <w:color w:val="000000"/>
          <w:sz w:val="28"/>
        </w:rPr>
        <w:t>
      2) терминологиялық комиссия бекіткен терминдердің үлесі (2014 жылға қарай – 60 %, 2017 жылға қарай – 75 %, 2020 жылға қарай – 100 %);»;</w:t>
      </w:r>
      <w:r>
        <w:br/>
      </w:r>
      <w:r>
        <w:rPr>
          <w:rFonts w:ascii="Times New Roman"/>
          <w:b w:val="false"/>
          <w:i w:val="false"/>
          <w:color w:val="000000"/>
          <w:sz w:val="28"/>
        </w:rPr>
        <w:t xml:space="preserve">
      лингвистикалық капиталды дамыту үшін қолайлы жағдайлар жасау –төртінші бағытта: </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xml:space="preserve">
      «Нысаналы индикаторлар: </w:t>
      </w:r>
      <w:r>
        <w:br/>
      </w:r>
      <w:r>
        <w:rPr>
          <w:rFonts w:ascii="Times New Roman"/>
          <w:b w:val="false"/>
          <w:i w:val="false"/>
          <w:color w:val="000000"/>
          <w:sz w:val="28"/>
        </w:rPr>
        <w:t>
      1) республикадағы орыс тілін меңгерген ересек тұрғындардың үлесі (2020 жылға қарай – 93 %);</w:t>
      </w:r>
      <w:r>
        <w:br/>
      </w:r>
      <w:r>
        <w:rPr>
          <w:rFonts w:ascii="Times New Roman"/>
          <w:b w:val="false"/>
          <w:i w:val="false"/>
          <w:color w:val="000000"/>
          <w:sz w:val="28"/>
        </w:rPr>
        <w:t>
      2) этномәдени бірлестіктер жанындағы қазақ және ана тілдерін оқытатын курстармен қамтылған этностардың үлесі (2014 жылға қарай – 60 %, 2017 жылға қарай – 80 %, 2020 жылға қарай – 90 %);</w:t>
      </w:r>
      <w:r>
        <w:br/>
      </w:r>
      <w:r>
        <w:rPr>
          <w:rFonts w:ascii="Times New Roman"/>
          <w:b w:val="false"/>
          <w:i w:val="false"/>
          <w:color w:val="000000"/>
          <w:sz w:val="28"/>
        </w:rPr>
        <w:t>
      3) республикадағы ағылшын тілін меңгерген тұрғындардың үлесі (2014 жылға қарай – 10 %, 2017 жылға қарай – 22 %, 2020 жылға қарай – 25 %);</w:t>
      </w:r>
      <w:r>
        <w:br/>
      </w:r>
      <w:r>
        <w:rPr>
          <w:rFonts w:ascii="Times New Roman"/>
          <w:b w:val="false"/>
          <w:i w:val="false"/>
          <w:color w:val="000000"/>
          <w:sz w:val="28"/>
        </w:rPr>
        <w:t>
      4) республикадағы үш тілді (мемлекеттік, орыс және ағылшын) меңгерген ересек тұрғындардың үлесі (2014 жылға қарай – 10 %, 2017 жылға қарай – 17 %, 2020 жылға қарай – 20 %).»;</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Оқытудың үштілді моделін дамыту.</w:t>
      </w:r>
      <w:r>
        <w:br/>
      </w:r>
      <w:r>
        <w:rPr>
          <w:rFonts w:ascii="Times New Roman"/>
          <w:b w:val="false"/>
          <w:i w:val="false"/>
          <w:color w:val="000000"/>
          <w:sz w:val="28"/>
        </w:rPr>
        <w:t>
      Осы бағыт шеңберінде үштілді білім беру идеясын танымал етуге бағытталған арнайы іс-шараларды ұйымдастыру жөніндегі жұмыс көзделген.</w:t>
      </w:r>
      <w:r>
        <w:br/>
      </w:r>
      <w:r>
        <w:rPr>
          <w:rFonts w:ascii="Times New Roman"/>
          <w:b w:val="false"/>
          <w:i w:val="false"/>
          <w:color w:val="000000"/>
          <w:sz w:val="28"/>
        </w:rPr>
        <w:t>
      Конкурстар, онлайн-викториналар, шоу және басқа да шаралар өткізу ұсынылады. Іс-шаралардың мұндай түрінің міндетті шарты – оларды ұйымдастырудың бұқаралық сипаты мен көпдеңгейлі қағидаты іріктеу турлары – аудандар деңгейінде, жартылай финал – облыс орталықтарында, финал – астанада.</w:t>
      </w:r>
      <w:r>
        <w:br/>
      </w:r>
      <w:r>
        <w:rPr>
          <w:rFonts w:ascii="Times New Roman"/>
          <w:b w:val="false"/>
          <w:i w:val="false"/>
          <w:color w:val="000000"/>
          <w:sz w:val="28"/>
        </w:rPr>
        <w:t>
      Сонымен қатар мектепке дейінгі ұйымдар мен орта білім беру ұйымдарындағы үштілді білім беру және тәрбиелеу қызметіне арналған әдістемелік материалдарды әзірлеу және шығару да көзделген.</w:t>
      </w:r>
      <w:r>
        <w:br/>
      </w:r>
      <w:r>
        <w:rPr>
          <w:rFonts w:ascii="Times New Roman"/>
          <w:b w:val="false"/>
          <w:i w:val="false"/>
          <w:color w:val="000000"/>
          <w:sz w:val="28"/>
        </w:rPr>
        <w:t>
      Нысаналы топтарда үштілді білім беруді ілгерілету жөніндегі ақпараттық стратегияны іске асыру шеңберінде көрсетілген бағытты кеңінен жария ету көзделген.»;</w:t>
      </w:r>
      <w:r>
        <w:br/>
      </w:r>
      <w:r>
        <w:rPr>
          <w:rFonts w:ascii="Times New Roman"/>
          <w:b w:val="false"/>
          <w:i w:val="false"/>
          <w:color w:val="000000"/>
          <w:sz w:val="28"/>
        </w:rPr>
        <w:t xml:space="preserve">
      нәтижелер көрсеткіштері мынадай редакцияда жазылсын: </w:t>
      </w:r>
      <w:r>
        <w:br/>
      </w:r>
      <w:r>
        <w:rPr>
          <w:rFonts w:ascii="Times New Roman"/>
          <w:b w:val="false"/>
          <w:i w:val="false"/>
          <w:color w:val="000000"/>
          <w:sz w:val="28"/>
        </w:rPr>
        <w:t>
      «Нәтижелер көрсеткіштері:</w:t>
      </w:r>
      <w:r>
        <w:br/>
      </w:r>
      <w:r>
        <w:rPr>
          <w:rFonts w:ascii="Times New Roman"/>
          <w:b w:val="false"/>
          <w:i w:val="false"/>
          <w:color w:val="000000"/>
          <w:sz w:val="28"/>
        </w:rPr>
        <w:t>
      1) «қазақ және ана тілдерін үйрету бойынша әдістемелік көмекпен қамтылған этно-мәдени бірлестіктері бар этностардың үлесі (2014 жылға қарай – 20 %, 2017 жылға қарай – 60 %, 2020 жылға қарай – 100 %);</w:t>
      </w:r>
      <w:r>
        <w:br/>
      </w:r>
      <w:r>
        <w:rPr>
          <w:rFonts w:ascii="Times New Roman"/>
          <w:b w:val="false"/>
          <w:i w:val="false"/>
          <w:color w:val="000000"/>
          <w:sz w:val="28"/>
        </w:rPr>
        <w:t>
      2) орталықтардың жалпы санына шаққанда ағылшын және басқа да шет тілдерін үйрету қызметтерін ұсынатын мемлекеттік тілді оқыту орталықтарының үлесі (2014 жылға қарай – 50 %, 2017 жылға қарай – 75 %, 2020 жылға қарай – 100 %).».</w:t>
      </w:r>
      <w:r>
        <w:br/>
      </w:r>
      <w:r>
        <w:rPr>
          <w:rFonts w:ascii="Times New Roman"/>
          <w:b w:val="false"/>
          <w:i w:val="false"/>
          <w:color w:val="000000"/>
          <w:sz w:val="28"/>
        </w:rPr>
        <w:t xml:space="preserve">
      2. Қазақстан Республикасының Үкіметі осы Жарлықтан туындайтын шараларды қабылдасын. </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