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d4d7" w14:textId="df4d4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жобасын әзірлеу ережелерін бекіту туралы" Қазақстан Республикасы Президентінің 2009 жылғы 26 тамыздағы № 861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желтоқсандағы № 1038 қаулысы</w:t>
      </w:r>
    </w:p>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«Республикалық бюджет жобасын әзірлеу ережелерін бекіту туралы» Қазақстан Республикасы Президентінің 2009 жылғы 26 тамыздағы</w:t>
      </w:r>
      <w:r>
        <w:br/>
      </w:r>
      <w:r>
        <w:rPr>
          <w:rFonts w:ascii="Times New Roman"/>
          <w:b w:val="false"/>
          <w:i w:val="false"/>
          <w:color w:val="000000"/>
          <w:sz w:val="28"/>
        </w:rPr>
        <w:t>
№ 861 Жарлығына өзгерістер енгізу туралы» Қазақстан Республикасының Президентi Жарлығының жобасы Қазақстан Республикасы Президентiнiң қарауына енгiзiлсiн.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«Республикалық бюджет жобасын әзірлеу ережелерін бекіту туралы»</w:t>
      </w:r>
      <w:r>
        <w:br/>
      </w:r>
      <w:r>
        <w:rPr>
          <w:rFonts w:ascii="Times New Roman"/>
          <w:b/>
          <w:i w:val="false"/>
          <w:color w:val="000000"/>
        </w:rPr>
        <w:t>
Қазақстан Республикасы Президентінің 2009 жылғы 26 тамыздағы</w:t>
      </w:r>
      <w:r>
        <w:br/>
      </w:r>
      <w:r>
        <w:rPr>
          <w:rFonts w:ascii="Times New Roman"/>
          <w:b/>
          <w:i w:val="false"/>
          <w:color w:val="000000"/>
        </w:rPr>
        <w:t>
№ 861 Жарлығына өзгерістер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«Республикалық бюджет жобасын әзірлеу ережелерін бекіту туралы» Қазақстан Республикасы Президентінің 2009 жылғы 26 тамыздағы</w:t>
      </w:r>
      <w:r>
        <w:br/>
      </w:r>
      <w:r>
        <w:rPr>
          <w:rFonts w:ascii="Times New Roman"/>
          <w:b w:val="false"/>
          <w:i w:val="false"/>
          <w:color w:val="000000"/>
          <w:sz w:val="28"/>
        </w:rPr>
        <w:t>
№ 861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36,</w:t>
      </w:r>
      <w:r>
        <w:br/>
      </w:r>
      <w:r>
        <w:rPr>
          <w:rFonts w:ascii="Times New Roman"/>
          <w:b w:val="false"/>
          <w:i w:val="false"/>
          <w:color w:val="000000"/>
          <w:sz w:val="28"/>
        </w:rPr>
        <w:t>
342-құжат) мынадай өзгерістер енгізілсін:</w:t>
      </w:r>
      <w:r>
        <w:br/>
      </w:r>
      <w:r>
        <w:rPr>
          <w:rFonts w:ascii="Times New Roman"/>
          <w:b w:val="false"/>
          <w:i w:val="false"/>
          <w:color w:val="000000"/>
          <w:sz w:val="28"/>
        </w:rPr>
        <w:t>
      жоғарыда аталған Жарлықпен бекітілген Республикалық бюджет жобасын әзірлеу қағидаларында:</w:t>
      </w:r>
      <w:r>
        <w:br/>
      </w:r>
      <w:r>
        <w:rPr>
          <w:rFonts w:ascii="Times New Roman"/>
          <w:b w:val="false"/>
          <w:i w:val="false"/>
          <w:color w:val="000000"/>
          <w:sz w:val="28"/>
        </w:rPr>
        <w:t>
      10-тармақтың екінші бөлігі мынадай редакцияда жазылсын:</w:t>
      </w:r>
      <w:r>
        <w:br/>
      </w:r>
      <w:r>
        <w:rPr>
          <w:rFonts w:ascii="Times New Roman"/>
          <w:b w:val="false"/>
          <w:i w:val="false"/>
          <w:color w:val="000000"/>
          <w:sz w:val="28"/>
        </w:rPr>
        <w:t xml:space="preserve">
      «Тұрақты сипаттағы шығыстар, күрделi шығыстар, сондай-ақ басталған (жалғасатын) бюджеттiк инвестициялық жобаларға және мемлекеттік-жекешелік әріптестік жобалары бойынша қабылданған мемлекеттік міндеттемелерді, оның ішінде мемлекеттiк концессиялық мiндеттемелердi орындауға арналған шығыстар базалық шығыстар болып табылады.»; </w:t>
      </w:r>
      <w:r>
        <w:br/>
      </w:r>
      <w:r>
        <w:rPr>
          <w:rFonts w:ascii="Times New Roman"/>
          <w:b w:val="false"/>
          <w:i w:val="false"/>
          <w:color w:val="000000"/>
          <w:sz w:val="28"/>
        </w:rPr>
        <w:t>
      14-тармақта:</w:t>
      </w:r>
      <w:r>
        <w:br/>
      </w:r>
      <w:r>
        <w:rPr>
          <w:rFonts w:ascii="Times New Roman"/>
          <w:b w:val="false"/>
          <w:i w:val="false"/>
          <w:color w:val="000000"/>
          <w:sz w:val="28"/>
        </w:rPr>
        <w:t>
      бірінші бөлік мынадай редакцияда жазылсын:</w:t>
      </w:r>
      <w:r>
        <w:br/>
      </w:r>
      <w:r>
        <w:rPr>
          <w:rFonts w:ascii="Times New Roman"/>
          <w:b w:val="false"/>
          <w:i w:val="false"/>
          <w:color w:val="000000"/>
          <w:sz w:val="28"/>
        </w:rPr>
        <w:t>
      «14. Мемлекеттік жоспарлау жөніндегі орталық уәкілетті орган жетекшілік ететін саладағы (аядағы) мақсаттарға қол жеткізу және оларды іске асыру жөніндегі мемлекеттік орган қызметінің тиімділігін бағалау нәтижелерін ескере отырып:</w:t>
      </w:r>
      <w:r>
        <w:br/>
      </w:r>
      <w:r>
        <w:rPr>
          <w:rFonts w:ascii="Times New Roman"/>
          <w:b w:val="false"/>
          <w:i w:val="false"/>
          <w:color w:val="000000"/>
          <w:sz w:val="28"/>
        </w:rPr>
        <w:t>
      1) стратегиялық жоспарлардың жобаларын немесе стратегиялық жоспарларға енгізілетін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дәрежесінің дұрыстығы тұрғысынан;</w:t>
      </w:r>
      <w:r>
        <w:br/>
      </w:r>
      <w:r>
        <w:rPr>
          <w:rFonts w:ascii="Times New Roman"/>
          <w:b w:val="false"/>
          <w:i w:val="false"/>
          <w:color w:val="000000"/>
          <w:sz w:val="28"/>
        </w:rPr>
        <w:t>
      2) нәтижелер көрсеткіштерін таңдаудың дұрыстығы, бюджеттік бағдарламалардың нәтижелер көрсеткіштерінің стратегиялық жоспардың нысаналы индикаторларымен өзара байланысының болуы, нәтижелер көрсеткіштеріне қол жеткізушілік дәрежесі тұрғысынан бюджеттік бағдарламалар жобаларын қарайды.»;</w:t>
      </w:r>
      <w:r>
        <w:br/>
      </w:r>
      <w:r>
        <w:rPr>
          <w:rFonts w:ascii="Times New Roman"/>
          <w:b w:val="false"/>
          <w:i w:val="false"/>
          <w:color w:val="000000"/>
          <w:sz w:val="28"/>
        </w:rPr>
        <w:t>
      үшінші бөліктің 1) және 2) тармақшалары мынадай редакцияда жазылсын:</w:t>
      </w:r>
      <w:r>
        <w:br/>
      </w:r>
      <w:r>
        <w:rPr>
          <w:rFonts w:ascii="Times New Roman"/>
          <w:b w:val="false"/>
          <w:i w:val="false"/>
          <w:color w:val="000000"/>
          <w:sz w:val="28"/>
        </w:rPr>
        <w:t>
      «1) бюджеттік бағдарламалар әкімшілерінің бюджеттік өтінімдерін олардың Қазақстан Республикасының бюджет және өзге де заңнамасына, әлеуметтік-экономикалық даму болжамына, қолданыстағы заттай нормаларға және стратегиялық жоспарлардың жобаларына немесе стратегиялық жоспарларға енгізілетін өзгерістер мен толықтырулардың жобаларына және бюджеттік бағдарламалар жобаларына сәйкестігі тұрғысынан қарайды, бұл ретте бюджеттік өтінімдерді қарау кезінде, сондай-ақ әрбір бюджеттік бағдарлама бойынша шығыстар түрлері бойынша есептеу кезінде бағдар ретінде Қазақстан Республикасының мемлекеттік сатып алу туралы заңнамасында тауарларға, жұмыстарға, көрсетілетін қызметтерге белгіленген бағалардың дерекқоры да пайдаланылады;</w:t>
      </w:r>
      <w:r>
        <w:br/>
      </w:r>
      <w:r>
        <w:rPr>
          <w:rFonts w:ascii="Times New Roman"/>
          <w:b w:val="false"/>
          <w:i w:val="false"/>
          <w:color w:val="000000"/>
          <w:sz w:val="28"/>
        </w:rPr>
        <w:t>
      2) стратегиялық жоспарлар әзірлейтін бюджеттік бағдарламалар әкімшілерінің бюджеттік бағдарламалары жобаларының көрсеткіштерін олардың стратегиялық жоспарының мақсаттарымен және нысаналы индикаторларымен өзара байланысы тұрғысынан қарайды;»;</w:t>
      </w:r>
      <w:r>
        <w:br/>
      </w:r>
      <w:r>
        <w:rPr>
          <w:rFonts w:ascii="Times New Roman"/>
          <w:b w:val="false"/>
          <w:i w:val="false"/>
          <w:color w:val="000000"/>
          <w:sz w:val="28"/>
        </w:rPr>
        <w:t>
      21-тармақтың екінші бөлігінің 5) тармақшасы мынадай редакцияда жазылсын:</w:t>
      </w:r>
      <w:r>
        <w:br/>
      </w:r>
      <w:r>
        <w:rPr>
          <w:rFonts w:ascii="Times New Roman"/>
          <w:b w:val="false"/>
          <w:i w:val="false"/>
          <w:color w:val="000000"/>
          <w:sz w:val="28"/>
        </w:rPr>
        <w:t>
      «5) республикалық бюджет жобасына енгізілген шешімдерді ашып көрсететін түсіндірме жазбаны, республикалық бюджеттік бағдарламалар әкімшілері бойынша мыналарды:</w:t>
      </w:r>
      <w:r>
        <w:br/>
      </w:r>
      <w:r>
        <w:rPr>
          <w:rFonts w:ascii="Times New Roman"/>
          <w:b w:val="false"/>
          <w:i w:val="false"/>
          <w:color w:val="000000"/>
          <w:sz w:val="28"/>
        </w:rPr>
        <w:t>
      алдыңғы жылғы қол жеткізілген нәтижелер көрсеткіштерінің қысқаша сипаттамасын;</w:t>
      </w:r>
      <w:r>
        <w:br/>
      </w:r>
      <w:r>
        <w:rPr>
          <w:rFonts w:ascii="Times New Roman"/>
          <w:b w:val="false"/>
          <w:i w:val="false"/>
          <w:color w:val="000000"/>
          <w:sz w:val="28"/>
        </w:rPr>
        <w:t>
      ағымдағы жағдайдың, орын алып отырған проблемалардың қысқаша сипаттамасын;</w:t>
      </w:r>
      <w:r>
        <w:br/>
      </w:r>
      <w:r>
        <w:rPr>
          <w:rFonts w:ascii="Times New Roman"/>
          <w:b w:val="false"/>
          <w:i w:val="false"/>
          <w:color w:val="000000"/>
          <w:sz w:val="28"/>
        </w:rPr>
        <w:t>
      жағдайды жақсарту және проблемаларды шешу, мемлекеттік органның стратегиялық жоспарының жобасында айқындалған мақсаттар мен жоспарланған нысаналы индикаторларға қол жеткізу жолдарының сипаттамасын;</w:t>
      </w:r>
      <w:r>
        <w:br/>
      </w:r>
      <w:r>
        <w:rPr>
          <w:rFonts w:ascii="Times New Roman"/>
          <w:b w:val="false"/>
          <w:i w:val="false"/>
          <w:color w:val="000000"/>
          <w:sz w:val="28"/>
        </w:rPr>
        <w:t>
      бюджеттік бағдарламалардың мақсаттары мен бюджеттік бағдарламалардың жоспарланған түпкілікті нәтижелерінің сипаттамасын;</w:t>
      </w:r>
      <w:r>
        <w:br/>
      </w:r>
      <w:r>
        <w:rPr>
          <w:rFonts w:ascii="Times New Roman"/>
          <w:b w:val="false"/>
          <w:i w:val="false"/>
          <w:color w:val="000000"/>
          <w:sz w:val="28"/>
        </w:rPr>
        <w:t>
      бюджеттік бағдарламалар мен бюджеттік кіші бағдарламалар бөлінісінде бюджет қаражатын жұмсау бағыттарын, бюджеттік бағдарламалардың тікелей нәтижелерінің сипаттамасын қамтитын ақпаратты ұсынады.».</w:t>
      </w:r>
      <w:r>
        <w:br/>
      </w:r>
      <w:r>
        <w:rPr>
          <w:rFonts w:ascii="Times New Roman"/>
          <w:b w:val="false"/>
          <w:i w:val="false"/>
          <w:color w:val="000000"/>
          <w:sz w:val="28"/>
        </w:rPr>
        <w:t>
      2.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