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b2f53" w14:textId="acb2f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меншіктің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2016 жылғы 27 қаңтардағы № 27 қаулысы.</w:t>
      </w:r>
    </w:p>
    <w:p>
      <w:pPr>
        <w:spacing w:after="0"/>
        <w:ind w:left="0"/>
        <w:jc w:val="both"/>
      </w:pPr>
      <w:bookmarkStart w:name="z1" w:id="0"/>
      <w:r>
        <w:rPr>
          <w:rFonts w:ascii="Times New Roman"/>
          <w:b w:val="false"/>
          <w:i w:val="false"/>
          <w:color w:val="000000"/>
          <w:sz w:val="28"/>
        </w:rPr>
        <w:t xml:space="preserve">
      "Мемлекеттік мүлік туралы" 2011 жылғы 1 наурыздағы Қазақстан Республикасының Заңының 11 бабының </w:t>
      </w:r>
      <w:r>
        <w:rPr>
          <w:rFonts w:ascii="Times New Roman"/>
          <w:b w:val="false"/>
          <w:i w:val="false"/>
          <w:color w:val="000000"/>
          <w:sz w:val="28"/>
        </w:rPr>
        <w:t>4) тармақшасына</w:t>
      </w:r>
      <w:r>
        <w:rPr>
          <w:rFonts w:ascii="Times New Roman"/>
          <w:b w:val="false"/>
          <w:i w:val="false"/>
          <w:color w:val="000000"/>
          <w:sz w:val="28"/>
        </w:rPr>
        <w:t xml:space="preserve"> және "Мемлекеттік заңды тұлғаларға бекітіліп берілген мемлекеттік мүлікті мемлекеттік меншіктің бір түрінен екіншісіне беру қағидасын бекіту туралы" Қазақстан Республикасы Үкіметінің 2011 жылғы 1 маусымдағы № 616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 Мәдениет және спорт министрлігі Спорт және дене шынықтыру істері комитетінің "Сарыарқа" республикалық велотрегі" республикалық мемлекеттік қазыналық кәсiпорны (бұдан әрі – 1-кәсіпорын) мүліктік кешен ретінде республикалық меншіктен заңнамада белгіленген тәртіппен Астана қаласының коммуналдық меншiгiне берілсін.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"Ақ жауын" мемлекеттік камералық оркестрі" республикалық мемлекеттік қазыналық кәсіпорны Қазақстан Республикасы Мәдениет және спорт министрлігінің "Қазақконцерт" мемлекеттік концерттік ұйымы" республикалық мемлекеттік қазыналық кәсіпорны (бұдан әрі – 2-кәсіпорын) болып қайта аталсын.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министрлiгiнiң Мемлекеттiк мүлiк және жекешелендiру комитеті Қазақстан Республикасы Мәдениет және спорт министрлігінің Спорт және дене шынықтыру істері комитетiмен және Астана қаласының әкiмдiгiмен бiрлесiп, заңнамада белгіленген тәртiппен 1-кәсіпорынды қабылдап алу-беру бойынша қажеттi ұйымдастыру іс-шараларын жүзеге асырсын.</w:t>
      </w:r>
    </w:p>
    <w:bookmarkEnd w:id="3"/>
    <w:bookmarkStart w:name="z5" w:id="4"/>
    <w:p>
      <w:pPr>
        <w:spacing w:after="0"/>
        <w:ind w:left="0"/>
        <w:jc w:val="both"/>
      </w:pPr>
      <w:r>
        <w:rPr>
          <w:rFonts w:ascii="Times New Roman"/>
          <w:b w:val="false"/>
          <w:i w:val="false"/>
          <w:color w:val="000000"/>
          <w:sz w:val="28"/>
        </w:rPr>
        <w:t>
      4. Қазақстан Республикасы Мәдениет және спорт министрлігі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Қазақстан Республикасы Қаржы министрлігінің Мемлекеттік мүлік және жекешелендіру комитетіне 2-кәсіпорынның жарғысына енгізілетін өзгерістер мен толықтыруларды бекітуге ұсынуды;</w:t>
      </w:r>
    </w:p>
    <w:bookmarkEnd w:id="5"/>
    <w:bookmarkStart w:name="z7" w:id="6"/>
    <w:p>
      <w:pPr>
        <w:spacing w:after="0"/>
        <w:ind w:left="0"/>
        <w:jc w:val="both"/>
      </w:pPr>
      <w:r>
        <w:rPr>
          <w:rFonts w:ascii="Times New Roman"/>
          <w:b w:val="false"/>
          <w:i w:val="false"/>
          <w:color w:val="000000"/>
          <w:sz w:val="28"/>
        </w:rPr>
        <w:t>
      2) 2-кәсіпорынның әділет органдарында мемлекеттік тіркелуін;</w:t>
      </w:r>
    </w:p>
    <w:bookmarkEnd w:id="6"/>
    <w:bookmarkStart w:name="z8" w:id="7"/>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2-тармағын</w:t>
      </w:r>
      <w:r>
        <w:rPr>
          <w:rFonts w:ascii="Times New Roman"/>
          <w:b w:val="false"/>
          <w:i w:val="false"/>
          <w:color w:val="000000"/>
          <w:sz w:val="28"/>
        </w:rPr>
        <w:t xml:space="preserve"> іске асыру бойынша өзге де шаралардың қабылдануын қамтамасыз етсін.</w:t>
      </w:r>
    </w:p>
    <w:bookmarkEnd w:id="7"/>
    <w:bookmarkStart w:name="z9" w:id="8"/>
    <w:p>
      <w:pPr>
        <w:spacing w:after="0"/>
        <w:ind w:left="0"/>
        <w:jc w:val="both"/>
      </w:pPr>
      <w:r>
        <w:rPr>
          <w:rFonts w:ascii="Times New Roman"/>
          <w:b w:val="false"/>
          <w:i w:val="false"/>
          <w:color w:val="000000"/>
          <w:sz w:val="28"/>
        </w:rPr>
        <w:t xml:space="preserve">
      5.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8"/>
    <w:bookmarkStart w:name="z10" w:id="9"/>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Премьер-Министрi</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2015 жылғы 27 қаңтардағы</w:t>
            </w:r>
            <w:r>
              <w:br/>
            </w:r>
            <w:r>
              <w:rPr>
                <w:rFonts w:ascii="Times New Roman"/>
                <w:b w:val="false"/>
                <w:i w:val="false"/>
                <w:color w:val="000000"/>
                <w:sz w:val="20"/>
              </w:rPr>
              <w:t>№ 27 қаулысымен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 Үкiметiнiң кейбiр шешiмдерiне енгiзiлетiн өзгерістер</w:t>
      </w:r>
    </w:p>
    <w:bookmarkEnd w:id="10"/>
    <w:bookmarkStart w:name="z13"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Күші жойылды - ҚР Үкіметінің 31.05.2016 </w:t>
      </w:r>
      <w:r>
        <w:rPr>
          <w:rFonts w:ascii="Times New Roman"/>
          <w:b w:val="false"/>
          <w:i w:val="false"/>
          <w:color w:val="000000"/>
          <w:sz w:val="28"/>
        </w:rPr>
        <w:t>№ 322</w:t>
      </w:r>
      <w:r>
        <w:rPr>
          <w:rFonts w:ascii="Times New Roman"/>
          <w:b w:val="false"/>
          <w:i w:val="false"/>
          <w:color w:val="000000"/>
          <w:sz w:val="28"/>
        </w:rPr>
        <w:t xml:space="preserve"> қаулысымен.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04.10.2023 </w:t>
      </w:r>
      <w:r>
        <w:rPr>
          <w:rFonts w:ascii="Times New Roman"/>
          <w:b w:val="false"/>
          <w:i w:val="false"/>
          <w:color w:val="000000"/>
          <w:sz w:val="28"/>
        </w:rPr>
        <w:t>№ 865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6" w:id="12"/>
    <w:p>
      <w:pPr>
        <w:spacing w:after="0"/>
        <w:ind w:left="0"/>
        <w:jc w:val="both"/>
      </w:pPr>
      <w:r>
        <w:rPr>
          <w:rFonts w:ascii="Times New Roman"/>
          <w:b w:val="false"/>
          <w:i w:val="false"/>
          <w:color w:val="000000"/>
          <w:sz w:val="28"/>
        </w:rPr>
        <w:t xml:space="preserve">
      3. "Қазақстан Республикасы Мәдениет және спорт министрлiгiнiң кейбір мәселелерi туралы" Қазақстан Республикасы Үкiметiнiң 2014 жылғы 31 желтоқсандағы № 1440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90, 738-құжат):</w:t>
      </w:r>
    </w:p>
    <w:bookmarkEnd w:id="12"/>
    <w:bookmarkStart w:name="z27" w:id="13"/>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2-қосымшада</w:t>
      </w:r>
      <w:r>
        <w:rPr>
          <w:rFonts w:ascii="Times New Roman"/>
          <w:b w:val="false"/>
          <w:i w:val="false"/>
          <w:color w:val="000000"/>
          <w:sz w:val="28"/>
        </w:rPr>
        <w:t>:</w:t>
      </w:r>
    </w:p>
    <w:bookmarkEnd w:id="13"/>
    <w:bookmarkStart w:name="z28" w:id="14"/>
    <w:p>
      <w:pPr>
        <w:spacing w:after="0"/>
        <w:ind w:left="0"/>
        <w:jc w:val="both"/>
      </w:pPr>
      <w:r>
        <w:rPr>
          <w:rFonts w:ascii="Times New Roman"/>
          <w:b w:val="false"/>
          <w:i w:val="false"/>
          <w:color w:val="000000"/>
          <w:sz w:val="28"/>
        </w:rPr>
        <w:t xml:space="preserve">
      қайта аталатын республикалық мемлекеттік заңды тұлғалардың </w:t>
      </w:r>
      <w:r>
        <w:rPr>
          <w:rFonts w:ascii="Times New Roman"/>
          <w:b w:val="false"/>
          <w:i w:val="false"/>
          <w:color w:val="000000"/>
          <w:sz w:val="28"/>
        </w:rPr>
        <w:t>тізбесінде:</w:t>
      </w:r>
    </w:p>
    <w:bookmarkEnd w:id="14"/>
    <w:bookmarkStart w:name="z29" w:id="15"/>
    <w:p>
      <w:pPr>
        <w:spacing w:after="0"/>
        <w:ind w:left="0"/>
        <w:jc w:val="both"/>
      </w:pPr>
      <w:r>
        <w:rPr>
          <w:rFonts w:ascii="Times New Roman"/>
          <w:b w:val="false"/>
          <w:i w:val="false"/>
          <w:color w:val="000000"/>
          <w:sz w:val="28"/>
        </w:rPr>
        <w:t>
      реттік нөмірі 17-жол алып тасталсын.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