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d3cc" w14:textId="b17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бюджет қаражатының қалдықтары есебінен тиісті бюджеттік бағдарламалардың жылдық жоспарлы тағайындауларын ұлғайту және 2015 жылы республикалық бюджеттен бөлінген нысаналы даму трансферттерінің пайдаланылмаған (толық пайдаланылмаған) сомаларын 2016 жылы пайдалану (толық пайдалану) туралы</w:t>
      </w:r>
    </w:p>
    <w:p>
      <w:pPr>
        <w:spacing w:after="0"/>
        <w:ind w:left="0"/>
        <w:jc w:val="both"/>
      </w:pPr>
      <w:r>
        <w:rPr>
          <w:rFonts w:ascii="Times New Roman"/>
          <w:b w:val="false"/>
          <w:i w:val="false"/>
          <w:color w:val="000000"/>
          <w:sz w:val="28"/>
        </w:rPr>
        <w:t>Қазақстан Республикасы Үкіметінің 2016 жылғы 23 ақпандағы № 100 қаулысы</w:t>
      </w:r>
    </w:p>
    <w:p>
      <w:pPr>
        <w:spacing w:after="0"/>
        <w:ind w:left="0"/>
        <w:jc w:val="both"/>
      </w:pPr>
      <w:r>
        <w:rPr>
          <w:rFonts w:ascii="Times New Roman"/>
          <w:b w:val="false"/>
          <w:i w:val="false"/>
          <w:color w:val="ff0000"/>
          <w:sz w:val="28"/>
        </w:rPr>
        <w:t>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2015 жылғы бюджет қаражатының қалдықтары есебінен тиісті бюджеттік бағдарламалардың жылдық жоспарлы тағайындаулары ұлғайтылсын.</w:t>
      </w:r>
      <w:r>
        <w:br/>
      </w:r>
      <w:r>
        <w:rPr>
          <w:rFonts w:ascii="Times New Roman"/>
          <w:b w:val="false"/>
          <w:i w:val="false"/>
          <w:color w:val="000000"/>
          <w:sz w:val="28"/>
        </w:rPr>
        <w:t>
</w:t>
      </w:r>
      <w:r>
        <w:rPr>
          <w:rFonts w:ascii="Times New Roman"/>
          <w:b w:val="false"/>
          <w:i w:val="false"/>
          <w:color w:val="000000"/>
          <w:sz w:val="28"/>
        </w:rPr>
        <w:t>
      2.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7410967539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тапшылық – - 727868948 мың теңге немесе елдiң жалпы iшкi өнiмiне қатысты 1,6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727868948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767"/>
        <w:gridCol w:w="956"/>
        <w:gridCol w:w="830"/>
        <w:gridCol w:w="4854"/>
        <w:gridCol w:w="1857"/>
        <w:gridCol w:w="1858"/>
        <w:gridCol w:w="2299"/>
      </w:tblGrid>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783732904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403881900</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394550647 </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231449018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50166443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28626200</w:t>
            </w:r>
          </w:p>
        </w:tc>
      </w:tr>
    </w:tbl>
    <w:p>
      <w:pPr>
        <w:spacing w:after="0"/>
        <w:ind w:left="0"/>
        <w:jc w:val="both"/>
      </w:pP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1"/>
        <w:gridCol w:w="761"/>
        <w:gridCol w:w="971"/>
        <w:gridCol w:w="4727"/>
        <w:gridCol w:w="1858"/>
        <w:gridCol w:w="1858"/>
        <w:gridCol w:w="2303"/>
      </w:tblGrid>
      <w:tr>
        <w:trPr>
          <w:trHeight w:val="42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785176340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403881900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394550647 </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232892454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50166443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28626200</w:t>
            </w:r>
          </w:p>
        </w:tc>
      </w:tr>
    </w:tbl>
    <w:p>
      <w:pPr>
        <w:spacing w:after="0"/>
        <w:ind w:left="0"/>
        <w:jc w:val="both"/>
      </w:pP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815"/>
        <w:gridCol w:w="863"/>
        <w:gridCol w:w="251"/>
        <w:gridCol w:w="4672"/>
        <w:gridCol w:w="1899"/>
        <w:gridCol w:w="1876"/>
        <w:gridCol w:w="2088"/>
      </w:tblGrid>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16028480</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12805179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17562865</w:t>
            </w:r>
          </w:p>
        </w:tc>
      </w:tr>
      <w:tr>
        <w:trPr>
          <w:trHeight w:val="8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10410642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11135217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r>
        <w:trPr>
          <w:trHeight w:val="15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10410642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11135217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қорғау объектілерін салу және реконструкциялау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10410642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9649258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bl>
    <w:p>
      <w:pPr>
        <w:spacing w:after="0"/>
        <w:ind w:left="0"/>
        <w:jc w:val="both"/>
      </w:pP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815"/>
        <w:gridCol w:w="863"/>
        <w:gridCol w:w="251"/>
        <w:gridCol w:w="4672"/>
        <w:gridCol w:w="1899"/>
        <w:gridCol w:w="1876"/>
        <w:gridCol w:w="2088"/>
      </w:tblGrid>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16223331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12805179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17562865</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10411957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11135217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r>
        <w:trPr>
          <w:trHeight w:val="15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10411957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11135217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r>
        <w:trPr>
          <w:trHeight w:val="6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қорғау объектілерін салу және реконструкциялау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10411957</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9649258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15530264</w:t>
            </w:r>
          </w:p>
        </w:tc>
      </w:tr>
    </w:tbl>
    <w:p>
      <w:pPr>
        <w:spacing w:after="0"/>
        <w:ind w:left="0"/>
        <w:jc w:val="both"/>
      </w:pP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44"/>
        <w:gridCol w:w="862"/>
        <w:gridCol w:w="862"/>
        <w:gridCol w:w="486"/>
        <w:gridCol w:w="4535"/>
        <w:gridCol w:w="1898"/>
        <w:gridCol w:w="1875"/>
        <w:gridCol w:w="2088"/>
      </w:tblGrid>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875901</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44"/>
        <w:gridCol w:w="862"/>
        <w:gridCol w:w="862"/>
        <w:gridCol w:w="486"/>
        <w:gridCol w:w="4535"/>
        <w:gridCol w:w="1898"/>
        <w:gridCol w:w="1875"/>
        <w:gridCol w:w="2088"/>
      </w:tblGrid>
      <w:tr>
        <w:trPr>
          <w:trHeight w:val="4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877216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97"/>
        <w:gridCol w:w="815"/>
        <w:gridCol w:w="933"/>
        <w:gridCol w:w="533"/>
        <w:gridCol w:w="4840"/>
        <w:gridCol w:w="1592"/>
        <w:gridCol w:w="1993"/>
        <w:gridCol w:w="1970"/>
      </w:tblGrid>
      <w:tr>
        <w:trPr>
          <w:trHeight w:val="25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68"/>
        <w:gridCol w:w="956"/>
        <w:gridCol w:w="792"/>
        <w:gridCol w:w="533"/>
        <w:gridCol w:w="4770"/>
        <w:gridCol w:w="1662"/>
        <w:gridCol w:w="2110"/>
        <w:gridCol w:w="1876"/>
      </w:tblGrid>
      <w:tr>
        <w:trPr>
          <w:trHeight w:val="6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 салуға» жобалау-сметалық құжаттаманы әзірлеу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56"/>
        <w:gridCol w:w="856"/>
        <w:gridCol w:w="786"/>
        <w:gridCol w:w="5086"/>
        <w:gridCol w:w="1861"/>
        <w:gridCol w:w="1651"/>
        <w:gridCol w:w="2329"/>
      </w:tblGrid>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5617838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2032601</w:t>
            </w:r>
          </w:p>
        </w:tc>
      </w:tr>
      <w:tr>
        <w:trPr>
          <w:trHeight w:val="6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5617838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2032601</w:t>
            </w:r>
          </w:p>
        </w:tc>
      </w:tr>
    </w:tbl>
    <w:p>
      <w:pPr>
        <w:spacing w:after="0"/>
        <w:ind w:left="0"/>
        <w:jc w:val="both"/>
      </w:pP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56"/>
        <w:gridCol w:w="856"/>
        <w:gridCol w:w="786"/>
        <w:gridCol w:w="5086"/>
        <w:gridCol w:w="1861"/>
        <w:gridCol w:w="1651"/>
        <w:gridCol w:w="2329"/>
      </w:tblGrid>
      <w:tr>
        <w:trPr>
          <w:trHeight w:val="5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5811374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2032601</w:t>
            </w:r>
          </w:p>
        </w:tc>
      </w:tr>
      <w:tr>
        <w:trPr>
          <w:trHeight w:val="6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5811374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1669962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2032601</w:t>
            </w:r>
          </w:p>
        </w:tc>
      </w:tr>
    </w:tbl>
    <w:p>
      <w:pPr>
        <w:spacing w:after="0"/>
        <w:ind w:left="0"/>
        <w:jc w:val="both"/>
      </w:pP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956"/>
        <w:gridCol w:w="768"/>
        <w:gridCol w:w="792"/>
        <w:gridCol w:w="321"/>
        <w:gridCol w:w="4746"/>
        <w:gridCol w:w="1663"/>
        <w:gridCol w:w="1851"/>
        <w:gridCol w:w="2347"/>
      </w:tblGrid>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p>
      <w:pPr>
        <w:spacing w:after="0"/>
        <w:ind w:left="0"/>
        <w:jc w:val="both"/>
      </w:pP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978"/>
        <w:gridCol w:w="767"/>
        <w:gridCol w:w="767"/>
        <w:gridCol w:w="320"/>
        <w:gridCol w:w="4762"/>
        <w:gridCol w:w="1636"/>
        <w:gridCol w:w="1872"/>
        <w:gridCol w:w="2343"/>
      </w:tblGrid>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6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bl>
    <w:p>
      <w:pPr>
        <w:spacing w:after="0"/>
        <w:ind w:left="0"/>
        <w:jc w:val="both"/>
      </w:pP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6"/>
        <w:gridCol w:w="856"/>
        <w:gridCol w:w="692"/>
        <w:gridCol w:w="5226"/>
        <w:gridCol w:w="1627"/>
        <w:gridCol w:w="1861"/>
        <w:gridCol w:w="2330"/>
      </w:tblGrid>
      <w:tr>
        <w:trPr>
          <w:trHeight w:val="9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8476507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583461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18324</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bl>
    <w:p>
      <w:pPr>
        <w:spacing w:after="0"/>
        <w:ind w:left="0"/>
        <w:jc w:val="both"/>
      </w:pP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6"/>
        <w:gridCol w:w="856"/>
        <w:gridCol w:w="692"/>
        <w:gridCol w:w="5226"/>
        <w:gridCol w:w="1627"/>
        <w:gridCol w:w="1861"/>
        <w:gridCol w:w="2330"/>
      </w:tblGrid>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8806365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10109820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913319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bl>
    <w:p>
      <w:pPr>
        <w:spacing w:after="0"/>
        <w:ind w:left="0"/>
        <w:jc w:val="both"/>
      </w:pP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62"/>
        <w:gridCol w:w="862"/>
        <w:gridCol w:w="697"/>
        <w:gridCol w:w="250"/>
        <w:gridCol w:w="4912"/>
        <w:gridCol w:w="1639"/>
        <w:gridCol w:w="1875"/>
        <w:gridCol w:w="2347"/>
      </w:tblGrid>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2280000</w:t>
            </w:r>
          </w:p>
        </w:tc>
      </w:tr>
    </w:tbl>
    <w:p>
      <w:pPr>
        <w:spacing w:after="0"/>
        <w:ind w:left="0"/>
        <w:jc w:val="both"/>
      </w:pP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767"/>
        <w:gridCol w:w="978"/>
        <w:gridCol w:w="767"/>
        <w:gridCol w:w="344"/>
        <w:gridCol w:w="4762"/>
        <w:gridCol w:w="1636"/>
        <w:gridCol w:w="1871"/>
        <w:gridCol w:w="2343"/>
      </w:tblGrid>
      <w:tr>
        <w:trPr>
          <w:trHeight w:val="88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объектілерін салу, реконструкциялау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ҚР ІІМ Ішкі Әскерлердің 3656 әскери бөлімінің объектілерін (кешендерін) салу және құру (әуе эскадрильясы)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862"/>
        <w:gridCol w:w="862"/>
        <w:gridCol w:w="697"/>
        <w:gridCol w:w="391"/>
        <w:gridCol w:w="4770"/>
        <w:gridCol w:w="1640"/>
        <w:gridCol w:w="1875"/>
        <w:gridCol w:w="2347"/>
      </w:tblGrid>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қатаң режиміндегі ИК-не ауыстырып ЛА-155/12 мекемесін салу және қайта жаңарту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565137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8" w:id="17"/>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1071"/>
        <w:gridCol w:w="766"/>
        <w:gridCol w:w="766"/>
        <w:gridCol w:w="345"/>
        <w:gridCol w:w="4772"/>
        <w:gridCol w:w="1634"/>
        <w:gridCol w:w="1869"/>
        <w:gridCol w:w="2340"/>
      </w:tblGrid>
      <w:tr>
        <w:trPr>
          <w:trHeight w:val="10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жедел-іздестіру қызметтерін жүзеге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қызметтік ғимараттарының кешенін салу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313250</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6"/>
        <w:gridCol w:w="856"/>
        <w:gridCol w:w="692"/>
        <w:gridCol w:w="5226"/>
        <w:gridCol w:w="1627"/>
        <w:gridCol w:w="1861"/>
        <w:gridCol w:w="2330"/>
      </w:tblGrid>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2252823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856"/>
        <w:gridCol w:w="856"/>
        <w:gridCol w:w="692"/>
        <w:gridCol w:w="5226"/>
        <w:gridCol w:w="1627"/>
        <w:gridCol w:w="1861"/>
        <w:gridCol w:w="2330"/>
      </w:tblGrid>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2988369</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                                                                »;</w:t>
      </w:r>
    </w:p>
    <w:bookmarkStart w:name="z31" w:id="2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790"/>
        <w:gridCol w:w="790"/>
        <w:gridCol w:w="767"/>
        <w:gridCol w:w="344"/>
        <w:gridCol w:w="4973"/>
        <w:gridCol w:w="1636"/>
        <w:gridCol w:w="1872"/>
        <w:gridCol w:w="2343"/>
      </w:tblGrid>
      <w:tr>
        <w:trPr>
          <w:trHeight w:val="6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көп функционалды «Олимпиадалық даярлау орталығы» спорт кешенін салу (сыртқы инженерлік желілерсіз)</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p>
      <w:pPr>
        <w:spacing w:after="0"/>
        <w:ind w:left="0"/>
        <w:jc w:val="both"/>
      </w:pPr>
      <w:r>
        <w:rPr>
          <w:rFonts w:ascii="Times New Roman"/>
          <w:b w:val="false"/>
          <w:i w:val="false"/>
          <w:color w:val="000000"/>
          <w:sz w:val="28"/>
        </w:rPr>
        <w:t>                                                                »</w:t>
      </w:r>
    </w:p>
    <w:bookmarkStart w:name="z32" w:id="21"/>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66"/>
        <w:gridCol w:w="766"/>
        <w:gridCol w:w="766"/>
        <w:gridCol w:w="344"/>
        <w:gridCol w:w="4984"/>
        <w:gridCol w:w="1634"/>
        <w:gridCol w:w="1869"/>
        <w:gridCol w:w="2340"/>
      </w:tblGrid>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735546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735546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735546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 ауданында туристік маршруттарды жайластыру (прокатқа беру және қоғамдық тамақтандыру объектілері бар велосипед, жаяу жүргінші және шаңғы жолдары)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735546</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62"/>
        <w:gridCol w:w="980"/>
        <w:gridCol w:w="792"/>
        <w:gridCol w:w="298"/>
        <w:gridCol w:w="4555"/>
        <w:gridCol w:w="1663"/>
        <w:gridCol w:w="1876"/>
        <w:gridCol w:w="2324"/>
      </w:tblGrid>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bl>
    <w:p>
      <w:pPr>
        <w:spacing w:after="0"/>
        <w:ind w:left="0"/>
        <w:jc w:val="both"/>
      </w:pP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62"/>
        <w:gridCol w:w="862"/>
        <w:gridCol w:w="910"/>
        <w:gridCol w:w="298"/>
        <w:gridCol w:w="4555"/>
        <w:gridCol w:w="1663"/>
        <w:gridCol w:w="1876"/>
        <w:gridCol w:w="2324"/>
      </w:tblGrid>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7455264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6355264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6355264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6355264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8030681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8073305</w:t>
            </w:r>
          </w:p>
        </w:tc>
      </w:tr>
    </w:tbl>
    <w:p>
      <w:pPr>
        <w:spacing w:after="0"/>
        <w:ind w:left="0"/>
        <w:jc w:val="both"/>
      </w:pP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911"/>
        <w:gridCol w:w="463"/>
        <w:gridCol w:w="4542"/>
        <w:gridCol w:w="1665"/>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1381525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911"/>
        <w:gridCol w:w="463"/>
        <w:gridCol w:w="4542"/>
        <w:gridCol w:w="1665"/>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1408886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911"/>
        <w:gridCol w:w="463"/>
        <w:gridCol w:w="4542"/>
        <w:gridCol w:w="1665"/>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911"/>
        <w:gridCol w:w="463"/>
        <w:gridCol w:w="4542"/>
        <w:gridCol w:w="1665"/>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911"/>
        <w:gridCol w:w="463"/>
        <w:gridCol w:w="4542"/>
        <w:gridCol w:w="1665"/>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840198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bl>
    <w:p>
      <w:pPr>
        <w:spacing w:after="0"/>
        <w:ind w:left="0"/>
        <w:jc w:val="both"/>
      </w:pP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628"/>
        <w:gridCol w:w="1029"/>
        <w:gridCol w:w="981"/>
        <w:gridCol w:w="557"/>
        <w:gridCol w:w="4613"/>
        <w:gridCol w:w="1666"/>
        <w:gridCol w:w="1878"/>
        <w:gridCol w:w="2256"/>
      </w:tblGrid>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аумағында Орал-Көшім жүйесінен Үлкен Өзенге бассейнаралық су жіберу үшін Киров-Шежін каналын қайта құру (1-кезең)</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603"/>
        <w:gridCol w:w="980"/>
        <w:gridCol w:w="768"/>
        <w:gridCol w:w="321"/>
        <w:gridCol w:w="4982"/>
        <w:gridCol w:w="1663"/>
        <w:gridCol w:w="1874"/>
        <w:gridCol w:w="2323"/>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bl>
    <w:p>
      <w:pPr>
        <w:spacing w:after="0"/>
        <w:ind w:left="0"/>
        <w:jc w:val="both"/>
      </w:pPr>
      <w:r>
        <w:rPr>
          <w:rFonts w:ascii="Times New Roman"/>
          <w:b w:val="false"/>
          <w:i w:val="false"/>
          <w:color w:val="000000"/>
          <w:sz w:val="28"/>
        </w:rPr>
        <w:t>                                                           »</w:t>
      </w:r>
    </w:p>
    <w:bookmarkStart w:name="z42" w:id="31"/>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604"/>
        <w:gridCol w:w="321"/>
        <w:gridCol w:w="4990"/>
        <w:gridCol w:w="1666"/>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bl>
    <w:p>
      <w:pPr>
        <w:spacing w:after="0"/>
        <w:ind w:left="0"/>
        <w:jc w:val="both"/>
      </w:pP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604"/>
        <w:gridCol w:w="321"/>
        <w:gridCol w:w="4990"/>
        <w:gridCol w:w="1666"/>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жаңғырту (құрылыстың ІІ кезегі)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bl>
    <w:p>
      <w:pPr>
        <w:spacing w:after="0"/>
        <w:ind w:left="0"/>
        <w:jc w:val="both"/>
      </w:pP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деген жолдан кейін мынадай мазмұндағы жолмен толықтырылсын:</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68"/>
        <w:gridCol w:w="980"/>
        <w:gridCol w:w="556"/>
        <w:gridCol w:w="321"/>
        <w:gridCol w:w="4982"/>
        <w:gridCol w:w="1663"/>
        <w:gridCol w:w="1874"/>
        <w:gridCol w:w="2323"/>
      </w:tblGrid>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604"/>
        <w:gridCol w:w="321"/>
        <w:gridCol w:w="4990"/>
        <w:gridCol w:w="1666"/>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1825108</w:t>
            </w:r>
          </w:p>
        </w:tc>
      </w:tr>
    </w:tbl>
    <w:p>
      <w:pPr>
        <w:spacing w:after="0"/>
        <w:ind w:left="0"/>
        <w:jc w:val="both"/>
      </w:pP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4"/>
        <w:gridCol w:w="864"/>
        <w:gridCol w:w="604"/>
        <w:gridCol w:w="321"/>
        <w:gridCol w:w="4990"/>
        <w:gridCol w:w="1666"/>
        <w:gridCol w:w="1878"/>
        <w:gridCol w:w="2327"/>
      </w:tblGrid>
      <w:tr>
        <w:trPr>
          <w:trHeight w:val="31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1631575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1825108</w:t>
            </w:r>
          </w:p>
        </w:tc>
      </w:tr>
    </w:tbl>
    <w:p>
      <w:pPr>
        <w:spacing w:after="0"/>
        <w:ind w:left="0"/>
        <w:jc w:val="both"/>
      </w:pP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862"/>
        <w:gridCol w:w="862"/>
        <w:gridCol w:w="603"/>
        <w:gridCol w:w="321"/>
        <w:gridCol w:w="5011"/>
        <w:gridCol w:w="1661"/>
        <w:gridCol w:w="1873"/>
        <w:gridCol w:w="2322"/>
      </w:tblGrid>
      <w:tr>
        <w:trPr>
          <w:trHeight w:val="26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862"/>
        <w:gridCol w:w="862"/>
        <w:gridCol w:w="603"/>
        <w:gridCol w:w="321"/>
        <w:gridCol w:w="5011"/>
        <w:gridCol w:w="1661"/>
        <w:gridCol w:w="1873"/>
        <w:gridCol w:w="2322"/>
      </w:tblGrid>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862"/>
        <w:gridCol w:w="862"/>
        <w:gridCol w:w="603"/>
        <w:gridCol w:w="321"/>
        <w:gridCol w:w="5011"/>
        <w:gridCol w:w="1661"/>
        <w:gridCol w:w="2109"/>
        <w:gridCol w:w="2086"/>
      </w:tblGrid>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250741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772"/>
        <w:gridCol w:w="985"/>
        <w:gridCol w:w="559"/>
        <w:gridCol w:w="322"/>
        <w:gridCol w:w="5409"/>
        <w:gridCol w:w="1269"/>
        <w:gridCol w:w="2263"/>
        <w:gridCol w:w="1886"/>
      </w:tblGrid>
      <w:tr>
        <w:trPr>
          <w:trHeight w:val="232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30576</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64"/>
        <w:gridCol w:w="864"/>
        <w:gridCol w:w="652"/>
        <w:gridCol w:w="346"/>
        <w:gridCol w:w="4868"/>
        <w:gridCol w:w="1642"/>
        <w:gridCol w:w="1831"/>
        <w:gridCol w:w="2281"/>
      </w:tblGrid>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858341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64"/>
        <w:gridCol w:w="864"/>
        <w:gridCol w:w="652"/>
        <w:gridCol w:w="346"/>
        <w:gridCol w:w="4868"/>
        <w:gridCol w:w="1642"/>
        <w:gridCol w:w="1831"/>
        <w:gridCol w:w="2281"/>
      </w:tblGrid>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мына:</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2"/>
        <w:gridCol w:w="862"/>
        <w:gridCol w:w="909"/>
        <w:gridCol w:w="250"/>
        <w:gridCol w:w="4770"/>
        <w:gridCol w:w="1663"/>
        <w:gridCol w:w="1875"/>
        <w:gridCol w:w="2323"/>
      </w:tblGrid>
      <w:tr>
        <w:trPr>
          <w:trHeight w:val="69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т.м., № 4 үй ауданында орналасқан «Алтын Тұлпар» атты-спорттық кешенінің арнайы техникасын сақтау тұрағы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862"/>
        <w:gridCol w:w="862"/>
        <w:gridCol w:w="909"/>
        <w:gridCol w:w="250"/>
        <w:gridCol w:w="4770"/>
        <w:gridCol w:w="1663"/>
        <w:gridCol w:w="1875"/>
        <w:gridCol w:w="2323"/>
      </w:tblGrid>
      <w:tr>
        <w:trPr>
          <w:trHeight w:val="14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т.м., № 4 үй ауданында орналасқан «Алтын Тұлпар» атты-спорттық кешенінің арнайы техникасын сақтау тұрағы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185167</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3. Қазақстан Республикасы Қаржы министрлігі 2016 жылғы 1 наурызға дейінгі мерзімде Қазақстан Республикасының Ұлттық қорынан республикалық бюджетке нысаналы трансферт түрінде тартылған пайдаланылмаған қаражаттың бір бөлігін Қазақстан Республикасының Ұлттық қорына қайтаруды жүргізсін.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өткен қаржы жылының тіркелген міндеттемелерінің ақы төленбеген бөлігінің сомасына қаржы жылының басына жергілікті бюджеттердің бюджет қаражатының қалдығы есебінен 2015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2016 қаржы жылында пайдалансын (толық пайдалансын).</w:t>
      </w:r>
      <w:r>
        <w:br/>
      </w:r>
      <w:r>
        <w:rPr>
          <w:rFonts w:ascii="Times New Roman"/>
          <w:b w:val="false"/>
          <w:i w:val="false"/>
          <w:color w:val="000000"/>
          <w:sz w:val="28"/>
        </w:rPr>
        <w:t>
</w:t>
      </w:r>
      <w:r>
        <w:rPr>
          <w:rFonts w:ascii="Times New Roman"/>
          <w:b w:val="false"/>
          <w:i w:val="false"/>
          <w:color w:val="000000"/>
          <w:sz w:val="28"/>
        </w:rPr>
        <w:t>
      5. Осы қаулы 2016 жылғы 1 қаңтардан бастап қолданысқа енгiзiледi.</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К.Мәсімов</w:t>
      </w:r>
    </w:p>
    <w:bookmarkStart w:name="z5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23 ақпандағы </w:t>
      </w:r>
      <w:r>
        <w:br/>
      </w:r>
      <w:r>
        <w:rPr>
          <w:rFonts w:ascii="Times New Roman"/>
          <w:b w:val="false"/>
          <w:i w:val="false"/>
          <w:color w:val="000000"/>
          <w:sz w:val="28"/>
        </w:rPr>
        <w:t xml:space="preserve">
№ 100 қаулысына     </w:t>
      </w:r>
      <w:r>
        <w:br/>
      </w:r>
      <w:r>
        <w:rPr>
          <w:rFonts w:ascii="Times New Roman"/>
          <w:b w:val="false"/>
          <w:i w:val="false"/>
          <w:color w:val="000000"/>
          <w:sz w:val="28"/>
        </w:rPr>
        <w:t xml:space="preserve">
1-қосымша        </w:t>
      </w:r>
    </w:p>
    <w:bookmarkEnd w:id="45"/>
    <w:bookmarkStart w:name="z59" w:id="46"/>
    <w:p>
      <w:pPr>
        <w:spacing w:after="0"/>
        <w:ind w:left="0"/>
        <w:jc w:val="left"/>
      </w:pPr>
      <w:r>
        <w:rPr>
          <w:rFonts w:ascii="Times New Roman"/>
          <w:b/>
          <w:i w:val="false"/>
          <w:color w:val="000000"/>
        </w:rPr>
        <w:t xml:space="preserve"> 
2015 жылғы республикалық бюджеттің бюджет қаражатының қалдықтары есебінен тиісті бюджеттік бағдарламалардың жылдық жоспарлы тағайындауларын ұлғайту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105"/>
        <w:gridCol w:w="1105"/>
        <w:gridCol w:w="7412"/>
        <w:gridCol w:w="3281"/>
      </w:tblGrid>
      <w:tr>
        <w:trPr>
          <w:trHeight w:val="13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4 424 133</w:t>
            </w:r>
          </w:p>
        </w:tc>
      </w:tr>
      <w:tr>
        <w:trPr>
          <w:trHeight w:val="51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w:t>
            </w:r>
          </w:p>
        </w:tc>
      </w:tr>
      <w:tr>
        <w:trPr>
          <w:trHeight w:val="7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w:t>
            </w:r>
          </w:p>
        </w:tc>
      </w:tr>
      <w:tr>
        <w:trPr>
          <w:trHeight w:val="81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w:t>
            </w:r>
          </w:p>
        </w:tc>
      </w:tr>
      <w:tr>
        <w:trPr>
          <w:trHeight w:val="52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194 851</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10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64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193 536</w:t>
            </w:r>
          </w:p>
        </w:tc>
      </w:tr>
      <w:tr>
        <w:trPr>
          <w:trHeight w:val="10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193 536</w:t>
            </w:r>
          </w:p>
        </w:tc>
      </w:tr>
      <w:tr>
        <w:trPr>
          <w:trHeight w:val="69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3 077 024</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3 077 024</w:t>
            </w:r>
          </w:p>
        </w:tc>
      </w:tr>
      <w:tr>
        <w:trPr>
          <w:trHeight w:val="72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2 763 774</w:t>
            </w:r>
          </w:p>
        </w:tc>
      </w:tr>
      <w:tr>
        <w:trPr>
          <w:trHeight w:val="67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жедел-іздестіру қызметтерін жүзеге асыру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r>
      <w:tr>
        <w:trPr>
          <w:trHeight w:val="51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214 955</w:t>
            </w:r>
          </w:p>
        </w:tc>
      </w:tr>
      <w:tr>
        <w:trPr>
          <w:trHeight w:val="64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214 955</w:t>
            </w:r>
          </w:p>
        </w:tc>
      </w:tr>
      <w:tr>
        <w:trPr>
          <w:trHeight w:val="138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214 955</w:t>
            </w:r>
          </w:p>
        </w:tc>
      </w:tr>
      <w:tr>
        <w:trPr>
          <w:trHeight w:val="70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r>
      <w:tr>
        <w:trPr>
          <w:trHeight w:val="79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r>
      <w:tr>
        <w:trPr>
          <w:trHeight w:val="136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123 251</w:t>
            </w:r>
          </w:p>
        </w:tc>
      </w:tr>
      <w:tr>
        <w:trPr>
          <w:trHeight w:val="69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123 251</w:t>
            </w:r>
          </w:p>
        </w:tc>
      </w:tr>
      <w:tr>
        <w:trPr>
          <w:trHeight w:val="49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123 251</w:t>
            </w:r>
          </w:p>
        </w:tc>
      </w:tr>
      <w:tr>
        <w:trPr>
          <w:trHeight w:val="51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59 930</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59 930</w:t>
            </w:r>
          </w:p>
        </w:tc>
      </w:tr>
      <w:tr>
        <w:trPr>
          <w:trHeight w:val="9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59 930</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15"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78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тартылған қаражаттың бір бөлігін қайтару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bl>
    <w:bookmarkStart w:name="z60"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23 ақпандағы </w:t>
      </w:r>
      <w:r>
        <w:br/>
      </w:r>
      <w:r>
        <w:rPr>
          <w:rFonts w:ascii="Times New Roman"/>
          <w:b w:val="false"/>
          <w:i w:val="false"/>
          <w:color w:val="000000"/>
          <w:sz w:val="28"/>
        </w:rPr>
        <w:t xml:space="preserve">
№ 100 қаулысына     </w:t>
      </w:r>
      <w:r>
        <w:br/>
      </w:r>
      <w:r>
        <w:rPr>
          <w:rFonts w:ascii="Times New Roman"/>
          <w:b w:val="false"/>
          <w:i w:val="false"/>
          <w:color w:val="000000"/>
          <w:sz w:val="28"/>
        </w:rPr>
        <w:t xml:space="preserve">
2-қосымша        </w:t>
      </w:r>
    </w:p>
    <w:bookmarkEnd w:id="47"/>
    <w:bookmarkStart w:name="z61" w:id="48"/>
    <w:p>
      <w:pPr>
        <w:spacing w:after="0"/>
        <w:ind w:left="0"/>
        <w:jc w:val="left"/>
      </w:pPr>
      <w:r>
        <w:rPr>
          <w:rFonts w:ascii="Times New Roman"/>
          <w:b/>
          <w:i w:val="false"/>
          <w:color w:val="000000"/>
        </w:rPr>
        <w:t xml:space="preserve"> 
2015 жылы республикалық бюджеттен бөлінген нысаналы даму трансферттерінің пайдаланылмаған (толық пайдаланылмаған) сомаларын 2016 қаржы жылы пайдалану (толық пайдалану) туралы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77"/>
        <w:gridCol w:w="737"/>
        <w:gridCol w:w="9541"/>
        <w:gridCol w:w="2349"/>
      </w:tblGrid>
      <w:tr>
        <w:trPr>
          <w:trHeight w:val="9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КБҒМ</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жылы пайдалануға (толық пайдалануға) рұқсат етілген сома, мың теңге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3 090 980,0</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60 454,6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60 454,6</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60 454,6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60 454,6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Усолка өз. арнасын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60 454,6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59 944,3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беруге қолжетімділікті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26 770,7</w:t>
            </w:r>
          </w:p>
        </w:tc>
      </w:tr>
      <w:tr>
        <w:trPr>
          <w:trHeight w:val="12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26 770,7</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26 770,7</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Үркер шағын ауданында 240 орындық балабақша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26 770,7</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33 173,6</w:t>
            </w:r>
          </w:p>
        </w:tc>
      </w:tr>
      <w:tr>
        <w:trPr>
          <w:trHeight w:val="126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33 173,6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20 239,3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19 тұрғын ауданда 1000 оқушыға арналған мемлекеттік тілде оқытатын мектеп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20 239,3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12 934,3</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Құрма ауылындағы 320 орынға арналған орташа жалпы білім беретін мектептің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12 934,3</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346 713,5</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335 787,0</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335 787,0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38 151,3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ауданының Державинск қаласында емханамен біріктірілген 70 орындық аурухана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38 151,3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297 635,7</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Қарағанды қаласындағы 200 орынға арналған облыстық көппрофильді балалар ауруханасының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297 635,7</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ауылдық елді мекендерде орналасқан дәрігерлік амбулаторияларды және фельдшерлік акушерлік пункттерді салуға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10 926,5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10 926,5</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Қабанбай батыр ауылындағы ауысымды 50 қатысуға арналған дәрігерлік амбулаториясының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10 926,5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131 879,9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ауданының Жібек Жолы ауылының газбен жабдықталуын ұйымдастыру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 энергетикасын дамыту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131 513,8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131 513,8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Талапкер ауылын электрмен жабдықтау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124 633,9</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қаласындағы орталық қазандықты шағын ЖЭО-ға ауыстырып кеңейту және қайта құрылымдау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124 633,9</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6 799,9</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Ақсу қ. қалалық жылу беру қазандығын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6 799,9</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120 296,9</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30 994,3</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30 994,3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30 994,3</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Потанин көшесінен бастап Республика даңғылына дейін Мәскеу көшесін реконструкциялау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23 129,8</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С.Сейфуллин көшесінің оңтүстігіне Ш.Бейсекова көшесінің батысына қарай Н.Тілендиев даңғылына дейін № 67 мектепке көше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7 864,5</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үшін жағдай жасау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89 302,6</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89 302,6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89 302,6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арнайы экономикалық аймағының инфрақұрылымының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89 302,6</w:t>
            </w:r>
          </w:p>
        </w:tc>
      </w:tr>
      <w:tr>
        <w:trPr>
          <w:trHeight w:val="4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2 371 690,8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моноқалаларда және өңірлерде іс-шараларды іске асыру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122 801,0</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100 477,6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100 477,6</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ЖЭО АҚ жаңа күл үйіндісінің құрылысы (түзету)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100 477,6</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22 323,4</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22 072,6</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қаласындағы «Жайсаң» тұрғын үй алқабынан 35/10 кВ ҚС мен 35 кВ ЭБЖ-ін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22 072,6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кәрізді тазарту құрылыстарының қолданыстағы технологиялық сызбаларын жетілдіруді аяқтау – реконструкциялаудың 4-ші кезеңі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442 951,5</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162 913,4</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14 979,9</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14 979,9</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мектебі ауданында Мирошниченко көшесі бойынша көп қабатты тұрғын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14 979,9</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147 933,5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9 815,7</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Әубакиров көш., 135 «а» және 135 «б» мекенжайындағы 12 пәтерлі екі тұрғын үйлердің құрылысы (байлау)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2 168,4</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Горняк ықшам ауданының құрылыс алаңындағы 2 бірлік көлемінде 3 қабатты 24 пәтерлі жалға берілетін тұрғын үйлердің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138 117,8</w:t>
            </w:r>
          </w:p>
        </w:tc>
      </w:tr>
      <w:tr>
        <w:trPr>
          <w:trHeight w:val="4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Титов қыстағында үш 60 пәтерлік жалдамалы тұрғын үй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138 117,8</w:t>
            </w:r>
          </w:p>
        </w:tc>
      </w:tr>
      <w:tr>
        <w:trPr>
          <w:trHeight w:val="100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58 932,5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31 817,6</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ауданының Междуреченск ауылындағы жеке меншіктегі тұрғын үйлер құрылысы үшін инженерлік коммуникациялық жүйелердің құрылысы (3-кезек)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31 817,6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27 114,9</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19 тұрғын ауданындағы 38, 39, 39/1 ұст.тұрғын үйлер (топтардың) кварталының құрылыс салу жобасы (бас жоба және инженер желілері бөлімі)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18 180,9</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19 тұрғын ауданындағы екі тұрғын үйге инженерлі желілері (56, 57 ұст.)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8 934,0</w:t>
            </w:r>
          </w:p>
        </w:tc>
      </w:tr>
      <w:tr>
        <w:trPr>
          <w:trHeight w:val="10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221 105,6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21 702,6</w:t>
            </w:r>
          </w:p>
        </w:tc>
      </w:tr>
      <w:tr>
        <w:trPr>
          <w:trHeight w:val="7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Щучинск қаласындағы Магнитная және Школьная көшелері бойындағы екі жетпіс бес пәтерлі тұрғын үйлердің аумағын абаттандыру және сыртқы инженерлік желілердің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21 702,6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20 216,0</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«Нұр-Ақтөбе» ауданындағы «ҚИК» ИҰ АҚ тұрғын кешеніне инженерлік желілерінің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102 006,5</w:t>
            </w:r>
          </w:p>
        </w:tc>
      </w:tr>
      <w:tr>
        <w:trPr>
          <w:trHeight w:val="14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19 тұрғын ауданында инженерлік желілерімен көп қабатты тұрғын үйлер жиынтығы құрылысы (бас жоспар бойынша 51, 53, 54, 54/1, 58, 58/1, 58/2 ұстаным). Шығыс Қазақстан облысы Өскемен қаласында 19 тұрғын ауданында инженерлік желілерімен көп қабатты тұрғын үйлер жиынтығы құрылысы (бас жоспар бойынша 51/1, 59, 61, 61/1, 62 ұстаным). Инженерлік желілер және 58, 59 ұстаным тұрғын үйлерін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75 327,0</w:t>
            </w:r>
          </w:p>
        </w:tc>
      </w:tr>
      <w:tr>
        <w:trPr>
          <w:trHeight w:val="108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19 тұрғын ауданында инженерлік желілерімен көп қабатты тұрғын үйлер жиынтығы құрылысы (бас жоспар бойынша 51/1, 59, 61, 61/1, 62 ұстаным). Инженерлік желілер және 61 ұстаным тұрғын үйін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21 889,7</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19 тұрғын ауданында инженерлік желілерімен көп қабатты тұрғын үйлер кешен құрылысы (қаланың бас жоспары бойынша 31а белгісі). 31а белгісіндегі тұрғын үйге инженерлік желілер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6 755,6</w:t>
            </w:r>
          </w:p>
        </w:tc>
      </w:tr>
      <w:tr>
        <w:trPr>
          <w:trHeight w:val="3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 ауданында көп қабатты үй тобын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6 755,6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2 462,1</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Гагарин-Ворушин көшелері бойындағы 9-қабатты, кіреберісті тұрғын үйдің сыртқы желілері мен абаттандыру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2 462,1</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67 962,8</w:t>
            </w:r>
          </w:p>
        </w:tc>
      </w:tr>
      <w:tr>
        <w:trPr>
          <w:trHeight w:val="73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жобалық атаулары №23-31, 23-16, 23-17, 23-30, А-98 көшелерінің қиылысы маңында көп пәтерлі тұрғын үй кешендері. II кезең. Инженерлік желілер және абаттандыру. Б лот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67 962,8</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341 748,7</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Бестөбе кентінің сумен қамтамасыз ету жүйелерін қайта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11 602,3</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32 856,0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Зырян қ. су құбыры желілерін қайта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32 856,0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10 726,7</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Сарысу ауданы Жаңатас қаласындағы кәріз желілерін және тазарту имараттарын қайта жаңғырту. Кәріз желілері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1 033,0</w:t>
            </w:r>
          </w:p>
        </w:tc>
      </w:tr>
      <w:tr>
        <w:trPr>
          <w:trHeight w:val="75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қаласындағы Песчанная көшесіндегі сору станциясынан бастап Амангелді және 2-ші Мұқанов бұрылысы көшелерінің бойындағы су құбырларын Абай даңғылына дейін қайта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8 191,3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Октябрская көшесіндегі диаметрі 700 мм болатын су құбырын №19 құдықтан Сыпатай батыр көшесінің бойындағы «Кожевник» МҮ-не дейін қайта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1 502,4</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7 793,3</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жиілік жетектерді қолданып, қалалық канализация тазалау имараттарының ауа үрлейтін станциясының сорғы жабдығын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7 793,3</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226 737,8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19 614,3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Балхаш ауданының Бақанас ауылындағы сумен жабдықтау жүйелерінің құрылысы және қайта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18 999,2</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Ақши ауылындағы сумен жабдықтау жүйелерінің құрылысы және қайта жаңғырту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65 884,6</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Глубокий ауданының Белоусовка а. сумен жабдықтау желілерін қайта жаңарту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65 884,6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140 907,5</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Федоров ауданы Федоров ауылында су құбырының таратушы тораптарын қайта құрылымдау, 2-ші кезек. Түзету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140 907,5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ауданының Бастомар селосында Булаев топтық су құбырына қосылған селолық елді мекендердің таратушы желілерінін, су тартқыштарын және су ағызғыларын қайта жаңарту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ауданының Конюхово селосында Булаев топтық су құбырына қосылған селолық елді мекендердің таратушы желілерін, су тартқыштарын және су ағызғыларын қайта жаңарту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ауданының Майбалык селосында Булаев топтық су құбырына қосылған селолық елді мекендердің таратушы желілерін, су тартқыштарын және су ағызғыларын қайта жаңарту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72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52 032,6</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26 971,3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аулының жылумен жабдықтау жүйелерін қайта жаңарту (3-кезек)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26 971,3</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25 061,3</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Саран қаласындағы индустриялық өндірістің жекелеу алдындағы құбырлардың арнасыз тазартылатын жылу желілерінің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25 061,3</w:t>
            </w:r>
          </w:p>
        </w:tc>
      </w:tr>
      <w:tr>
        <w:trPr>
          <w:trHeight w:val="5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1 460 126,6</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1 005 060,8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52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Целиноград ауданында орналасқан «Малиновская» құс фабрикасындағы сумен жабдықтау желілерінің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1 779,5</w:t>
            </w:r>
          </w:p>
        </w:tc>
      </w:tr>
      <w:tr>
        <w:trPr>
          <w:trHeight w:val="30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аумағында индустриалдық аймағын құру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1 779,5</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1 002 606,5</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Көкжайық а. «Елім-ай Көкпекті» аграрлық-өнеркәсіптік кешенінің инженерлі инфрақұрылым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9 943,0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толық циклді автозауыттың және автокомпоненттерді өндіру бойынша технопарктің сыртқы инфрақұрылымын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612 403,2</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Тұрғысын-Зырян өткеліндегі «Сәулет LTD» ЖШС кіре беріс жолының жанасуы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175 000,0</w:t>
            </w:r>
          </w:p>
        </w:tc>
      </w:tr>
      <w:tr>
        <w:trPr>
          <w:trHeight w:val="57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«Глубокий ауданы, Солнечный ауылының ауданы. 600 бас сауылатын малға сүт тауарлы фермасы» объектісіне инженерлік желілер</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205 260,3</w:t>
            </w:r>
          </w:p>
        </w:tc>
      </w:tr>
      <w:tr>
        <w:trPr>
          <w:trHeight w:val="99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455 065,8</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212 995,8</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Тормалы селосында орналасқан бекіре балық шаруашылығына инженерлік-коммуникациялық инфрақұрылымының құрылысы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89 504,9</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(жүз) мың бас тауық жүмыртқалауға арналған құс фабрикасының сыртқы инженерлік желісі және кіріс автомобиль жолдарының құрылысы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11 768,5</w:t>
            </w:r>
          </w:p>
        </w:tc>
      </w:tr>
      <w:tr>
        <w:trPr>
          <w:trHeight w:val="76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Махамбет ауданы Алмалы селолық округінде мекен жайында орналасқан сорғы станциясы, су құбыры желісі, көпір және автомобиль жолдарының құрылысы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111 722,4</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230 369,0</w:t>
            </w:r>
          </w:p>
        </w:tc>
      </w:tr>
      <w:tr>
        <w:trPr>
          <w:trHeight w:val="54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толық циклді автозауыттың және автокомпоненттерді өндіру бойынша технопарктің сыртқы инфрақұрылымын салу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230 369,0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қаласындағы индустриялық аймақтың инженерлік-коммуникациялық инфрақұрылымдарының құрылысы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11 701,0</w:t>
            </w:r>
          </w:p>
        </w:tc>
      </w:tr>
      <w:tr>
        <w:trPr>
          <w:trHeight w:val="94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облыстық бюджетіне Ақмола облысының Калачи және Красногорский елді мекендерінің тұрғындарын көшіру үшін тұрғын үй және инженерлік-коммуникациялық инфрақұрылым салуға және (немесе) реконструкциялауға берілетін нысаналы даму трансферттері</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4 063,0</w:t>
            </w:r>
          </w:p>
        </w:tc>
      </w:tr>
      <w:tr>
        <w:trPr>
          <w:trHeight w:val="28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4 063,0</w:t>
            </w:r>
          </w:p>
        </w:tc>
      </w:tr>
      <w:tr>
        <w:trPr>
          <w:trHeight w:val="51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 Есіл қаласында жетпіс үш пәтерлі тұрғын үйдің құрылысы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 Есіл қаласының №3 көшесі бойында орналасқан №1 қырық бес пәтерлі тұрғын үйге инженерлік желілерді салу және абаттандыру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