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2bf0" w14:textId="a8f2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2016 жылғы 18 наурыздағы № 147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20 қарашада Санкт-Петербургте жасалған 2009 жылғы 20 қарашадағы Тәуелсіз Мемлекеттер Достастығында тауарлардың шығарылған елін айқындау ережесі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18 наурыздағы </w:t>
      </w:r>
      <w:r>
        <w:br/>
      </w:r>
      <w:r>
        <w:rPr>
          <w:rFonts w:ascii="Times New Roman"/>
          <w:b w:val="false"/>
          <w:i w:val="false"/>
          <w:color w:val="000000"/>
          <w:sz w:val="28"/>
        </w:rPr>
        <w:t xml:space="preserve">
№ 147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өзгерістер енгізу туралы</w:t>
      </w:r>
      <w:r>
        <w:br/>
      </w:r>
      <w:r>
        <w:rPr>
          <w:rFonts w:ascii="Times New Roman"/>
          <w:b/>
          <w:i w:val="false"/>
          <w:color w:val="000000"/>
        </w:rPr>
        <w:t>
ХАТТАМА</w:t>
      </w:r>
    </w:p>
    <w:bookmarkEnd w:id="2"/>
    <w:bookmarkStart w:name="z6" w:id="3"/>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келісімге (бұдан әрі – Келісім) қатысушы мемлекеттердің үкіметтері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Келісімнің ажырамас бөлігі болып табылатын Тауарлардың шығарылған елін айқындау ережесіне (бұдан әрі – Ереже)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Ереженің 1-бөлімі мынадай терминдермен толықтырылсын:</w:t>
      </w:r>
      <w:r>
        <w:br/>
      </w:r>
      <w:r>
        <w:rPr>
          <w:rFonts w:ascii="Times New Roman"/>
          <w:b w:val="false"/>
          <w:i w:val="false"/>
          <w:color w:val="000000"/>
          <w:sz w:val="28"/>
        </w:rPr>
        <w:t>
      «орталық кеден органы – Келісімге қатысушы мемлекеттің ұлттық заңнамасына сәйкес кеден ісі саласында мемлекеттік саясатты әзірлеу және нормативтік құқықтық реттеу, бақылау және қадағалау жөніндегі функцияларды жүзеге асыратын атқарушы билік органы;</w:t>
      </w:r>
      <w:r>
        <w:br/>
      </w:r>
      <w:r>
        <w:rPr>
          <w:rFonts w:ascii="Times New Roman"/>
          <w:b w:val="false"/>
          <w:i w:val="false"/>
          <w:color w:val="000000"/>
          <w:sz w:val="28"/>
        </w:rPr>
        <w:t>
      орталық уәкілетті орган – Келісімге қатысушы мемлекет тауардың шығарылуы туралы сертификат беруге уәкілеттік берген және осы мемлекеттің аумағында тауарлардың шығарылуын бірыңғай электронды сертификаттау жүйесін жүргізуді, сондай-ақ аталған жүйенің тиісінше жұмыс істеуіне бақылауды жүзеге асыратын орган (ұйым);</w:t>
      </w:r>
      <w:r>
        <w:br/>
      </w:r>
      <w:r>
        <w:rPr>
          <w:rFonts w:ascii="Times New Roman"/>
          <w:b w:val="false"/>
          <w:i w:val="false"/>
          <w:color w:val="000000"/>
          <w:sz w:val="28"/>
        </w:rPr>
        <w:t>
      уәкілетті орган – Келісімге қатысушы мемлекет СТ-1 нысанындағы тауардың шығарылуы туралы сертификат беруге уәкілеттік берген орган (ұйым);</w:t>
      </w:r>
      <w:r>
        <w:br/>
      </w:r>
      <w:r>
        <w:rPr>
          <w:rFonts w:ascii="Times New Roman"/>
          <w:b w:val="false"/>
          <w:i w:val="false"/>
          <w:color w:val="000000"/>
          <w:sz w:val="28"/>
        </w:rPr>
        <w:t>
      тауарлардың шығарылуын электронды сертификаттау жүйесі – Келісімге қатысушы тиісті мемлекеттің аумағында уәкілетті органдар берген СТ-1 нысанындағы тауардың шығарылуы туралы сертификаттардың электронды нысандарының ақпараттық деректер базасын қамтитын Келісімге қатысушы мемлекеттің орталық уәкілетті органының ақпараттық жүйесі».</w:t>
      </w:r>
      <w:r>
        <w:br/>
      </w:r>
      <w:r>
        <w:rPr>
          <w:rFonts w:ascii="Times New Roman"/>
          <w:b w:val="false"/>
          <w:i w:val="false"/>
          <w:color w:val="000000"/>
          <w:sz w:val="28"/>
        </w:rPr>
        <w:t>
</w:t>
      </w:r>
      <w:r>
        <w:rPr>
          <w:rFonts w:ascii="Times New Roman"/>
          <w:b w:val="false"/>
          <w:i w:val="false"/>
          <w:color w:val="000000"/>
          <w:sz w:val="28"/>
        </w:rPr>
        <w:t>
      2. Ереженің 1-бөліміндегі «тауар легі» және «тауардың шығу тегі туралы сертификат» деген терминдер мынадай редакцияда жазылсын:</w:t>
      </w:r>
      <w:r>
        <w:br/>
      </w:r>
      <w:r>
        <w:rPr>
          <w:rFonts w:ascii="Times New Roman"/>
          <w:b w:val="false"/>
          <w:i w:val="false"/>
          <w:color w:val="000000"/>
          <w:sz w:val="28"/>
        </w:rPr>
        <w:t>
      «тауар партиясы – бір жүк жөнелтушіден бір жүк алушының атына бір немесе бірнеше тауар-көлік құжаттарымен бір мезгілде жөнелтілетін тауарлар, сондай-ақ бір пошталық жүкқұжатымен қайта жіберілетін немесе шекараны кесіп өтетін бір тұлғаның қолжүгі ретінде өтетін тауарлар;</w:t>
      </w:r>
      <w:r>
        <w:br/>
      </w:r>
      <w:r>
        <w:rPr>
          <w:rFonts w:ascii="Times New Roman"/>
          <w:b w:val="false"/>
          <w:i w:val="false"/>
          <w:color w:val="000000"/>
          <w:sz w:val="28"/>
        </w:rPr>
        <w:t>
      тауардың шығарылуы туралы сертификат – уәкілетті орган берген және тауардың шығарылған елі туралы куәландыратын құжат».</w:t>
      </w:r>
      <w:r>
        <w:br/>
      </w:r>
      <w:r>
        <w:rPr>
          <w:rFonts w:ascii="Times New Roman"/>
          <w:b w:val="false"/>
          <w:i w:val="false"/>
          <w:color w:val="000000"/>
          <w:sz w:val="28"/>
        </w:rPr>
        <w:t>
</w:t>
      </w:r>
      <w:r>
        <w:rPr>
          <w:rFonts w:ascii="Times New Roman"/>
          <w:b w:val="false"/>
          <w:i w:val="false"/>
          <w:color w:val="000000"/>
          <w:sz w:val="28"/>
        </w:rPr>
        <w:t>
      3. Ереженің 2-бөлімінің атауы мынадай редакцияда жазылсын:</w:t>
      </w:r>
      <w:r>
        <w:br/>
      </w:r>
      <w:r>
        <w:rPr>
          <w:rFonts w:ascii="Times New Roman"/>
          <w:b w:val="false"/>
          <w:i w:val="false"/>
          <w:color w:val="000000"/>
          <w:sz w:val="28"/>
        </w:rPr>
        <w:t>
      «2-бөлім. Тауарлардың шығарылған елін айқындау өлшемшарттары».</w:t>
      </w:r>
      <w:r>
        <w:br/>
      </w:r>
      <w:r>
        <w:rPr>
          <w:rFonts w:ascii="Times New Roman"/>
          <w:b w:val="false"/>
          <w:i w:val="false"/>
          <w:color w:val="000000"/>
          <w:sz w:val="28"/>
        </w:rPr>
        <w:t>
</w:t>
      </w:r>
      <w:r>
        <w:rPr>
          <w:rFonts w:ascii="Times New Roman"/>
          <w:b w:val="false"/>
          <w:i w:val="false"/>
          <w:color w:val="000000"/>
          <w:sz w:val="28"/>
        </w:rPr>
        <w:t xml:space="preserve">
      4. Ереженің 6.1, 6.2, 6.3 және 6.8-тармақтары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«6.1. Еркін сауда режимін ұсыну мақсатында Келісімге қатысушы нақты мемлекетте тауардың шығарылған елін растау үшін әкелуші елдің кеден органына СТ-1 нысанындағы сертификаттың (сертификаттың және оның қосымша парағының бланктері осы Ереженің ажырамас бөлігі болып табылатын тиісінше 2 және 3-қосымшаларда ұсынылған) немесе тауардың шығарылғаны туралы декларацияның түпнұсқасын ұсыну қажет.</w:t>
      </w:r>
      <w:r>
        <w:br/>
      </w:r>
      <w:r>
        <w:rPr>
          <w:rFonts w:ascii="Times New Roman"/>
          <w:b w:val="false"/>
          <w:i w:val="false"/>
          <w:color w:val="000000"/>
          <w:sz w:val="28"/>
        </w:rPr>
        <w:t>
      Әкелуші елдің орталық кеден органы мен әкетуші елдің орталық уәкілетті органы арасында жеке хаттамамен ресімделген тауарлардың шығарылуын электронды сертификаттау жүйесін қолдану туралы уағдаластық болған жағдайда, тауар электронды түрде кедендік декларацияланған кезде әкелуші елдің кеден органы СТ-1 нысанындағы сертификаттың қағаз жеткізгіштегі түпнұсқасын ұсынбауы мүмкін. Бұл ретте, осындай сертификаттың деректемелері тауарларға берілетін декларацияда көрсетілуге тиіс.</w:t>
      </w:r>
      <w:r>
        <w:br/>
      </w:r>
      <w:r>
        <w:rPr>
          <w:rFonts w:ascii="Times New Roman"/>
          <w:b w:val="false"/>
          <w:i w:val="false"/>
          <w:color w:val="000000"/>
          <w:sz w:val="28"/>
        </w:rPr>
        <w:t>
      Әкелуші елдің кеден органы тауарлардың шығарылған елі туралы мәлімделген мәліметтердің дұрыс болмауы не тиісті түрде расталмауы мүмкін екенін көрсететін белгілерді анықтаған жағдайда, СТ-1 нысанындағы сертификаттың қағаз жеткізгіштегі түпнұсқасы әкелуші елдің кеден органының талабы бойынша ұсынылуға тиіс.</w:t>
      </w:r>
      <w:r>
        <w:br/>
      </w:r>
      <w:r>
        <w:rPr>
          <w:rFonts w:ascii="Times New Roman"/>
          <w:b w:val="false"/>
          <w:i w:val="false"/>
          <w:color w:val="000000"/>
          <w:sz w:val="28"/>
        </w:rPr>
        <w:t>
      Тауарлардың шығарылуын электронды сертификаттау жүйесін құру және қолданудың жалпы қағидаттары осы Ереженің ажырамас бөлігі болып табылатын 4-қосымшада жазылған Тауарлардың шығарылуын электронды сертификаттау жүйесін құру және қолдану туралы ережеде айқындалған.</w:t>
      </w:r>
      <w:r>
        <w:br/>
      </w:r>
      <w:r>
        <w:rPr>
          <w:rFonts w:ascii="Times New Roman"/>
          <w:b w:val="false"/>
          <w:i w:val="false"/>
          <w:color w:val="000000"/>
          <w:sz w:val="28"/>
        </w:rPr>
        <w:t>
</w:t>
      </w:r>
      <w:r>
        <w:rPr>
          <w:rFonts w:ascii="Times New Roman"/>
          <w:b w:val="false"/>
          <w:i w:val="false"/>
          <w:color w:val="000000"/>
          <w:sz w:val="28"/>
        </w:rPr>
        <w:t>
      6.2. Еркін сауда режимін ұсыну мақсатында, егер Келісімге қатысушы мемлекеттерден шығатын және тауарлардың бір партиясында декларацияланатын осындай тауарлардың жалпы құны 5 000 (бес мың) АҚШ долларына балама сомадан аспайтын болса, тауардың шығарылуы туралы декларация әкелінетін тауарлардың шығарылған елін растайтын құжат ретінде ұсынылуы мүмкін.</w:t>
      </w:r>
      <w:r>
        <w:br/>
      </w:r>
      <w:r>
        <w:rPr>
          <w:rFonts w:ascii="Times New Roman"/>
          <w:b w:val="false"/>
          <w:i w:val="false"/>
          <w:color w:val="000000"/>
          <w:sz w:val="28"/>
        </w:rPr>
        <w:t>
      Егер тауарлардың шығарылған елін растайтын құжат ретінде тауардың шығарылуы туралы декларация ұсынылған және осындай декларацияда тауарлардың шығарылған елі туралы мәлімделген мәліметтердің дұрыс емес болып табылатын белгілері байқалған жағдайда, әкелуші елдің кеден органының дәлелді талабы бойынша СТ-1 нысанындағы сертификат беріледі.</w:t>
      </w:r>
      <w:r>
        <w:br/>
      </w:r>
      <w:r>
        <w:rPr>
          <w:rFonts w:ascii="Times New Roman"/>
          <w:b w:val="false"/>
          <w:i w:val="false"/>
          <w:color w:val="000000"/>
          <w:sz w:val="28"/>
        </w:rPr>
        <w:t>
      Тауарлардың шығарылуы туралы құжаттарды ұсыну міндетті болмайтын жағдайлар Келісімге қатысушы мемлекеттердің ұлттық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6.3. Келісімге қатысушы мемлекеттерден тауарлар шығарылатын кезде уәкілетті орган СТ-1 нысанындағы сертификатты береді.»;</w:t>
      </w:r>
      <w:r>
        <w:br/>
      </w:r>
      <w:r>
        <w:rPr>
          <w:rFonts w:ascii="Times New Roman"/>
          <w:b w:val="false"/>
          <w:i w:val="false"/>
          <w:color w:val="000000"/>
          <w:sz w:val="28"/>
        </w:rPr>
        <w:t>
      «6.8. СТ-1 нысанындағы сертификаттарды беру туралы нұсқаулық құжатты орталық уәкілетті орган әзірлеп, бекітеді немесе ол Келісімге қатысушы мемлекеттердің ұлттық заңнамасында көзделген өзге тәртіппен әзірленеді және бекітіледі.».</w:t>
      </w:r>
      <w:r>
        <w:br/>
      </w:r>
      <w:r>
        <w:rPr>
          <w:rFonts w:ascii="Times New Roman"/>
          <w:b w:val="false"/>
          <w:i w:val="false"/>
          <w:color w:val="000000"/>
          <w:sz w:val="28"/>
        </w:rPr>
        <w:t>
      5. Ереженің 7.2-тармағы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«СТ-1 нысанындағы сертификаттың түпнұсқасы оны осы Ережеге сәйкес ұсыну қажет болған жағдайда, әкелуші елдің кеден органында ұсынылған күнінен бастап кемінде үш жыл сақталады.».</w:t>
      </w:r>
      <w:r>
        <w:br/>
      </w:r>
      <w:r>
        <w:rPr>
          <w:rFonts w:ascii="Times New Roman"/>
          <w:b w:val="false"/>
          <w:i w:val="false"/>
          <w:color w:val="000000"/>
          <w:sz w:val="28"/>
        </w:rPr>
        <w:t>
</w:t>
      </w:r>
      <w:r>
        <w:rPr>
          <w:rFonts w:ascii="Times New Roman"/>
          <w:b w:val="false"/>
          <w:i w:val="false"/>
          <w:color w:val="000000"/>
          <w:sz w:val="28"/>
        </w:rPr>
        <w:t>
      6. Ереженің 7.4-тармағының он төртінші абзацындағы «(қосымша парақ бланкісі осы Ереженің ажырамас бөлігі болып табылатын 3-қосымшада берілген)»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7. Ереженің 7.4-тармағының жиырма бірінші және жиырма екінші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«10-баған – «Тауар саны». СЭҚ ТН сәйкес тауардың сандық сипаттамалары өлшем бірліктермен көрсетіледі. Жеткізілген тауардың нақты саны сертификатта көрсетілген санның 5 %-ынан артық болмауға тиіс.</w:t>
      </w:r>
      <w:r>
        <w:br/>
      </w:r>
      <w:r>
        <w:rPr>
          <w:rFonts w:ascii="Times New Roman"/>
          <w:b w:val="false"/>
          <w:i w:val="false"/>
          <w:color w:val="000000"/>
          <w:sz w:val="28"/>
        </w:rPr>
        <w:t>
</w:t>
      </w:r>
      <w:r>
        <w:rPr>
          <w:rFonts w:ascii="Times New Roman"/>
          <w:b w:val="false"/>
          <w:i w:val="false"/>
          <w:color w:val="000000"/>
          <w:sz w:val="28"/>
        </w:rPr>
        <w:t>
      Егер тауардың сандық сипаттамалары СЭҚ ТН сәйкес килограммен көрсетілуге тиіс болса, сертификатта бастапқы буып-түюі ескерілген таза салмағы көрсетіледі, ол тұтынғанға дейін тауардан ажыратылмайды және онда тауар бөлшек саудада сату үшін жеткізіледі.»;</w:t>
      </w:r>
    </w:p>
    <w:bookmarkEnd w:id="5"/>
    <w:bookmarkStart w:name="z21" w:id="6"/>
    <w:p>
      <w:pPr>
        <w:spacing w:after="0"/>
        <w:ind w:left="0"/>
        <w:jc w:val="left"/>
      </w:pPr>
      <w:r>
        <w:rPr>
          <w:rFonts w:ascii="Times New Roman"/>
          <w:b/>
          <w:i w:val="false"/>
          <w:color w:val="000000"/>
        </w:rPr>
        <w:t xml:space="preserve"> 
2-бап</w:t>
      </w:r>
    </w:p>
    <w:bookmarkEnd w:id="6"/>
    <w:bookmarkStart w:name="z22" w:id="7"/>
    <w:p>
      <w:pPr>
        <w:spacing w:after="0"/>
        <w:ind w:left="0"/>
        <w:jc w:val="both"/>
      </w:pPr>
      <w:r>
        <w:rPr>
          <w:rFonts w:ascii="Times New Roman"/>
          <w:b w:val="false"/>
          <w:i w:val="false"/>
          <w:color w:val="000000"/>
          <w:sz w:val="28"/>
        </w:rPr>
        <w:t>
      Тауар орын алған елден шыққан деп есептеуге орындалуы негіз болатын шарттардың, өндірістік және технологиялық операциялардың тізбесіне (Ережеге 1-қосымша) мынадай өзгеріс енгізілсін:</w:t>
      </w:r>
    </w:p>
    <w:bookmarkEnd w:id="7"/>
    <w:bookmarkStart w:name="z23" w:id="8"/>
    <w:p>
      <w:pPr>
        <w:spacing w:after="0"/>
        <w:ind w:left="0"/>
        <w:jc w:val="both"/>
      </w:pPr>
      <w:r>
        <w:rPr>
          <w:rFonts w:ascii="Times New Roman"/>
          <w:b w:val="false"/>
          <w:i w:val="false"/>
          <w:color w:val="000000"/>
          <w:sz w:val="28"/>
        </w:rPr>
        <w:t>
      1. СЭҚ ТН коды «25-топтың» деген жол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5325"/>
        <w:gridCol w:w="6713"/>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25-топтың</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ережелер одан әрі жазылатын 2519, 2523, 2524, 2525-тің 2504, 2515 12 500, 2516, 2518 позициядағы өнімдерден басқа, тұз, күкірт, топырақ және тас, сылақ материалдары, әктас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Өңдеу/қайта өңдеу технологиясына сәйкес мамандандырылған өндіріс жағдайында кез келген позициядағы материалдардан дайындау; көмірмен байыту, тазарту, қатты қиыршықтарды үгіту, кесу, кальцийлендіру</w:t>
            </w:r>
          </w:p>
        </w:tc>
      </w:tr>
    </w:tbl>
    <w:p>
      <w:pPr>
        <w:spacing w:after="0"/>
        <w:ind w:left="0"/>
        <w:jc w:val="both"/>
      </w:pP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2. СЭҚ ТН коды «2524» деген жолдың алдынан мынадай мазмұндағы СЭҚ ТН коды «2523»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5150"/>
        <w:gridCol w:w="6849"/>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материалдарын өндіру, ұсақтау, тарту, шикізат материалдарын күйдіру, цемент клинкерін салқындату және тұтқыр материалдарды тарту процестерін қамтитын өндіру технологиясына сәйкес мамандандырылған өндіріс жағдайында кез келген позициядағы материалдардан дайындау</w:t>
            </w:r>
          </w:p>
        </w:tc>
      </w:tr>
    </w:tbl>
    <w:p>
      <w:pPr>
        <w:spacing w:after="0"/>
        <w:ind w:left="0"/>
        <w:jc w:val="both"/>
      </w:pPr>
      <w:r>
        <w:rPr>
          <w:rFonts w:ascii="Times New Roman"/>
          <w:b w:val="false"/>
          <w:i w:val="false"/>
          <w:color w:val="000000"/>
          <w:sz w:val="28"/>
        </w:rPr>
        <w:t>                                                              ».</w:t>
      </w:r>
    </w:p>
    <w:bookmarkStart w:name="z25" w:id="10"/>
    <w:p>
      <w:pPr>
        <w:spacing w:after="0"/>
        <w:ind w:left="0"/>
        <w:jc w:val="left"/>
      </w:pPr>
      <w:r>
        <w:rPr>
          <w:rFonts w:ascii="Times New Roman"/>
          <w:b/>
          <w:i w:val="false"/>
          <w:color w:val="000000"/>
        </w:rPr>
        <w:t xml:space="preserve"> 
3-бап</w:t>
      </w:r>
    </w:p>
    <w:bookmarkEnd w:id="10"/>
    <w:p>
      <w:pPr>
        <w:spacing w:after="0"/>
        <w:ind w:left="0"/>
        <w:jc w:val="both"/>
      </w:pPr>
      <w:r>
        <w:rPr>
          <w:rFonts w:ascii="Times New Roman"/>
          <w:b w:val="false"/>
          <w:i w:val="false"/>
          <w:color w:val="000000"/>
          <w:sz w:val="28"/>
        </w:rPr>
        <w:t>      Ереже мынадай мазмұндағы 4-қосымшамен толықтырылсын:</w:t>
      </w:r>
    </w:p>
    <w:bookmarkStart w:name="z26" w:id="11"/>
    <w:p>
      <w:pPr>
        <w:spacing w:after="0"/>
        <w:ind w:left="0"/>
        <w:jc w:val="both"/>
      </w:pPr>
      <w:r>
        <w:rPr>
          <w:rFonts w:ascii="Times New Roman"/>
          <w:b w:val="false"/>
          <w:i w:val="false"/>
          <w:color w:val="000000"/>
          <w:sz w:val="28"/>
        </w:rPr>
        <w:t>
«Тауарлардың шығарылған</w:t>
      </w:r>
      <w:r>
        <w:br/>
      </w:r>
      <w:r>
        <w:rPr>
          <w:rFonts w:ascii="Times New Roman"/>
          <w:b w:val="false"/>
          <w:i w:val="false"/>
          <w:color w:val="000000"/>
          <w:sz w:val="28"/>
        </w:rPr>
        <w:t>
елін айқындау ережесіне</w:t>
      </w:r>
      <w:r>
        <w:br/>
      </w:r>
      <w:r>
        <w:rPr>
          <w:rFonts w:ascii="Times New Roman"/>
          <w:b w:val="false"/>
          <w:i w:val="false"/>
          <w:color w:val="000000"/>
          <w:sz w:val="28"/>
        </w:rPr>
        <w:t xml:space="preserve">
4-қосымша       </w:t>
      </w:r>
    </w:p>
    <w:bookmarkEnd w:id="11"/>
    <w:bookmarkStart w:name="z27" w:id="12"/>
    <w:p>
      <w:pPr>
        <w:spacing w:after="0"/>
        <w:ind w:left="0"/>
        <w:jc w:val="left"/>
      </w:pPr>
      <w:r>
        <w:rPr>
          <w:rFonts w:ascii="Times New Roman"/>
          <w:b/>
          <w:i w:val="false"/>
          <w:color w:val="000000"/>
        </w:rPr>
        <w:t xml:space="preserve"> 
Тауарлардың шығарылуын электронды сертификаттау жүйесін құру және қолдану туралы</w:t>
      </w:r>
      <w:r>
        <w:br/>
      </w:r>
      <w:r>
        <w:rPr>
          <w:rFonts w:ascii="Times New Roman"/>
          <w:b/>
          <w:i w:val="false"/>
          <w:color w:val="000000"/>
        </w:rPr>
        <w:t>
ЕРЕЖЕ</w:t>
      </w:r>
    </w:p>
    <w:bookmarkEnd w:id="12"/>
    <w:bookmarkStart w:name="z28" w:id="13"/>
    <w:p>
      <w:pPr>
        <w:spacing w:after="0"/>
        <w:ind w:left="0"/>
        <w:jc w:val="both"/>
      </w:pPr>
      <w:r>
        <w:rPr>
          <w:rFonts w:ascii="Times New Roman"/>
          <w:b w:val="false"/>
          <w:i w:val="false"/>
          <w:color w:val="000000"/>
          <w:sz w:val="28"/>
        </w:rPr>
        <w:t>
      Осы Тауарлардың шығарылуын электронды сертификаттау жүйесін құру және қолдану туралы ереже (бұдан әрі – Ереже) тауарлардың шығарылуын электронды сертификаттау жүйесін құру және қолданудың жалпы қағидаттарын айқындайды.</w:t>
      </w:r>
    </w:p>
    <w:bookmarkEnd w:id="13"/>
    <w:bookmarkStart w:name="z29" w:id="14"/>
    <w:p>
      <w:pPr>
        <w:spacing w:after="0"/>
        <w:ind w:left="0"/>
        <w:jc w:val="left"/>
      </w:pPr>
      <w:r>
        <w:rPr>
          <w:rFonts w:ascii="Times New Roman"/>
          <w:b/>
          <w:i w:val="false"/>
          <w:color w:val="000000"/>
        </w:rPr>
        <w:t xml:space="preserve"> 
1. Жалпы ережелер</w:t>
      </w:r>
    </w:p>
    <w:bookmarkEnd w:id="14"/>
    <w:bookmarkStart w:name="z30" w:id="15"/>
    <w:p>
      <w:pPr>
        <w:spacing w:after="0"/>
        <w:ind w:left="0"/>
        <w:jc w:val="both"/>
      </w:pPr>
      <w:r>
        <w:rPr>
          <w:rFonts w:ascii="Times New Roman"/>
          <w:b w:val="false"/>
          <w:i w:val="false"/>
          <w:color w:val="000000"/>
          <w:sz w:val="28"/>
        </w:rPr>
        <w:t>
      Тауарлардың шығарылуын электронды сертификаттау жүйесі (бұдан әрі – электронды сертификаттау жүйесі) әкелуші елдің кеден органдарының СТ-1 нысанындағы сертификаттың берілу фактісін және оның дұрыс толтырылуын тексеруді жүзеге асыру мүмкіндігін қамтамасыз ету мақсатында құрылады, ол қағаз жеткізгіштегі түпнұсқасын ұсыну қажеттігінсіз, мәліметтерді кедендік декларациялау кезінде мәлімделеді.</w:t>
      </w:r>
    </w:p>
    <w:bookmarkEnd w:id="15"/>
    <w:bookmarkStart w:name="z31" w:id="16"/>
    <w:p>
      <w:pPr>
        <w:spacing w:after="0"/>
        <w:ind w:left="0"/>
        <w:jc w:val="left"/>
      </w:pPr>
      <w:r>
        <w:rPr>
          <w:rFonts w:ascii="Times New Roman"/>
          <w:b/>
          <w:i w:val="false"/>
          <w:color w:val="000000"/>
        </w:rPr>
        <w:t xml:space="preserve"> 
2. Электронды сертификаттау жүйесін құру және қолданудың негізгі қағидаттары</w:t>
      </w:r>
    </w:p>
    <w:bookmarkEnd w:id="16"/>
    <w:bookmarkStart w:name="z32" w:id="17"/>
    <w:p>
      <w:pPr>
        <w:spacing w:after="0"/>
        <w:ind w:left="0"/>
        <w:jc w:val="both"/>
      </w:pPr>
      <w:r>
        <w:rPr>
          <w:rFonts w:ascii="Times New Roman"/>
          <w:b w:val="false"/>
          <w:i w:val="false"/>
          <w:color w:val="000000"/>
          <w:sz w:val="28"/>
        </w:rPr>
        <w:t>
      1.1. Электронды сертификаттау жүйесін құру және қолданудың негізгі қағидаттары:</w:t>
      </w:r>
      <w:r>
        <w:br/>
      </w:r>
      <w:r>
        <w:rPr>
          <w:rFonts w:ascii="Times New Roman"/>
          <w:b w:val="false"/>
          <w:i w:val="false"/>
          <w:color w:val="000000"/>
          <w:sz w:val="28"/>
        </w:rPr>
        <w:t>
      а) келісімге қатысушы мемлекеттердің уәкілетті органдары берген СТ-1 нысанындағы сертификаттар туралы ақпарат жинауды орталықтандыру;</w:t>
      </w:r>
      <w:r>
        <w:br/>
      </w:r>
      <w:r>
        <w:rPr>
          <w:rFonts w:ascii="Times New Roman"/>
          <w:b w:val="false"/>
          <w:i w:val="false"/>
          <w:color w:val="000000"/>
          <w:sz w:val="28"/>
        </w:rPr>
        <w:t>
      б) электронды сертификаттау жүйесіндегі СТ-1 нысанындағы берілген сертификаттар туралы жазылатын мәліметтердің өзектілігі мен дұрыстығы;</w:t>
      </w:r>
      <w:r>
        <w:br/>
      </w:r>
      <w:r>
        <w:rPr>
          <w:rFonts w:ascii="Times New Roman"/>
          <w:b w:val="false"/>
          <w:i w:val="false"/>
          <w:color w:val="000000"/>
          <w:sz w:val="28"/>
        </w:rPr>
        <w:t>
      в) ондағы ақпараттың рұқсатсыз бұрмалануын немесе жойылу мүмкіндігін болдырмау;</w:t>
      </w:r>
      <w:r>
        <w:br/>
      </w:r>
      <w:r>
        <w:rPr>
          <w:rFonts w:ascii="Times New Roman"/>
          <w:b w:val="false"/>
          <w:i w:val="false"/>
          <w:color w:val="000000"/>
          <w:sz w:val="28"/>
        </w:rPr>
        <w:t>
      г) СТ-1 нысанындағы сертификаттар берілген күннен кейін олардың электронды нысандарының электронды сертификаттау жүйесінде кемінде үш жыл сақталуын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2.2. Электронды сертификаттау жүйесін орталық уәкілетті орган осы Ереженің талаптарын ескере отырып, меншікті қаражаты немесе орталық уәкілетті орган орналасқан елдің ұлттық заңнамасында көзделген өзге де қаржыландыру көздері есебінен құрады және жүргізеді.</w:t>
      </w:r>
      <w:r>
        <w:br/>
      </w:r>
      <w:r>
        <w:rPr>
          <w:rFonts w:ascii="Times New Roman"/>
          <w:b w:val="false"/>
          <w:i w:val="false"/>
          <w:color w:val="000000"/>
          <w:sz w:val="28"/>
        </w:rPr>
        <w:t>
</w:t>
      </w:r>
      <w:r>
        <w:rPr>
          <w:rFonts w:ascii="Times New Roman"/>
          <w:b w:val="false"/>
          <w:i w:val="false"/>
          <w:color w:val="000000"/>
          <w:sz w:val="28"/>
        </w:rPr>
        <w:t>
      2.3. СТ-1 нысанындағы берілген сертификаттар туралы мәліметтерді әкелуші елдің кеден органы өтеусіз негізде ұсынады.</w:t>
      </w:r>
    </w:p>
    <w:bookmarkEnd w:id="17"/>
    <w:bookmarkStart w:name="z35" w:id="18"/>
    <w:p>
      <w:pPr>
        <w:spacing w:after="0"/>
        <w:ind w:left="0"/>
        <w:jc w:val="left"/>
      </w:pPr>
      <w:r>
        <w:rPr>
          <w:rFonts w:ascii="Times New Roman"/>
          <w:b/>
          <w:i w:val="false"/>
          <w:color w:val="000000"/>
        </w:rPr>
        <w:t xml:space="preserve"> 
3. Электронды сертификаттау жүйесіне қойылатын талаптар</w:t>
      </w:r>
    </w:p>
    <w:bookmarkEnd w:id="18"/>
    <w:bookmarkStart w:name="z36" w:id="19"/>
    <w:p>
      <w:pPr>
        <w:spacing w:after="0"/>
        <w:ind w:left="0"/>
        <w:jc w:val="both"/>
      </w:pPr>
      <w:r>
        <w:rPr>
          <w:rFonts w:ascii="Times New Roman"/>
          <w:b w:val="false"/>
          <w:i w:val="false"/>
          <w:color w:val="000000"/>
          <w:sz w:val="28"/>
        </w:rPr>
        <w:t>
      3.1 Электронды сертификаттау жүйесіне енгізілген СТ-1 нысанындағы сертификаттың электронды нысанындағы мәліметтер құрамы өтініш берушіге қағаз жеткізгіште түпнұсқада берілген СТ-1 нысанындағы сертификаттағы мәліметтер құрамымен бірдей болуға және СТ-1 нысанындағы сертификат түпнұсқасында қойылған қолдар мен мөрлерді қоспағанда, Ережеде жазылған СТ-1 нысанындағы сертификатты толтыру талаптары мен тәртібіне сәйкес болуға тиіс.</w:t>
      </w:r>
      <w:r>
        <w:br/>
      </w:r>
      <w:r>
        <w:rPr>
          <w:rFonts w:ascii="Times New Roman"/>
          <w:b w:val="false"/>
          <w:i w:val="false"/>
          <w:color w:val="000000"/>
          <w:sz w:val="28"/>
        </w:rPr>
        <w:t>
</w:t>
      </w:r>
      <w:r>
        <w:rPr>
          <w:rFonts w:ascii="Times New Roman"/>
          <w:b w:val="false"/>
          <w:i w:val="false"/>
          <w:color w:val="000000"/>
          <w:sz w:val="28"/>
        </w:rPr>
        <w:t>
      3.2 СТ-1 нысанындағы сертификаттың электронды нысаны Ереженің 7-бөлімінде көзделген тәртіппен қағаз жеткізгіште ресімделген СТ-1 нысанындағы сертификаттың түпнұсқасын уәкілетті орган куәландырған күннен кейін бір күннен кешіктірілмей электронды сертификаттау жүйесіне енгізіледі.</w:t>
      </w:r>
    </w:p>
    <w:bookmarkEnd w:id="19"/>
    <w:bookmarkStart w:name="z38" w:id="20"/>
    <w:p>
      <w:pPr>
        <w:spacing w:after="0"/>
        <w:ind w:left="0"/>
        <w:jc w:val="left"/>
      </w:pPr>
      <w:r>
        <w:rPr>
          <w:rFonts w:ascii="Times New Roman"/>
          <w:b/>
          <w:i w:val="false"/>
          <w:color w:val="000000"/>
        </w:rPr>
        <w:t xml:space="preserve"> 
4. Қорытынды ережелер</w:t>
      </w:r>
    </w:p>
    <w:bookmarkEnd w:id="20"/>
    <w:bookmarkStart w:name="z39" w:id="21"/>
    <w:p>
      <w:pPr>
        <w:spacing w:after="0"/>
        <w:ind w:left="0"/>
        <w:jc w:val="both"/>
      </w:pPr>
      <w:r>
        <w:rPr>
          <w:rFonts w:ascii="Times New Roman"/>
          <w:b w:val="false"/>
          <w:i w:val="false"/>
          <w:color w:val="000000"/>
          <w:sz w:val="28"/>
        </w:rPr>
        <w:t>
      4.1 Әкелуші елдің кеден органының СТ-1 нысанындағы сертификаттың берілу фактісін және электронды сертификаттау жүйесіндегі ақпаратты пайдаланып оның дұрыс толтырылуын тексеруді жүзеге асыру мүмкіндігін қамтамасыз ету үшін әкелуші елдің орталық кеден органы мен әкетуші елдің орталық уәкілетті органы арасында өзара ақпараттық іс-қимыл туралы хаттама жасалады.</w:t>
      </w:r>
      <w:r>
        <w:br/>
      </w:r>
      <w:r>
        <w:rPr>
          <w:rFonts w:ascii="Times New Roman"/>
          <w:b w:val="false"/>
          <w:i w:val="false"/>
          <w:color w:val="000000"/>
          <w:sz w:val="28"/>
        </w:rPr>
        <w:t>
</w:t>
      </w:r>
      <w:r>
        <w:rPr>
          <w:rFonts w:ascii="Times New Roman"/>
          <w:b w:val="false"/>
          <w:i w:val="false"/>
          <w:color w:val="000000"/>
          <w:sz w:val="28"/>
        </w:rPr>
        <w:t>
      4.2. Орталық уәкілетті орган:</w:t>
      </w:r>
      <w:r>
        <w:br/>
      </w:r>
      <w:r>
        <w:rPr>
          <w:rFonts w:ascii="Times New Roman"/>
          <w:b w:val="false"/>
          <w:i w:val="false"/>
          <w:color w:val="000000"/>
          <w:sz w:val="28"/>
        </w:rPr>
        <w:t>
      а) уәкілетті орган берген СТ-1 нысанындағы сертификаттар туралы электронды сертификаттау жүйесіндегі мәліметтердің толықтығын, өзектілігін және дұрыстығын қамтамасыз етуге;</w:t>
      </w:r>
      <w:r>
        <w:br/>
      </w:r>
      <w:r>
        <w:rPr>
          <w:rFonts w:ascii="Times New Roman"/>
          <w:b w:val="false"/>
          <w:i w:val="false"/>
          <w:color w:val="000000"/>
          <w:sz w:val="28"/>
        </w:rPr>
        <w:t>
      б) электронды сертификаттау жүйесіндегі мәліметтердің (ақпараттың) рұқсатсыз қол жеткізуден, жойылудан, түрлендіруден, бұғаттаудан, өзге де заңсыз әрекеттерден қорғалуын қамтамасыз етуге;</w:t>
      </w:r>
      <w:r>
        <w:br/>
      </w:r>
      <w:r>
        <w:rPr>
          <w:rFonts w:ascii="Times New Roman"/>
          <w:b w:val="false"/>
          <w:i w:val="false"/>
          <w:color w:val="000000"/>
          <w:sz w:val="28"/>
        </w:rPr>
        <w:t>
      в) электронды сертификаттау жүйесінің тәулік бойы тиісінше жұмыс істеуін қамтамасыз етуге міндетті.</w:t>
      </w:r>
      <w:r>
        <w:br/>
      </w:r>
      <w:r>
        <w:rPr>
          <w:rFonts w:ascii="Times New Roman"/>
          <w:b w:val="false"/>
          <w:i w:val="false"/>
          <w:color w:val="000000"/>
          <w:sz w:val="28"/>
        </w:rPr>
        <w:t>
</w:t>
      </w:r>
      <w:r>
        <w:rPr>
          <w:rFonts w:ascii="Times New Roman"/>
          <w:b w:val="false"/>
          <w:i w:val="false"/>
          <w:color w:val="000000"/>
          <w:sz w:val="28"/>
        </w:rPr>
        <w:t>
      4.3 Электронды сертификаттау жүйесі тиісінше жұмыс істемеген жағдайда, тауарлардың шығарылған елін құжаттық растау бөлігінде Ереженің жалпы ережелері қолданылады.</w:t>
      </w:r>
      <w:r>
        <w:br/>
      </w:r>
      <w:r>
        <w:rPr>
          <w:rFonts w:ascii="Times New Roman"/>
          <w:b w:val="false"/>
          <w:i w:val="false"/>
          <w:color w:val="000000"/>
          <w:sz w:val="28"/>
        </w:rPr>
        <w:t>
</w:t>
      </w:r>
      <w:r>
        <w:rPr>
          <w:rFonts w:ascii="Times New Roman"/>
          <w:b w:val="false"/>
          <w:i w:val="false"/>
          <w:color w:val="000000"/>
          <w:sz w:val="28"/>
        </w:rPr>
        <w:t>
      4.4 Осы Ереже әкелуші елдің кеден заңнамасында және Ережеде көзделген тәртіппен тауарлардың шығарылған елін және ондағы мәліметтердің дұрыстығын айқындау мақсатында тауарларды декларациялайтын тұлға ұсынатын құжаттардың түпнұсқалығын тексеру бойынша әкелуші елдің кеден органдарының өкілеттіктерін шектейтін болып қарастырыла алмайды.».</w:t>
      </w:r>
    </w:p>
    <w:bookmarkEnd w:id="21"/>
    <w:bookmarkStart w:name="z43" w:id="22"/>
    <w:p>
      <w:pPr>
        <w:spacing w:after="0"/>
        <w:ind w:left="0"/>
        <w:jc w:val="left"/>
      </w:pPr>
      <w:r>
        <w:rPr>
          <w:rFonts w:ascii="Times New Roman"/>
          <w:b/>
          <w:i w:val="false"/>
          <w:color w:val="000000"/>
        </w:rPr>
        <w:t xml:space="preserve"> 
4-бап</w:t>
      </w:r>
    </w:p>
    <w:bookmarkEnd w:id="22"/>
    <w:bookmarkStart w:name="z44" w:id="23"/>
    <w:p>
      <w:pPr>
        <w:spacing w:after="0"/>
        <w:ind w:left="0"/>
        <w:jc w:val="both"/>
      </w:pPr>
      <w:r>
        <w:rPr>
          <w:rFonts w:ascii="Times New Roman"/>
          <w:b w:val="false"/>
          <w:i w:val="false"/>
          <w:color w:val="000000"/>
          <w:sz w:val="28"/>
        </w:rPr>
        <w:t>
      Осы Хаттама қол қойылған күнінен бастап 60 күннен кейін уақытша қолданылады және оған қолдарын қойған Тараптардың оның күшіне енуі үшін қажетті мемлекетішілік рәсімдерді орындағаны туралы депозитарий үшінші хабарлама алған сәттен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2013 жылғы 20 қарашада Санкт-Петербург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23"/>
    <w:p>
      <w:pPr>
        <w:spacing w:after="0"/>
        <w:ind w:left="0"/>
        <w:jc w:val="both"/>
      </w:pPr>
      <w:r>
        <w:rPr>
          <w:rFonts w:ascii="Times New Roman"/>
          <w:b w:val="false"/>
          <w:i w:val="false"/>
          <w:color w:val="000000"/>
          <w:sz w:val="28"/>
        </w:rPr>
        <w:t>      </w:t>
      </w:r>
      <w:r>
        <w:rPr>
          <w:rFonts w:ascii="Times New Roman"/>
          <w:b w:val="false"/>
          <w:i/>
          <w:color w:val="000000"/>
          <w:sz w:val="28"/>
        </w:rPr>
        <w:t xml:space="preserve">Әзербайжан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Премьер-Министрдің бірінші</w:t>
      </w:r>
      <w:r>
        <w:br/>
      </w:r>
      <w:r>
        <w:rPr>
          <w:rFonts w:ascii="Times New Roman"/>
          <w:b w:val="false"/>
          <w:i w:val="false"/>
          <w:color w:val="000000"/>
          <w:sz w:val="28"/>
        </w:rPr>
        <w:t>
              орынбасары</w:t>
      </w:r>
    </w:p>
    <w:p>
      <w:pPr>
        <w:spacing w:after="0"/>
        <w:ind w:left="0"/>
        <w:jc w:val="both"/>
      </w:pPr>
      <w:r>
        <w:rPr>
          <w:rFonts w:ascii="Times New Roman"/>
          <w:b w:val="false"/>
          <w:i/>
          <w:color w:val="000000"/>
          <w:sz w:val="28"/>
        </w:rPr>
        <w:t>                         Я. Эюбов</w:t>
      </w:r>
      <w:r>
        <w:br/>
      </w:r>
      <w:r>
        <w:rPr>
          <w:rFonts w:ascii="Times New Roman"/>
          <w:b w:val="false"/>
          <w:i w:val="false"/>
          <w:color w:val="000000"/>
          <w:sz w:val="28"/>
        </w:rPr>
        <w:t>
                         </w:t>
      </w:r>
      <w:r>
        <w:rPr>
          <w:rFonts w:ascii="Times New Roman"/>
          <w:b w:val="false"/>
          <w:i w:val="false"/>
          <w:color w:val="000000"/>
          <w:sz w:val="28"/>
          <w:u w:val="single"/>
        </w:rPr>
        <w:t>ескертпемен</w:t>
      </w:r>
      <w:r>
        <w:rPr>
          <w:rFonts w:ascii="Times New Roman"/>
          <w:b w:val="false"/>
          <w:i/>
          <w:color w:val="000000"/>
          <w:sz w:val="28"/>
        </w:rPr>
        <w:t>                    Д.Медведев</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Т. Саркисян                      А. Акилов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ескертпемен</w:t>
      </w:r>
    </w:p>
    <w:p>
      <w:pPr>
        <w:spacing w:after="0"/>
        <w:ind w:left="0"/>
        <w:jc w:val="both"/>
      </w:pPr>
      <w:r>
        <w:rPr>
          <w:rFonts w:ascii="Times New Roman"/>
          <w:b w:val="false"/>
          <w:i/>
          <w:color w:val="000000"/>
          <w:sz w:val="28"/>
        </w:rPr>
        <w:t>      Беларусь Республикасының           Түрікменстан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 Мясникович        ....................</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Премьер-Министрдің орынбасары</w:t>
      </w:r>
    </w:p>
    <w:p>
      <w:pPr>
        <w:spacing w:after="0"/>
        <w:ind w:left="0"/>
        <w:jc w:val="both"/>
      </w:pPr>
      <w:r>
        <w:rPr>
          <w:rFonts w:ascii="Times New Roman"/>
          <w:b w:val="false"/>
          <w:i/>
          <w:color w:val="000000"/>
          <w:sz w:val="28"/>
        </w:rPr>
        <w:t>                         С. Ахметов</w:t>
      </w:r>
    </w:p>
    <w:p>
      <w:pPr>
        <w:spacing w:after="0"/>
        <w:ind w:left="0"/>
        <w:jc w:val="both"/>
      </w:pPr>
      <w:r>
        <w:rPr>
          <w:rFonts w:ascii="Times New Roman"/>
          <w:b w:val="false"/>
          <w:i/>
          <w:color w:val="000000"/>
          <w:sz w:val="28"/>
        </w:rPr>
        <w:t>А. Икрамов</w:t>
      </w:r>
      <w:r>
        <w:br/>
      </w:r>
      <w:r>
        <w:rPr>
          <w:rFonts w:ascii="Times New Roman"/>
          <w:b w:val="false"/>
          <w:i w:val="false"/>
          <w:color w:val="000000"/>
          <w:sz w:val="28"/>
        </w:rPr>
        <w:t>
</w:t>
      </w:r>
      <w:r>
        <w:rPr>
          <w:rFonts w:ascii="Times New Roman"/>
          <w:b w:val="false"/>
          <w:i w:val="false"/>
          <w:color w:val="000000"/>
          <w:sz w:val="28"/>
          <w:u w:val="single"/>
        </w:rPr>
        <w:t>мәлімдемемен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Ж. Сатыбалдиев                     Н. Азаров</w:t>
      </w:r>
      <w:r>
        <w:br/>
      </w:r>
      <w:r>
        <w:rPr>
          <w:rFonts w:ascii="Times New Roman"/>
          <w:b w:val="false"/>
          <w:i w:val="false"/>
          <w:color w:val="000000"/>
          <w:sz w:val="28"/>
        </w:rPr>
        <w:t>
                                                          </w:t>
      </w:r>
      <w:r>
        <w:rPr>
          <w:rFonts w:ascii="Times New Roman"/>
          <w:b w:val="false"/>
          <w:i w:val="false"/>
          <w:color w:val="000000"/>
          <w:sz w:val="28"/>
          <w:u w:val="single"/>
        </w:rPr>
        <w:t>ескертпемен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Ю. Лянкэ</w:t>
      </w:r>
    </w:p>
    <w:bookmarkStart w:name="z47" w:id="24"/>
    <w:p>
      <w:pPr>
        <w:spacing w:after="0"/>
        <w:ind w:left="0"/>
        <w:jc w:val="left"/>
      </w:pPr>
      <w:r>
        <w:rPr>
          <w:rFonts w:ascii="Times New Roman"/>
          <w:b/>
          <w:i w:val="false"/>
          <w:color w:val="000000"/>
        </w:rPr>
        <w:t xml:space="preserve"> 
Әзербайжан Республикасының </w:t>
      </w:r>
      <w:r>
        <w:br/>
      </w:r>
      <w:r>
        <w:rPr>
          <w:rFonts w:ascii="Times New Roman"/>
          <w:b/>
          <w:i w:val="false"/>
          <w:color w:val="000000"/>
        </w:rPr>
        <w:t>
ЕСКЕРТПЕСІ</w:t>
      </w:r>
      <w:r>
        <w:br/>
      </w:r>
      <w:r>
        <w:rPr>
          <w:rFonts w:ascii="Times New Roman"/>
          <w:b/>
          <w:i w:val="false"/>
          <w:color w:val="000000"/>
        </w:rPr>
        <w:t>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w:t>
      </w:r>
    </w:p>
    <w:bookmarkEnd w:id="24"/>
    <w:p>
      <w:pPr>
        <w:spacing w:after="0"/>
        <w:ind w:left="0"/>
        <w:jc w:val="both"/>
      </w:pPr>
      <w:r>
        <w:rPr>
          <w:rFonts w:ascii="Times New Roman"/>
          <w:b w:val="false"/>
          <w:i w:val="false"/>
          <w:color w:val="000000"/>
          <w:sz w:val="28"/>
        </w:rPr>
        <w:t>      1-баптың 4-тармағының алтыншы, жетінші және сегізінші абзацтарын және 4-баптың «қол қойылған күннен бастап 60 күннен кейін уақытша қолданылады» деген сөздерін қоспағанда.</w:t>
      </w:r>
    </w:p>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                                   Я. Эюбов</w:t>
      </w:r>
    </w:p>
    <w:bookmarkStart w:name="z48" w:id="25"/>
    <w:p>
      <w:pPr>
        <w:spacing w:after="0"/>
        <w:ind w:left="0"/>
        <w:jc w:val="left"/>
      </w:pPr>
      <w:r>
        <w:rPr>
          <w:rFonts w:ascii="Times New Roman"/>
          <w:b/>
          <w:i w:val="false"/>
          <w:color w:val="000000"/>
        </w:rPr>
        <w:t xml:space="preserve"> 
Армения Республикасының</w:t>
      </w:r>
      <w:r>
        <w:br/>
      </w:r>
      <w:r>
        <w:rPr>
          <w:rFonts w:ascii="Times New Roman"/>
          <w:b/>
          <w:i w:val="false"/>
          <w:color w:val="000000"/>
        </w:rPr>
        <w:t>
ЕСКЕРТПЕСІ</w:t>
      </w:r>
      <w:r>
        <w:br/>
      </w:r>
      <w:r>
        <w:rPr>
          <w:rFonts w:ascii="Times New Roman"/>
          <w:b/>
          <w:i w:val="false"/>
          <w:color w:val="000000"/>
        </w:rPr>
        <w:t>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w:t>
      </w:r>
    </w:p>
    <w:bookmarkEnd w:id="25"/>
    <w:p>
      <w:pPr>
        <w:spacing w:after="0"/>
        <w:ind w:left="0"/>
        <w:jc w:val="both"/>
      </w:pPr>
      <w:r>
        <w:rPr>
          <w:rFonts w:ascii="Times New Roman"/>
          <w:b w:val="false"/>
          <w:i w:val="false"/>
          <w:color w:val="000000"/>
          <w:sz w:val="28"/>
        </w:rPr>
        <w:t>      Армения Республикасы 2009 жылғы 20 қарашадағы Тәуелсіз Мемлекеттер Достастығында тауарлардың шығарылған елдерін айқындау ережесі туралы келісімге өзгерістер енгізу туралы хаттаманың 4-бабында белгіленген тәртіппен Армения Республикасы үшін ол күшіне енгенге дейін осы Хаттаманы уақытша қолданбайтын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Республикасының</w:t>
      </w:r>
      <w:r>
        <w:br/>
      </w:r>
      <w:r>
        <w:rPr>
          <w:rFonts w:ascii="Times New Roman"/>
          <w:b w:val="false"/>
          <w:i w:val="false"/>
          <w:color w:val="000000"/>
          <w:sz w:val="28"/>
        </w:rPr>
        <w:t>
</w:t>
      </w:r>
      <w:r>
        <w:rPr>
          <w:rFonts w:ascii="Times New Roman"/>
          <w:b w:val="false"/>
          <w:i/>
          <w:color w:val="000000"/>
          <w:sz w:val="28"/>
        </w:rPr>
        <w:t>      Премьер-Министрі                                  Т. Саркисян</w:t>
      </w:r>
    </w:p>
    <w:bookmarkStart w:name="z49" w:id="26"/>
    <w:p>
      <w:pPr>
        <w:spacing w:after="0"/>
        <w:ind w:left="0"/>
        <w:jc w:val="left"/>
      </w:pPr>
      <w:r>
        <w:rPr>
          <w:rFonts w:ascii="Times New Roman"/>
          <w:b/>
          <w:i w:val="false"/>
          <w:color w:val="000000"/>
        </w:rPr>
        <w:t xml:space="preserve"> 
Өзбекстан Республикасының</w:t>
      </w:r>
      <w:r>
        <w:br/>
      </w:r>
      <w:r>
        <w:rPr>
          <w:rFonts w:ascii="Times New Roman"/>
          <w:b/>
          <w:i w:val="false"/>
          <w:color w:val="000000"/>
        </w:rPr>
        <w:t>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w:t>
      </w:r>
      <w:r>
        <w:br/>
      </w:r>
      <w:r>
        <w:rPr>
          <w:rFonts w:ascii="Times New Roman"/>
          <w:b/>
          <w:i w:val="false"/>
          <w:color w:val="000000"/>
        </w:rPr>
        <w:t>
МӘЛІМДЕМЕСІ</w:t>
      </w:r>
    </w:p>
    <w:bookmarkEnd w:id="26"/>
    <w:p>
      <w:pPr>
        <w:spacing w:after="0"/>
        <w:ind w:left="0"/>
        <w:jc w:val="both"/>
      </w:pPr>
      <w:r>
        <w:rPr>
          <w:rFonts w:ascii="Times New Roman"/>
          <w:b w:val="false"/>
          <w:i w:val="false"/>
          <w:color w:val="000000"/>
          <w:sz w:val="28"/>
        </w:rPr>
        <w:t>      2013 жылғы 20 қараша                   Санкт-Петербург қаласы</w:t>
      </w:r>
    </w:p>
    <w:p>
      <w:pPr>
        <w:spacing w:after="0"/>
        <w:ind w:left="0"/>
        <w:jc w:val="both"/>
      </w:pPr>
      <w:r>
        <w:rPr>
          <w:rFonts w:ascii="Times New Roman"/>
          <w:b w:val="false"/>
          <w:i w:val="false"/>
          <w:color w:val="000000"/>
          <w:sz w:val="28"/>
        </w:rPr>
        <w:t>      Өзбекстан Республикасы оның тараптары мен Өзбекстан Республикасы арасындағы (Минск, 2013 жылғы 31 мамырда) 2011 жылғы 18 қазандағы Еркін сауда аймағы туралы шартты қолдану туралы хаттаманың және 1993 жылғы 24 қыркүйектегі Тауарлардың шығарылған елін айқындау ережесінің ережелерінен туындайтын құқықтар мен міндеттемелер үшін залалсыз, осы Хаттаманың 1-бабы 4-тамағының үшінші, төртінші, бесінші, алтыншы, жетінші және сегізінші абзацтарын және 3-бабын (Тауарлардың шығарылуын электронды сертификаттау жүйесін құру және қолдану туралы ереже) қолданатынын мәлімдейді.</w:t>
      </w:r>
      <w:r>
        <w:br/>
      </w:r>
      <w:r>
        <w:rPr>
          <w:rFonts w:ascii="Times New Roman"/>
          <w:b w:val="false"/>
          <w:i w:val="false"/>
          <w:color w:val="000000"/>
          <w:sz w:val="28"/>
        </w:rPr>
        <w:t>
      Тауарлардың шығарылуын электронды сертификаттау жүйесін құру және қолдану туралы ереженің мәтінінде Ережеге сілтеме Өзбекстан Республикасы үшін 1993 жылғы 24 қыркүйектегі тауарлардың шығарылған елін айқындау Ережесіне сілтеме ретінде түсініледі.</w:t>
      </w:r>
      <w:r>
        <w:br/>
      </w:r>
      <w:r>
        <w:rPr>
          <w:rFonts w:ascii="Times New Roman"/>
          <w:b w:val="false"/>
          <w:i w:val="false"/>
          <w:color w:val="000000"/>
          <w:sz w:val="28"/>
        </w:rPr>
        <w:t>
      Өзбекстан Республикасының осы Хаттаманың қалған ережелерімен байланысы жоқ.</w:t>
      </w:r>
    </w:p>
    <w:p>
      <w:pPr>
        <w:spacing w:after="0"/>
        <w:ind w:left="0"/>
        <w:jc w:val="both"/>
      </w:pPr>
      <w:r>
        <w:rPr>
          <w:rFonts w:ascii="Times New Roman"/>
          <w:b w:val="false"/>
          <w:i w:val="false"/>
          <w:color w:val="000000"/>
          <w:sz w:val="28"/>
        </w:rPr>
        <w:t>      </w:t>
      </w:r>
      <w:r>
        <w:rPr>
          <w:rFonts w:ascii="Times New Roman"/>
          <w:b w:val="false"/>
          <w:i/>
          <w:color w:val="000000"/>
          <w:sz w:val="28"/>
        </w:rPr>
        <w:t>Өзбекстан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А. Икрамов</w:t>
      </w:r>
    </w:p>
    <w:bookmarkStart w:name="z50" w:id="27"/>
    <w:p>
      <w:pPr>
        <w:spacing w:after="0"/>
        <w:ind w:left="0"/>
        <w:jc w:val="left"/>
      </w:pPr>
      <w:r>
        <w:rPr>
          <w:rFonts w:ascii="Times New Roman"/>
          <w:b/>
          <w:i w:val="false"/>
          <w:color w:val="000000"/>
        </w:rPr>
        <w:t xml:space="preserve"> 
ТМД Үкімет басшылары кеңесінің отырысы күн тәртібінің</w:t>
      </w:r>
      <w:r>
        <w:br/>
      </w:r>
      <w:r>
        <w:rPr>
          <w:rFonts w:ascii="Times New Roman"/>
          <w:b/>
          <w:i w:val="false"/>
          <w:color w:val="000000"/>
        </w:rPr>
        <w:t>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 туралы» 2-тармағы бойынша</w:t>
      </w:r>
      <w:r>
        <w:br/>
      </w:r>
      <w:r>
        <w:rPr>
          <w:rFonts w:ascii="Times New Roman"/>
          <w:b/>
          <w:i w:val="false"/>
          <w:color w:val="000000"/>
        </w:rPr>
        <w:t>
Украинаның</w:t>
      </w:r>
      <w:r>
        <w:br/>
      </w:r>
      <w:r>
        <w:rPr>
          <w:rFonts w:ascii="Times New Roman"/>
          <w:b/>
          <w:i w:val="false"/>
          <w:color w:val="000000"/>
        </w:rPr>
        <w:t>
ЕСКЕРТПЕСІ</w:t>
      </w:r>
    </w:p>
    <w:bookmarkEnd w:id="27"/>
    <w:p>
      <w:pPr>
        <w:spacing w:after="0"/>
        <w:ind w:left="0"/>
        <w:jc w:val="both"/>
      </w:pPr>
      <w:r>
        <w:rPr>
          <w:rFonts w:ascii="Times New Roman"/>
          <w:b w:val="false"/>
          <w:i w:val="false"/>
          <w:color w:val="000000"/>
          <w:sz w:val="28"/>
        </w:rPr>
        <w:t>      2013 жылғы 20 қараша                   Санкт-Петербург қаласы</w:t>
      </w:r>
    </w:p>
    <w:p>
      <w:pPr>
        <w:spacing w:after="0"/>
        <w:ind w:left="0"/>
        <w:jc w:val="both"/>
      </w:pPr>
      <w:r>
        <w:rPr>
          <w:rFonts w:ascii="Times New Roman"/>
          <w:b w:val="false"/>
          <w:i w:val="false"/>
          <w:color w:val="000000"/>
          <w:sz w:val="28"/>
        </w:rPr>
        <w:t>      Украина 2523 «цемент» тауарлық позициясы кодына қатысты мынадай шарттармен технологиялық операцияларды қолдану құқығын өзіне қалдырады:</w:t>
      </w:r>
      <w:r>
        <w:br/>
      </w:r>
      <w:r>
        <w:rPr>
          <w:rFonts w:ascii="Times New Roman"/>
          <w:b w:val="false"/>
          <w:i w:val="false"/>
          <w:color w:val="000000"/>
          <w:sz w:val="28"/>
        </w:rPr>
        <w:t>
      «Кез келген позициядағы материалдардан мамандандырылған өндіріс жағдайларында өңдеу/қайта өңдеу, көмірмен байыту, тазалау, қатты кристалдарды ұнтақтау, кесу, кальцийлендіру технологиясына сәйкес жасау».</w:t>
      </w:r>
      <w:r>
        <w:br/>
      </w:r>
      <w:r>
        <w:rPr>
          <w:rFonts w:ascii="Times New Roman"/>
          <w:b w:val="false"/>
          <w:i w:val="false"/>
          <w:color w:val="000000"/>
          <w:sz w:val="28"/>
        </w:rPr>
        <w:t>
      Хаттаманың уақытша қолданылуына қатысты бөлігінде Хаттама жобасының 4-бабының ережелерін қоспағанда.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Украина</w:t>
      </w:r>
      <w:r>
        <w:br/>
      </w:r>
      <w:r>
        <w:rPr>
          <w:rFonts w:ascii="Times New Roman"/>
          <w:b w:val="false"/>
          <w:i w:val="false"/>
          <w:color w:val="000000"/>
          <w:sz w:val="28"/>
        </w:rPr>
        <w:t>
</w:t>
      </w:r>
      <w:r>
        <w:rPr>
          <w:rFonts w:ascii="Times New Roman"/>
          <w:b w:val="false"/>
          <w:i/>
          <w:color w:val="000000"/>
          <w:sz w:val="28"/>
        </w:rPr>
        <w:t>      Премьер-Министрі                                  Н. Азаров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