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7d8e3" w14:textId="4f7d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"Солтүстік" әлеуметтік-кәсіпкерлік корпорациясы" ұлттық компаниясы" акционерлік қоғамының 2014 - 2023 жылдарға арналған даму стратегиясын бекіту туралы" Қазақстан Республикасы Үкіметінің 2014 жылғы 6 маусымдағы № 622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28 наурыздағы № 160 қаулысы. Күші жойылды - Қазақстан Республикасы Үкіметінің 2018 жылғы 10 желтоқсандағы № 818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10.12.2018 </w:t>
      </w:r>
      <w:r>
        <w:rPr>
          <w:rFonts w:ascii="Times New Roman"/>
          <w:b w:val="false"/>
          <w:i w:val="false"/>
          <w:color w:val="ff0000"/>
          <w:sz w:val="28"/>
        </w:rPr>
        <w:t>№ 818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"Солтүстік" әлеуметтік-кәсіпкерлік корпорациясы" ұлттық компаниясы" акционерлік қоғамының даму стратегиясын бекіту туралы" Қазақстан Республикасы Үкіметінің 2014 жылғы 6 маусымдағы № 622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"Солтүстік" әлеуметтік-кәсіпкерлік корпорациясы" ұлттық компаниясы" акционерлік қоғамының 2014 – 2023 жылдарға арналған даму </w:t>
      </w:r>
      <w:r>
        <w:rPr>
          <w:rFonts w:ascii="Times New Roman"/>
          <w:b w:val="false"/>
          <w:i w:val="false"/>
          <w:color w:val="000000"/>
          <w:sz w:val="28"/>
        </w:rPr>
        <w:t>стратегиясында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бөлік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"Солтүстік" әлеуметтік-кәсіпкерлік корпорациясы" ұлттық компаниясы" акционерлік қоғамының (бұдан әрі – ӘКК) 2014 – 2023 жылдарға арналған даму стратегиясы (бұдан әрі – Стратегия) Қазақстан Республикасы Ұлттық экономика министрінің 2015 жылғы 27 ақпандағы № 149 бұйрығымен бекітілген Акционері мемлекет болып табылатын Ұлттық басқарушы холдингтердің, ұлттық холдингтердің және ұлттық компаниялардың даму стратегияларын әзірлеу, бекіту, сондай-ақ олардың іске асырылуын мониторингілеу және бағалау қағидаларына және Қазақстан Республикасы Үкіметінің 2012 жылғы 31 қазандағы № 1382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мақұлданған ӘКК-нің даму тұжырымдамасына (бұдан әрі – Тұжырымдама) сәйкес әзірленді.";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бөлік мынадай мазмұндағы 7-1) тармақшамен толықтырылсын: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"7-1) "Қазақстан Республикасын индустриялық-инновациялық дамытудың 2015 – 2019 жылдарға арналған мемлекеттік бағдарламасын бекіту және "Мемлекеттік бағдарламалар тізбесін бекіту туралы" Қазақстан Республикасы Президентінің 2010 жылғы 19 наурыздағы № 957 Жарлығына толықтыру енгізу туралы" Қазақстан Республикасы Президентінің 2014 жылғы 1 тамыздағы № 874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тармақшадағы "№ 1145 қаулысының негізгі бағыттарын ескере отырып әзірленген." деген сөздер "№ 1145 қаулысының;" деген сөздермен ауыстырылып, мынадай мазмұндағы 12), 13), 14), 15) және 16) тармақшалармен толықтырылсын: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"12) "Қазақстан Республикасын индустриялық-инновациялық дамытудың 2015 – 2019 жылдарға арналған мемлекеттік бағдарламасын іске асыру жөніндегі іс-шаралар жоспарын бекіту туралы" Қазақстан Республикасы Үкіметінің 2014 жылғы 30 қазандағы № 1159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"Өңірлерді дамытудың 2020 жылға дейінгі бағдарламасын бекіту туралы" Қазақстан Республикасы Үкіметінің 2014 жылғы 28 маусымдағы № 728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"2015 - 2019 жылдарға арналған республикалық индустрияландыру картасы туралы" Қазақстан Республикасы Үкіметінің 2014 жылғы 31 желтоқсандағы № 1418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"Жұмыспен қамту 2020 жол картасын бекіту туралы" Қазақстан Республикасы Үкіметінің 2015 жылғы 31 наурыздағы № 162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"Бизнестің жол картасы 2020" бизнесті қолдау және дамытудың бірыңғай бағдарламасын бекіту, "Бизнестің жол картасы 2020" іске асыру жөніндегі кейбір шаралар туралы" Қазақстан Республикасы Үкіметінің 2010 жылғы 10 маусымдағы № 556 қаулысына өзгерістер енгізу және Қазақстан Республикасы Үкіметінің кейбір шешімдерінің күші жойылды деп тану туралы" Қазақстан Республикасы Үкіметінің 2015 жылғы 31 наурыздағы № 168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негізгі бағыттарын ескере отырып әзірленген.";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Ағымдағы жағдайды талдау"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"Ұйымдық қалыптасуы" деген кіші бөлімде: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бөлік мынадай мазмұндағы 1-1) тармақшамен толықтырылсын: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"1-1) Қазақстан Республикасы Президентінің 2014 жылғы 1 тамыздағы № 874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 индустриялық-инновациялық дамыту жөніндегі 2015 – 2019 жылдарға арналған мемлекеттік бағдарлама (бұдан әрі – ИИДМБ);";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2-1), 2-2) тармақшалармен толықтырылсын: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"2-1) Қазақстан Республикасы Үкіметінің 2014 жылғы 28 маусымдағы № 728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Өңірлерді дамытудың 2020 жылға дейінгі бағдарламасы;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2-2) Қазақстан Республикасы Үкіметінің 2015 жылғы 31 наурыздағы № 168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"Бизнестің жол картасы – 2020" бизнесті қолдау мен дамытудың бірыңғай бағдарламасы;";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3-1) тармақшамен толықтырылсын: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"3-1) Қазақстан Республикасы Үкіметінің 2015 жылғы 31 наурыздағы № 162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"Жұмыспен қамту – 2020" жол картасы;";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4-1) тармақшамен толықтырылсын: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"4-1) Қазақстан Республикасы Үкіметінің 2014 жылғы 31 желтоқсандағы № 1418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2015 – 2019 жылдарға арналған республикалық индустрияландыру картасы;";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"Стратегиялық дамудағы шектеулер мен мүмкіндіктер" деген кіші бөлім мынадай мазмұндағы алтыншы, жетінші, сегізінші, тоғызыншы және оныншы бөліктермен толықтырылсын: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"Бірінші бесжылдықта 31 млрд. теңгеден асатын 32 жоба іске асырылды, оның ішінде 21 – жаңа өндіріс, бір жарым мыңдай жұмыс орны ашылды.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Осының нәтижесінде 2014 жылдың өзінде-ақ өнеркәсіптің 3,5 %-ға (150-ден 160 млрд. теңгеге дейін), өңдеуші өнеркәсіптің 3,4 %-ға 115-тен 120 млрд. теңгеге дейін, инвестицияның 8,7 %-ға (101-ден 115 млрд. теңгеге дейін), бұл ретте шетелдік инвестицияның 5,9 %-ға (79,6-дан 512 млрд. теңгеге дейін) өсуіне қол жеткізілді.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бесжылдықта инвестициялар 2,2 есе (51-ден 115 млрд. теңгеге дейін), инновациялық белсенділіктің деңгейі 4 есе (2,6 %-дан 11 %-ға дейін), еңбек өнімділігі 1,7 есе (12 мыңнан 22 мың АҚШ долларына дейін) өсті.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2010 – 2014 жылдары және 2015 жылдың 5 айында облыстың іске қосылған жобалары 66,4 млрд. теңге сомаға өнім өндірді.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 индустриялық-инновациялық дамытудың 2015 – 2019 жылдарға арналған мемлекеттік бағдарламасын бекіту және "Мемлекеттік бағдарламалар тізбесін бекіту туралы" Қазақстан Республикасы Президентінің 2010 жылғы 19 наурыздағы № 957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 енгізу туралы" Қазақстан Республикасы Президентінің 2014 жылғы 1 тамыздағы № 874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 индустриялық-инновациялық дамытудың 2015 – 2019 жылдарға арналған мемлекеттік бағдарламасын іске асыру жөніндегі іс-шаралар жоспарын бекіту туралы" Қазақстан Республикасы Үкіметінің 2014 жылғы 30 қазандағы № 1159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 Солтүстік Қазақстан облысы әкімдігінің 2015 жылғы 19 мамырдағы № 164 қаулысымен облыстың 2015 – 2019 жылдарға арналған индустрияландыру картасына өзгерістер енгізілді. Облыстың көрсетілген Индустрияландыру картасына инвестицияның жалпы көлемі 13430,9 млн. теңге болатын 39 жоба енгізілді. Құрылыс кезеңінде – 1027, пайдалану кезеңінде – 1041 жұмыс орны жоспарланған.";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ӘКК қызметінің стратегиялық бағыттары"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"Қызметтің стратегиялық бағыттары (бұдан әрі – ҚСБ)" деген кіші бөлімде: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"Коммерциялық қызметтің нәтижелілігін арттыру" деген </w:t>
      </w:r>
      <w:r>
        <w:rPr>
          <w:rFonts w:ascii="Times New Roman"/>
          <w:b w:val="false"/>
          <w:i w:val="false"/>
          <w:color w:val="000000"/>
          <w:sz w:val="28"/>
        </w:rPr>
        <w:t>1-ҚСБ-да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бөлік мынадай мазмұндағы 5) тармақшамен толықтырылсын: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АӨК субъектілері үшін қаржыландырудың қолжетімділігін арттыру.";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5-мақсатпен толықтырылсын: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"5-мақсат. Агроөнеркәсіптік кешен субъектілері үшін қаржыландырудың қолжетімділігін арттыру.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қызмет ӘКК-де бар жобаларды іске асырудың әртүрлі тетіктерін пайдалану арқылы, сондай-ақ дамудың басқа институттарының мүмкіндіктері мен құралдарын пайдалану арқылы да жүзеге асырылады.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Міндеттері: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мақсатқа қол жеткізу үшін мынадай міндеттерді шешу жоспарланып отыр: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Қаражатты инвестициялау кезінде тәуекелдерді анықтау және олардың деңгейін төмендету.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АӨК субъектілерімен өзара іс-қимыл аясын кеңейту.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Іс-шаралар: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капиталды, банктерді, ірі компанияларды тарту;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ӘКК-ге мақсатты қаржылық көмек алу үшін жүгінген АӨК субъектілерінің қызметіне талдау жүргізу;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бар қаржы құралдарына талдау жүргізу, қаржыландырудың өзге көздері мен тетіктерін іздестіру.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Қызметтің түйінді көрсеткіші: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ӘКК-нің жарғылық капиталға қатысуымен немесе оның қаржылық қолдауымен іске асыру арқылы өңірдің ауыл шаруашылығына тартылған жеке инвестициялардың көлемі.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Күтілетін нәтижелер: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5 мақсатқа қол жеткізу нәтижесінде өңірдің ауыл шаруашылы өнімін өндірушілер (ӘКК-де бос қаржы құралдары болса) ӘКК-ден қосымша қаржылық қолдау алады.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Стратегияны іске асыру тетігі"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"Стратегияны іске асыру кезеңдері" деген кіші бөлім мынадай мазмұндағы жетінші бөлікпен толықтырылсын:</w:t>
      </w:r>
    </w:p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"ӘКК-нің тиімді жұмыс істеуі мақсатында қызметтің стратегиялық бағыттары шеңберінде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ықтимал қатерлерді, тәуекелдің және оның зардаптарының сипаттамасын, осы тәуекелдің алдын алу жөніндегі іс-шараларды әзірлеуді және ол туындаған жағдайда компанияның іс-қимылын білдіретін тәуекелді басқару жүйесі көзделеді.";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5-мақсатпен толықтырылсын: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2962"/>
        <w:gridCol w:w="691"/>
        <w:gridCol w:w="691"/>
        <w:gridCol w:w="938"/>
        <w:gridCol w:w="939"/>
        <w:gridCol w:w="939"/>
        <w:gridCol w:w="939"/>
        <w:gridCol w:w="939"/>
        <w:gridCol w:w="939"/>
        <w:gridCol w:w="939"/>
        <w:gridCol w:w="93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5-мақсат. Агроөнеркәсіптік кешен субъектілері үшін қаржыландырудың қолжетімділігін арттыру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ӘКК-нің жарғылық капиталға қатысуымен немесе оның қаржылық қолдауымен іске асыру арқылы өңірдің ауыл шаруашылығына тартылған жеке инвестициялардың көлемі, млн. теңге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қосымшаға сәйкес </w:t>
      </w:r>
      <w:r>
        <w:rPr>
          <w:rFonts w:ascii="Times New Roman"/>
          <w:b w:val="false"/>
          <w:i w:val="false"/>
          <w:color w:val="000000"/>
          <w:sz w:val="28"/>
        </w:rPr>
        <w:t>1-қосымшамен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"Солтүстік" әлеуметтік-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корпорациясы"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компаниясы"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акционерлік қоғамының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 2023 жылдарға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"Солтүстік" әлеуметтік-кәсіпкерлік корпорациясы" ұлттық компаниясы" акционерлік қоғамының 2014 – 2023 жылдарға арналған даму стратегиясын іске асыруға арналған стратегиялық бағыттардың шеңберіндегі стратегиялық тәуекелдер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1761"/>
        <w:gridCol w:w="2990"/>
        <w:gridCol w:w="3718"/>
        <w:gridCol w:w="3402"/>
      </w:tblGrid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Стратегиялық бағыттарға қол жеткізу үшін тәуекелдер немесе қатерлер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Тәуекелдің туындауының ықтимал себептері (факторлары)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Тәуекелді іске асырудан болуы мүмкін зардаптардың сипаттамасы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шаралары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қызметтің стратегиялық бағытына қол жеткізбеу тәуекелі: коммерциялық қызметтің нәтижелілігін арттыру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тәуекелдер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экономикалық және қаржылық дағдарыс: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доллар, Ресей рублі бағасының өсуі;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әлемдік дағдарыс салдарынан экспортталатын өнім бағасының түсуі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еліміздегі экономикалық ахуалдың күрт өзгеруі, табыстың төмендеуінен контрагенттердің өз міндеттемелерінің шарттарын сақтамауы; контрагенттердің дефолты салдарынан ӘКК-нің қаржылық шығын тәуекелі; әлемдік экономиканың өзгеруі;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нарық үлесінің жоғалуы, бәсекелестіктің күшеюі;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тәуекелдің іске асуынан табыс және капиталды жоғалту түрінде қолайсыз қаржылық салдардың туындауының жоғары ықтималдығы күтіледі. 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Әлемдік қаржылық дағдарыс басталған жағдайда, мынадай баламалы іс-шаралар іске асырылады: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инвестицияны өсіруді ынталандыру;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қаражат шығыстарын оңтайландыру;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инвесторлармен бірлескен жобаларды енгізу жөніндегі жұмысты күшейту;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 елдерінде тауар өткізу нарығын іздестіру.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тәуекелдер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тәуекел, оның ішінде: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кредиттік;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инвестициялық.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Дебиторлық берешектің өсуі, ағымдағы шығыстардың өсуі, шығынның бар болуы, жарғылық капиталдың азаюы, штатты қысқарту арқылы шығыстарды оңтайландыру.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Баламалы іс-шараларды іске асыру: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ӘКК үшін табыс іздеу жөнінде жүйелі жұмыс;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шығыстарды оңтайландыру;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кредиттік тәуекел қарыз алушылардың қарызы және "Азық-түлік келісімшарт корпорациясы" АҚ алдындағы кепілдіктері бойынша сомадан, сондай-ақ клиенттердің басқа мәмілелер бойынша борыштарынан құралады. Бұл тәуекелді басқару үшін мынадай іс-шаралар жоспарланады: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өндірушілердің мүліктік кепілдігіне қойылатын талаптың орындалуы бойынша бақылауды күшейту;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кепілдіктерді тәуелсіз сарапшылардың бағалауымен, комиссиямен қабылдау;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ӘКК-нің Кепілдік саясатының бұлжытпай орындалуы.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тәуекел ӘКК-нің инвестициялық қызметін жүзеге асыру процесінде қаржылық шығындардың туындауы ықтималдығын сипаттайды.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Баламалы іс-шаралар: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органдармен және даму институттарымен, сондай-ақ ЕДБ-мен және шетелдік инвесторлармен жобаларды мемлекеттік-жекешелік әріптестік схемасы бойынша жергілікті бюджет қаражаты есебінен тікелей қаржыландыру мақсатында үздіксіз жұмыс;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персоналдың құрамына басқару есептілігінің, сондай-ақ жобаның тәуекелдерін басқару негізінде қаржы-шруашылық қызметті бақылау мақсатында қаржы директоры штаттық бірлігін енгізу;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ӘКК-нің коммерциялық қызметінің жоғарылауына әсер ететін көрсеткіштерге талдау жүргізу.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стратегиялық бағытқа қол жеткізбеу тәуекелі: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инновацияларды дамыту және инвестициялар тарту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тәуекелдер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нарықтағы бәсекелестік: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инвесторлар қызығушылығын төмендеуі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және отандық инновациялық технологиялар мен жабдықтарды пайдалану арқылы шығарылған өнім тауар өткізу нарығында тез өтетін өнімнің мәртебесін ала алмайды. Инновациялық техникалық сипаттамаларымен танысу үшін уақыт кезеңі талап етіледі.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Уақтылы және толық көлемде өткізудің болмауы, шығынның болуы, жарнама және өткізу шығыстарының артуы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Тәуекелдерді басқару бойынша іс-шаралар: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технологиялар және заманауи жабдықтар жеткізу шартымен шетелдік инвесторлар қатысатын инвестициялық жобаларды іздеу және енгізу;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іске асыруға арналған ақшалай қаражаттың ықтимал шектеулілігіне байланысты жобаларды қарастыру кезеңінде бағалауды күшейту;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 үшін инновацияларды анықтау мақсатында инвестициялық жобалардың сараптамасын жасау;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 әріптес ретінде ӘКК-нің имиджін арттыру.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тәуекелдер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тәуекел, коммерциялық тәуекел (елдің ішінде)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Инновациялық тәуекел инновациялық идеяларды тұжырымдаудан бастап нарықта іске асырылғанға дейін инновациялық саладағы белгісіздікке байланысты.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Аталған өткізу нарығында күшті жарнаманың болмауынан не сатып алушылардың жаңа өнімді сатып алуға дайын болмауынан нарық жаңа өнімге дайын емес (қаржыландыру, жаңа сатып алуларды ұйымдастыру, өнімнің сипаттамаларын зерделеу).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 өнімді өткізу маркетинг қағидаттарымен тығыз байланысты, нарықтың ұдайы өзгеріп тұратын талаптарын есепке алуға бағытталған.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жағдайда инновациялық қызмет объектілерін жасау, игеру және тарату процесінде қолайсыз салдардың туындау ықтималдығы пайда болады.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факторлардың ӘКК-нің қызметіне теріс ықпал етуі ғылыми-зерттеу және тәжірибелік-конструкторлық әзірлемелердің даму қарқынының төмендеуінен көрініс табуы мүмкін, бұл өнім сапасының төмендеуіне, нарықтың өскен қажеттіліктерін қамтамасыз ете алмауға, нәтижесінде ӘКК қызметі тиімділігінің төмендеуіне әкеп соғады.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Коммерцияның маркетингпен тығыз байланысы және уақытында толық көлемде өткізу болмаса, шығын пайда болады.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Тәуекелді басқару жөніндегі баламалы іс-шаралар: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шығасыны барынша азайту және өтімділікті қамтамасыз ету мақсатында жоба бойынша әріптестермен жобаны қаржыландырудың баламалы көздерін тарту жөніндегі бірлескен мақсатты жұмыс;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маңызды инновациялық жобаларды іздестіру;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өткізу нарығын зерделеу, жақын шетелден әріптестер іздеу.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 стратегиялық бағытқа қол жеткізбеу тәуекелі: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ұйымды басқару процесінің тиімділігін арттыру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тәуекелдер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ӘКК-де талап етілетін мамандықтар бойынша "Болашақ" бағдарламасының және шетелдік жоғары оқу орындары түлектерінің болмауы тәуекелі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Аталмыш білімі бар мамандар кейін өз білімінің құнын төлеу мақсатында еңбекақысының деңгейі әлдеқайда жоғары болатын ұлттық компанияларды таңдайды.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Аталған мамандардың білімін инновациялық жобаларда қолданбау. 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уәкілетті органды бос жұмыс орындары туралы хабардар ету;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"Болашақ" түлектерін ӘКК-ге жіберу үшін сұрау салу.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тәуекелдер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ӘКК үшін корпоративтік рейтингін айқындау кезінде төмен баға алу тәуекелі ӘКК-ден білікті кадрлардың кету тәуекелі 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агенттіктерде корпоративтік рейтингті айқындауды ұйымдастыруға қойылатын талаптар әртүрлі.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Мансаптық өсу және еңбекақы үшін өз бастамашылығын көрсетуі.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Анағұрлым жоғары бағамен қайта рейтинг алу жөніндегі шығыстарды арттыру.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 резервін ауыстыру, жобаларды ұйымдастыру жөніндегі процестердің баяулауы.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Тәуекелді басқару жөніндегі іс-шаралар: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Стратегияда көзделген мақсаттар мен міндеттердің аясында ӘКК корпоративтік басқару рейтингінің ең жоғары бағасын алғанға дейін корпоративтік басқару жүйесін жетілдіру жөніндегі жұмысты жалғастыруды болжайды.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Агенттіктің осы рейтингті беру жөніндегі ескертулерін жою жөнінде жыл сайын мына бағытта жұмыс жүргізу: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 және директорлар кеңесінің жұмыс тиімділігін арттыру;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және ішкі бақылау жүйелерін жетілдіру;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менеджментті бағалау және сыйақы беру жүйесін дамыту;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 резервін құру;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ӘКК қызметінің ашықтығын арттыру.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басқару қағидатын сақтау ӘКК-ге ӘКК-нің акционерлері, директорлар кеңесі және атқарушы органы арасында өзара қарым-қатынас және жауапкершілік деңгейін нақты айқындауға, сондай-ақ еншілес ұйымдармен сындарлы қарым-қатынас орнатуға мүмкіндік береді.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 тұрақтамаушылығының жоғары деңгейі стратегиялық жоспарлаудың кейбір аспектілерінің олқылығына әкеліп соғуы мүмкін.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Баламалы іс-шаралар: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білікті қызметкерлер үшін еңбекақы төлеуді арттыру мақсатында ЕҚК (еңбекке қатысу коэффициенті) ұлғайту туралы мәселені қарау;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ӘКК-ге "Болашақ" бағдарламасының түлектерін және шетелдік оқу орындарының түлектерін тарту; кадр тұрақтамаушылығын төмендету: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 резервін құру және қызметкерлердің біліктілігін арттыру жөніндегі жұмысты жүргізу. Моральдық және материалдық ынталандыруларды енгізу.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