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5fa9" w14:textId="c8f5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Қазақстан Республикасы Ұлттық Банкінің өңдеу өнеркәсібінде кәсіпкерлік субъектілерін қаржыландыруды қамтамасыз ету жөніндегі бірлескен іс-қимыл жоспарын бекіту туралы" Қазақстан Республикасы Үкіметінің 2015 жылғы 11 наурыздағы № 124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14 сәуірдегі № 216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Үкіметі мен Қазақстан Республикасы Ұлттық Банкінің өңдеу өнеркәсібінде кәсіпкерлік субъектілерін қаржыландыруды қамтамасыз ету жөніндегі бірлескен іс-қимыл жоспарын бекіту туралы» Қазақстан Республикасы Үкіметінің 2015 жылғы 11 наурыздағы № 124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13, 71-құжат)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Үкіметі мен Қазақстан Республикасы Ұлттық Банкінің өңдеу өнеркәсібінде кәсіпкерлік субъектілерін қаржыландыруды қамтамасыз ету жөніндегі бірлескен іс-қимыл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«Жалпы ережелер»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«Қаражатты екінші деңгейдегі банктерге шартты түрде орналастырудың шарттары мен тетіктері» деген </w:t>
      </w:r>
      <w:r>
        <w:rPr>
          <w:rFonts w:ascii="Times New Roman"/>
          <w:b w:val="false"/>
          <w:i w:val="false"/>
          <w:color w:val="000000"/>
          <w:sz w:val="28"/>
        </w:rPr>
        <w:t>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4-тармақтың бірінші бөлігінің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«7) «Даму» КДҚ» АҚ және ЕДБ арасында жасалған кредиттік келісім шеңберінде: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өңдеу өнеркәсібінде ШОКС-қа берілген қарыздарды қайта қаржыландыруға ЕДБ бағыттайтын қарыздардың үлесі Мемлекеттік комиссия мақұлдаған ЕДБ лимитінің 25 %-ынан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өңдеу өнеркәсібінде ШОКС-тың айналым қаражатын толықтыру мақсаттары үшін ЕДБ бағыттайтын қарыздардың үлесі Мемлекеттік комиссия мақұлдаған ЕДБ лимитінің 25 %-ынан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өңдеу өнеркәсібінде ШОКС-тың жаңа жобаларын қаржыландыруға ЕДБ бағыттайтын қарыздардың үлесі Мемлекеттік комиссия мақұлдаған ЕДБ лимитінің кемінде 50 %-ын құрайды.».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