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377f" w14:textId="86e3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немесе сауда істері бойынша сот құжаттары мен соттан тыс құжаттарды шетелде тапсыру туралы конвенция бойынша Қазақстан Республикасынан орталық органды айқындау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16 сәуірдегі № 233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«Азаматтық немесе сауда істері бойынша сот құжаттары мен соттан тыс құжаттарды шетелде тапсыру туралы конвенция бойынша Қазақстан Республикасынан орталық органды айқындау туралы» 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немесе сауда істері бойынша сот құжаттары мен соттан</w:t>
      </w:r>
      <w:r>
        <w:br/>
      </w:r>
      <w:r>
        <w:rPr>
          <w:rFonts w:ascii="Times New Roman"/>
          <w:b/>
          <w:i w:val="false"/>
          <w:color w:val="000000"/>
        </w:rPr>
        <w:t>
тыс құжаттарды шетелде тапсыру туралы конвенция бойынша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Республикасынан орталық органды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1965 жылғы 15 қарашада Гаагада жасалған Азаматтық немесе сауда істері бойынша сот құжаттары мен соттан тыс құжаттарды шетелде тапсыру туралы конвенцияға (бұдан әрі - Конвенция)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Конвенцияға сәйкес Қазақстан Республикасынан Қазақстан Республикасы Жоғарғы Сотының жанындағы Соттардың қызметін қамтамасыз ету департаменті (Қазақстан Республикасы Жоғарғы Сотының аппараты) орталық орган ретінде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Нидерланд Корольдігінің Сыртқы істер министрлігіне қабылданған шешім туралы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