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e920" w14:textId="d95e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9 маусымдағы № 343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«2016 – 2018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42-қосымша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реттiк нөмiрлері 6-1, 6-2, 6-3, 6-4, 6-5, 6-6-жолдармен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873"/>
        <w:gridCol w:w="3930"/>
        <w:gridCol w:w="1465"/>
        <w:gridCol w:w="938"/>
        <w:gridCol w:w="2279"/>
        <w:gridCol w:w="1753"/>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әзірлеу және енгізу жөніндегі көрсетілетін қызметтер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(бұдан әрі - ТжКБ) мамандықтары бойынша халықаралық тәжірибе негізінде білім беру бағдарламаларын әзірлеу және «Кәсіпқор» холдингі» КЕАҚ оқу орындарының және «100 қадам – Ұлт жоспарын» іске асыру жөніндегі іс-шаралар жоспарына сәйкес 10 колледждің, сондай-ақ ТжКБ-ның сұранысқа ие мамандықтары бойынша ТжКБ-ның басқа да оқу орындарының білім беру қызметіне білім беру бағдарламаларын енгізу.</w:t>
            </w:r>
            <w:r>
              <w:br/>
            </w:r>
            <w:r>
              <w:rPr>
                <w:rFonts w:ascii="Times New Roman"/>
                <w:b w:val="false"/>
                <w:i w:val="false"/>
                <w:color w:val="000000"/>
                <w:sz w:val="20"/>
              </w:rPr>
              <w:t>
2012-2015 жылдары «Кәсіпқор» холдингі» КЕАҚ әзірлеген білім беру бағдарламаларын республиканың ТжКБ оқу орындарына енгізу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313 599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желісіне енетін ТжКБ оқу орындарында оқыту курстарын ұйымдастыру және әдістемелік сүйемелдеу</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жоғары білікті кадрларға деген сұранысын қанағаттандыру үшін стратегиялық әріптестермен бірлесіп, үздік әлемдік практикаға сәйкес Apec Petrotechnic жоғары техникалық мектебінде студенттерді оқыту курсын ұйымдастыру және әдістемелік сүйемелдеу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3 962837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үлгілік оқу жоспарлары мен білім беру бағдарлам аларын өзектілендіру бойынша көрсетілетін қызметтер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жаңа редакциясында жазылған талаптарға және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w:t>
            </w:r>
            <w:r>
              <w:rPr>
                <w:rFonts w:ascii="Times New Roman"/>
                <w:b w:val="false"/>
                <w:i w:val="false"/>
                <w:color w:val="000000"/>
                <w:sz w:val="20"/>
              </w:rPr>
              <w:t>қаулысына</w:t>
            </w:r>
            <w:r>
              <w:rPr>
                <w:rFonts w:ascii="Times New Roman"/>
                <w:b w:val="false"/>
                <w:i w:val="false"/>
                <w:color w:val="000000"/>
                <w:sz w:val="20"/>
              </w:rPr>
              <w:t>өзгерістер мен толықтырулар енгізу туралы» Қазақстан Республикасы Үкіметінің 2015 жылғы 25 сәуірдегі № 327 </w:t>
            </w:r>
            <w:r>
              <w:rPr>
                <w:rFonts w:ascii="Times New Roman"/>
                <w:b w:val="false"/>
                <w:i w:val="false"/>
                <w:color w:val="000000"/>
                <w:sz w:val="20"/>
              </w:rPr>
              <w:t>қаулысына</w:t>
            </w:r>
            <w:r>
              <w:rPr>
                <w:rFonts w:ascii="Times New Roman"/>
                <w:b w:val="false"/>
                <w:i w:val="false"/>
                <w:color w:val="000000"/>
                <w:sz w:val="20"/>
              </w:rPr>
              <w:t xml:space="preserve"> сәйкес еңбек нарығында білікті кадрларға деген сұраныс пен ұсыныс арасындағы айырмашылықты жою мақсатында ТжКБ мазмұнын жұмыс берушілердің заманауи талабына сәйкес келтіру арқылы қолданыстағы үлгілік оқу жоспарлары мен білім беру бағдарламаларын өзектілендіру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жаңғырту процесінде Қазақстан Республикасының Білім және ғылым министрлігінің қызметін ақпараттық-талдамалық сүйемелдеу: қолданбалы бакалавриатты енгізу</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дайындық пен өндірісте жұмыс істеудің практикалық дағдыларын меңгеруді қамтамасыз ететін ЖОО мен колледждің кәсіптік бағдарламаларының интеграциясын қамтамасыз ету үшін қолданбалы бакалавриат бағдарламаларын енгізу бойынша ұсынымдар әзірлеу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50 013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WorldSkills ұйымының талаптарын ескере отырып, халықаралық деңгейде кәсіби шеберлік конкурстарын ұйымдастыру және өткізу</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ұлттық құрамасының Швецияда, Гетеборг қаласындағы WorldSkills Europe халықаралық чемпионатына қатысуы үшін Ұлттық оператордың WorldSkills Қазақстан ұлттық чемпионатын ұйымдастыруы және өткізуі, WorldSkills International халықаралық қауымдастығына жыл сайын мүшелік жарна төлеу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121 258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жүйесі үшін шетелдік оқулықтар мен оқу-әдістемелік әдебиеттерді аудару және бейімдеу бойынша көрсетілетін қызметтер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колледждерінің кітапханаларын жинақтау үшін жағдай жасау мақсатында шетелдік оқулықтар мен оқу-әдістемелік әдебиеттердің аудармасын ұйымдастыру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317 275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22-1-жолмен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3161"/>
        <w:gridCol w:w="3552"/>
        <w:gridCol w:w="1531"/>
        <w:gridCol w:w="1002"/>
        <w:gridCol w:w="1899"/>
        <w:gridCol w:w="2060"/>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талаптар бойынша ТжКБ ұйымдарының инженерлік-педагогикалық қызметкерлері мен басшыларының біліктілігін арттыру курстарын ұйымдастыру және өткізу</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үлгідегі педагогті қалыптастырудың инновациялық тәсілдері негізінде ТжКБ ұйымдарының инженерлік-педагогикалық қызметкерлері мен басшыларының біліктілігін арттыру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«Техникалық және кәсіптік білім беру мемлекеттік ұйымдары кадрларының біліктілігін арттыру және қайта даярлау»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288 897</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